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E63231" w:rsidRDefault="00456B30" w:rsidP="00685DE7">
      <w:pPr>
        <w:jc w:val="center"/>
        <w:rPr>
          <w:rFonts w:ascii="Arial" w:hAnsi="Arial" w:cs="Arial"/>
          <w:noProof/>
        </w:rPr>
      </w:pPr>
      <w:r w:rsidRPr="00E63231">
        <w:rPr>
          <w:rFonts w:ascii="Arial" w:hAnsi="Arial" w:cs="Arial"/>
          <w:b/>
          <w:color w:val="000000"/>
          <w:sz w:val="32"/>
          <w:szCs w:val="32"/>
        </w:rPr>
        <w:t>Job Description</w:t>
      </w:r>
    </w:p>
    <w:p w14:paraId="5AB21515" w14:textId="77777777" w:rsidR="00456B30" w:rsidRPr="00E63231" w:rsidRDefault="00456B30" w:rsidP="00456B30">
      <w:pPr>
        <w:rPr>
          <w:rFonts w:ascii="Arial" w:hAnsi="Arial" w:cs="Arial"/>
        </w:rPr>
      </w:pPr>
    </w:p>
    <w:p w14:paraId="1AE4F9C6" w14:textId="1605DEB5" w:rsidR="00F53247" w:rsidRPr="00E63231" w:rsidRDefault="00F53247" w:rsidP="00F53247">
      <w:pPr>
        <w:ind w:left="2880" w:right="91" w:hanging="2880"/>
        <w:rPr>
          <w:rFonts w:ascii="Arial" w:hAnsi="Arial" w:cs="Arial"/>
        </w:rPr>
      </w:pPr>
      <w:bookmarkStart w:id="0" w:name="_Hlk168324752"/>
      <w:r w:rsidRPr="00E63231">
        <w:rPr>
          <w:rFonts w:ascii="Arial" w:hAnsi="Arial" w:cs="Arial"/>
          <w:b/>
        </w:rPr>
        <w:t>DEPARTMENT:</w:t>
      </w:r>
      <w:r w:rsidRPr="00E63231">
        <w:rPr>
          <w:rFonts w:ascii="Arial" w:hAnsi="Arial" w:cs="Arial"/>
        </w:rPr>
        <w:tab/>
      </w:r>
      <w:r w:rsidR="00F11C4D">
        <w:rPr>
          <w:rFonts w:ascii="Arial" w:hAnsi="Arial" w:cs="Arial"/>
        </w:rPr>
        <w:t>Inclusion Service</w:t>
      </w:r>
    </w:p>
    <w:p w14:paraId="5D4EEA82" w14:textId="77777777" w:rsidR="00F53247" w:rsidRPr="00E63231" w:rsidRDefault="00F53247" w:rsidP="00F53247">
      <w:pPr>
        <w:ind w:right="91"/>
        <w:rPr>
          <w:rFonts w:ascii="Arial" w:hAnsi="Arial" w:cs="Arial"/>
        </w:rPr>
      </w:pPr>
    </w:p>
    <w:p w14:paraId="3787654E" w14:textId="3106E205" w:rsidR="00F53247" w:rsidRPr="00E63231" w:rsidRDefault="00F53247" w:rsidP="00E63231">
      <w:pPr>
        <w:ind w:left="2880" w:hanging="2880"/>
        <w:rPr>
          <w:rFonts w:ascii="Arial" w:hAnsi="Arial" w:cs="Arial"/>
          <w:b/>
          <w:color w:val="000000"/>
        </w:rPr>
      </w:pPr>
      <w:r w:rsidRPr="00E63231">
        <w:rPr>
          <w:rFonts w:ascii="Arial" w:hAnsi="Arial" w:cs="Arial"/>
          <w:b/>
        </w:rPr>
        <w:t>POST:</w:t>
      </w:r>
      <w:r w:rsidRPr="00E63231">
        <w:rPr>
          <w:rFonts w:ascii="Arial" w:hAnsi="Arial" w:cs="Arial"/>
        </w:rPr>
        <w:tab/>
      </w:r>
      <w:r w:rsidR="00C03967">
        <w:rPr>
          <w:rFonts w:ascii="Arial" w:hAnsi="Arial" w:cs="Arial"/>
        </w:rPr>
        <w:t xml:space="preserve">Specialist Teacher – </w:t>
      </w:r>
      <w:r w:rsidR="00C92B7C">
        <w:rPr>
          <w:rFonts w:ascii="Arial" w:hAnsi="Arial" w:cs="Arial"/>
        </w:rPr>
        <w:t>Post-16 and Additional Learning Provision (ALP)</w:t>
      </w:r>
    </w:p>
    <w:p w14:paraId="60462046" w14:textId="77777777" w:rsidR="00F53247" w:rsidRPr="00E63231" w:rsidRDefault="00F53247" w:rsidP="00F53247">
      <w:pPr>
        <w:tabs>
          <w:tab w:val="left" w:pos="6435"/>
        </w:tabs>
        <w:ind w:right="91"/>
        <w:rPr>
          <w:rFonts w:ascii="Arial" w:hAnsi="Arial" w:cs="Arial"/>
          <w:b/>
        </w:rPr>
      </w:pPr>
      <w:r w:rsidRPr="00E63231">
        <w:rPr>
          <w:rFonts w:ascii="Arial" w:hAnsi="Arial" w:cs="Arial"/>
          <w:b/>
        </w:rPr>
        <w:tab/>
      </w:r>
    </w:p>
    <w:p w14:paraId="7D510D72" w14:textId="430C7546" w:rsidR="00F53247" w:rsidRPr="00E63231" w:rsidRDefault="00F53247" w:rsidP="00F53247">
      <w:pPr>
        <w:ind w:right="-334"/>
        <w:rPr>
          <w:rFonts w:ascii="Arial" w:hAnsi="Arial" w:cs="Arial"/>
          <w:bCs/>
        </w:rPr>
      </w:pPr>
      <w:r w:rsidRPr="00E63231">
        <w:rPr>
          <w:rFonts w:ascii="Arial" w:hAnsi="Arial" w:cs="Arial"/>
          <w:b/>
        </w:rPr>
        <w:t>GRADE OF POST:</w:t>
      </w:r>
      <w:r w:rsidRPr="00E63231">
        <w:rPr>
          <w:rFonts w:ascii="Arial" w:hAnsi="Arial" w:cs="Arial"/>
          <w:b/>
        </w:rPr>
        <w:tab/>
      </w:r>
      <w:r w:rsidRPr="00E63231">
        <w:rPr>
          <w:rFonts w:ascii="Arial" w:hAnsi="Arial" w:cs="Arial"/>
          <w:b/>
        </w:rPr>
        <w:tab/>
      </w:r>
      <w:r w:rsidR="00C03967">
        <w:rPr>
          <w:rFonts w:ascii="Arial" w:hAnsi="Arial" w:cs="Arial"/>
        </w:rPr>
        <w:t>Teachers’ Salary Scale + SEN Allowance</w:t>
      </w:r>
      <w:r w:rsidR="00E63231" w:rsidRPr="00E63231">
        <w:rPr>
          <w:rFonts w:ascii="Arial" w:hAnsi="Arial" w:cs="Arial"/>
          <w:bCs/>
        </w:rPr>
        <w:t xml:space="preserve"> </w:t>
      </w:r>
    </w:p>
    <w:p w14:paraId="297DBD76" w14:textId="77777777" w:rsidR="00F53247" w:rsidRPr="00E63231" w:rsidRDefault="00F53247" w:rsidP="00F53247">
      <w:pPr>
        <w:ind w:right="91"/>
        <w:rPr>
          <w:rFonts w:ascii="Arial" w:hAnsi="Arial" w:cs="Arial"/>
        </w:rPr>
      </w:pPr>
    </w:p>
    <w:p w14:paraId="57DA12D6" w14:textId="598B3DB1" w:rsidR="00F53247" w:rsidRPr="00E63231" w:rsidRDefault="00F53247" w:rsidP="00F53247">
      <w:pPr>
        <w:ind w:right="91"/>
        <w:rPr>
          <w:rFonts w:ascii="Arial" w:hAnsi="Arial" w:cs="Arial"/>
        </w:rPr>
      </w:pPr>
      <w:r w:rsidRPr="00E63231">
        <w:rPr>
          <w:rFonts w:ascii="Arial" w:hAnsi="Arial" w:cs="Arial"/>
          <w:b/>
        </w:rPr>
        <w:t>RESPONSIBLE TO:</w:t>
      </w:r>
      <w:r w:rsidRPr="00E63231">
        <w:rPr>
          <w:rFonts w:ascii="Arial" w:hAnsi="Arial" w:cs="Arial"/>
        </w:rPr>
        <w:tab/>
      </w:r>
      <w:r w:rsidR="006D7348">
        <w:rPr>
          <w:rFonts w:ascii="Arial" w:hAnsi="Arial" w:cs="Arial"/>
        </w:rPr>
        <w:t>ALN</w:t>
      </w:r>
      <w:r w:rsidR="00095A71">
        <w:rPr>
          <w:rFonts w:ascii="Arial" w:hAnsi="Arial" w:cs="Arial"/>
        </w:rPr>
        <w:t xml:space="preserve"> </w:t>
      </w:r>
      <w:proofErr w:type="gramStart"/>
      <w:r w:rsidR="00095A71">
        <w:rPr>
          <w:rFonts w:ascii="Arial" w:hAnsi="Arial" w:cs="Arial"/>
        </w:rPr>
        <w:t>Lead</w:t>
      </w:r>
      <w:proofErr w:type="gramEnd"/>
      <w:r w:rsidR="00095A71">
        <w:rPr>
          <w:rFonts w:ascii="Arial" w:hAnsi="Arial" w:cs="Arial"/>
        </w:rPr>
        <w:t xml:space="preserve"> and Post-16 (</w:t>
      </w:r>
      <w:r w:rsidR="006D7348">
        <w:rPr>
          <w:rFonts w:ascii="Arial" w:hAnsi="Arial" w:cs="Arial"/>
        </w:rPr>
        <w:t>ALP</w:t>
      </w:r>
      <w:r w:rsidR="00095A71">
        <w:rPr>
          <w:rFonts w:ascii="Arial" w:hAnsi="Arial" w:cs="Arial"/>
        </w:rPr>
        <w:t>)</w:t>
      </w:r>
      <w:r w:rsidR="006D7348">
        <w:rPr>
          <w:rFonts w:ascii="Arial" w:hAnsi="Arial" w:cs="Arial"/>
        </w:rPr>
        <w:t xml:space="preserve"> </w:t>
      </w:r>
      <w:r w:rsidR="00095A71">
        <w:rPr>
          <w:rFonts w:ascii="Arial" w:hAnsi="Arial" w:cs="Arial"/>
        </w:rPr>
        <w:t>Lead</w:t>
      </w:r>
    </w:p>
    <w:p w14:paraId="11EE5264" w14:textId="77777777" w:rsidR="002A25F9" w:rsidRPr="00E63231" w:rsidRDefault="002A25F9" w:rsidP="00456B30">
      <w:pPr>
        <w:ind w:right="91"/>
        <w:rPr>
          <w:rFonts w:ascii="Arial" w:hAnsi="Arial" w:cs="Arial"/>
        </w:rPr>
      </w:pPr>
    </w:p>
    <w:p w14:paraId="44610B12" w14:textId="77777777" w:rsidR="00456B30" w:rsidRPr="00E63231" w:rsidRDefault="00456B30" w:rsidP="00E63231">
      <w:pPr>
        <w:pStyle w:val="BodyText"/>
        <w:pBdr>
          <w:top w:val="single" w:sz="4" w:space="1" w:color="auto"/>
        </w:pBdr>
        <w:spacing w:after="0"/>
        <w:ind w:left="2880" w:hanging="2880"/>
        <w:jc w:val="both"/>
        <w:rPr>
          <w:rFonts w:ascii="Arial" w:hAnsi="Arial" w:cs="Arial"/>
          <w:sz w:val="24"/>
          <w:szCs w:val="24"/>
        </w:rPr>
      </w:pPr>
      <w:r w:rsidRPr="00E63231">
        <w:rPr>
          <w:rFonts w:ascii="Arial" w:hAnsi="Arial" w:cs="Arial"/>
          <w:b/>
          <w:sz w:val="24"/>
          <w:szCs w:val="24"/>
        </w:rPr>
        <w:t>JOB PURPOSE:</w:t>
      </w:r>
      <w:r w:rsidRPr="00E63231">
        <w:rPr>
          <w:rFonts w:ascii="Arial" w:hAnsi="Arial" w:cs="Arial"/>
          <w:sz w:val="24"/>
          <w:szCs w:val="24"/>
        </w:rPr>
        <w:tab/>
      </w:r>
    </w:p>
    <w:p w14:paraId="43CB79BA" w14:textId="77777777" w:rsidR="00272D67" w:rsidRPr="00601D36" w:rsidRDefault="00272D67" w:rsidP="00272D67">
      <w:pPr>
        <w:rPr>
          <w:rFonts w:ascii="Arial" w:hAnsi="Arial" w:cs="Arial"/>
        </w:rPr>
      </w:pPr>
      <w:r w:rsidRPr="00601D36">
        <w:rPr>
          <w:rFonts w:ascii="Arial" w:hAnsi="Arial" w:cs="Arial"/>
        </w:rPr>
        <w:t>This job contributes to the Directorate's main goals which are to help all children and young people to:</w:t>
      </w:r>
    </w:p>
    <w:p w14:paraId="7009B47A" w14:textId="77777777" w:rsidR="00272D67" w:rsidRPr="00601D36" w:rsidRDefault="00272D67" w:rsidP="000A3B12">
      <w:pPr>
        <w:numPr>
          <w:ilvl w:val="0"/>
          <w:numId w:val="33"/>
        </w:numPr>
        <w:spacing w:line="278" w:lineRule="auto"/>
        <w:rPr>
          <w:rFonts w:ascii="Arial" w:hAnsi="Arial" w:cs="Arial"/>
        </w:rPr>
      </w:pPr>
      <w:r w:rsidRPr="00601D36">
        <w:rPr>
          <w:rFonts w:ascii="Arial" w:hAnsi="Arial" w:cs="Arial"/>
        </w:rPr>
        <w:t>Thrive and make the best use of their talents.</w:t>
      </w:r>
    </w:p>
    <w:p w14:paraId="3F5D9957" w14:textId="77777777" w:rsidR="00272D67" w:rsidRPr="00601D36" w:rsidRDefault="00272D67" w:rsidP="000A3B12">
      <w:pPr>
        <w:numPr>
          <w:ilvl w:val="0"/>
          <w:numId w:val="33"/>
        </w:numPr>
        <w:spacing w:line="278" w:lineRule="auto"/>
        <w:rPr>
          <w:rFonts w:ascii="Arial" w:hAnsi="Arial" w:cs="Arial"/>
        </w:rPr>
      </w:pPr>
      <w:r w:rsidRPr="00601D36">
        <w:rPr>
          <w:rFonts w:ascii="Arial" w:hAnsi="Arial" w:cs="Arial"/>
        </w:rPr>
        <w:t>Live healthy and safe lives.</w:t>
      </w:r>
    </w:p>
    <w:p w14:paraId="04D0838A" w14:textId="77777777" w:rsidR="00272D67" w:rsidRPr="00601D36" w:rsidRDefault="00272D67" w:rsidP="000A3B12">
      <w:pPr>
        <w:numPr>
          <w:ilvl w:val="0"/>
          <w:numId w:val="33"/>
        </w:numPr>
        <w:spacing w:line="278" w:lineRule="auto"/>
        <w:rPr>
          <w:rFonts w:ascii="Arial" w:hAnsi="Arial" w:cs="Arial"/>
        </w:rPr>
      </w:pPr>
      <w:r w:rsidRPr="00601D36">
        <w:rPr>
          <w:rFonts w:ascii="Arial" w:hAnsi="Arial" w:cs="Arial"/>
        </w:rPr>
        <w:t>Be confident and caring individuals.</w:t>
      </w:r>
    </w:p>
    <w:p w14:paraId="4E52EBF2" w14:textId="77777777" w:rsidR="00272D67" w:rsidRPr="00601D36" w:rsidRDefault="00272D67" w:rsidP="000A3B12">
      <w:pPr>
        <w:numPr>
          <w:ilvl w:val="0"/>
          <w:numId w:val="33"/>
        </w:numPr>
        <w:spacing w:line="278" w:lineRule="auto"/>
        <w:rPr>
          <w:rFonts w:ascii="Arial" w:hAnsi="Arial" w:cs="Arial"/>
        </w:rPr>
      </w:pPr>
      <w:r w:rsidRPr="00601D36">
        <w:rPr>
          <w:rFonts w:ascii="Arial" w:hAnsi="Arial" w:cs="Arial"/>
        </w:rPr>
        <w:t>Know and receive their rights.</w:t>
      </w:r>
    </w:p>
    <w:p w14:paraId="5E328033" w14:textId="77777777" w:rsidR="00272D67" w:rsidRPr="00601D36" w:rsidRDefault="00272D67" w:rsidP="00272D67">
      <w:pPr>
        <w:rPr>
          <w:rFonts w:ascii="Arial" w:hAnsi="Arial" w:cs="Arial"/>
        </w:rPr>
      </w:pPr>
      <w:r w:rsidRPr="00601D36">
        <w:rPr>
          <w:rFonts w:ascii="Arial" w:hAnsi="Arial" w:cs="Arial"/>
        </w:rPr>
        <w:t xml:space="preserve">The main purpose of this role is to contribute to the educational inclusion and successful progression of learners with Additional Learning Needs (ALN), particularly within </w:t>
      </w:r>
      <w:proofErr w:type="gramStart"/>
      <w:r w:rsidRPr="00601D36">
        <w:rPr>
          <w:rFonts w:ascii="Arial" w:hAnsi="Arial" w:cs="Arial"/>
        </w:rPr>
        <w:t>Post-16</w:t>
      </w:r>
      <w:proofErr w:type="gramEnd"/>
      <w:r w:rsidRPr="00601D36">
        <w:rPr>
          <w:rFonts w:ascii="Arial" w:hAnsi="Arial" w:cs="Arial"/>
        </w:rPr>
        <w:t xml:space="preserve"> education and training settings. The post holder will provide specialist support, consultation, assessment, training and intervention to educational providers, learners and families to ensure high-quality Additional Learning Provision (ALP), effective person-centred planning and successful transitions into adulthood.</w:t>
      </w:r>
    </w:p>
    <w:p w14:paraId="7B06FEFF" w14:textId="77777777" w:rsidR="00E63231" w:rsidRPr="00601D36" w:rsidRDefault="00E63231" w:rsidP="00E63231">
      <w:pPr>
        <w:pStyle w:val="Footer"/>
        <w:pBdr>
          <w:bottom w:val="single" w:sz="4" w:space="1" w:color="auto"/>
        </w:pBdr>
        <w:jc w:val="both"/>
        <w:rPr>
          <w:rFonts w:ascii="Arial" w:hAnsi="Arial" w:cs="Arial"/>
        </w:rPr>
      </w:pPr>
    </w:p>
    <w:bookmarkEnd w:id="0"/>
    <w:p w14:paraId="6E2213F0" w14:textId="21E8D4C9" w:rsidR="00456B30" w:rsidRPr="00E63231" w:rsidRDefault="00456B30" w:rsidP="00E63231">
      <w:pPr>
        <w:pStyle w:val="Footer"/>
        <w:jc w:val="both"/>
        <w:rPr>
          <w:rFonts w:ascii="Arial" w:hAnsi="Arial" w:cs="Arial"/>
          <w:b/>
        </w:rPr>
      </w:pPr>
      <w:r w:rsidRPr="00E63231">
        <w:rPr>
          <w:rFonts w:ascii="Arial" w:hAnsi="Arial" w:cs="Arial"/>
          <w:b/>
        </w:rPr>
        <w:t>PRINCIPAL RESPONSIBILITIES AND ACTIVITIES:</w:t>
      </w:r>
    </w:p>
    <w:p w14:paraId="5D211E91" w14:textId="77777777" w:rsidR="00F53247" w:rsidRPr="00E63231" w:rsidRDefault="00F53247" w:rsidP="00E63231">
      <w:pPr>
        <w:pStyle w:val="Footer"/>
        <w:jc w:val="both"/>
        <w:rPr>
          <w:rFonts w:ascii="Arial" w:hAnsi="Arial" w:cs="Arial"/>
        </w:rPr>
      </w:pPr>
    </w:p>
    <w:p w14:paraId="053EF443" w14:textId="25D252BE" w:rsidR="00B25FB0" w:rsidRDefault="00B25FB0" w:rsidP="00B25FB0">
      <w:pPr>
        <w:spacing w:before="120"/>
        <w:outlineLvl w:val="0"/>
        <w:rPr>
          <w:rFonts w:ascii="Arial" w:hAnsi="Arial" w:cs="Arial"/>
        </w:rPr>
      </w:pPr>
      <w:r>
        <w:rPr>
          <w:rFonts w:ascii="Arial" w:hAnsi="Arial" w:cs="Arial"/>
        </w:rPr>
        <w:t xml:space="preserve">Under the guidance of the </w:t>
      </w:r>
      <w:r w:rsidR="00095A71">
        <w:rPr>
          <w:rFonts w:ascii="Arial" w:hAnsi="Arial" w:cs="Arial"/>
        </w:rPr>
        <w:t>ALN Lead and Post-16 (ALP) Lead</w:t>
      </w:r>
      <w:r>
        <w:rPr>
          <w:rFonts w:ascii="Arial" w:hAnsi="Arial" w:cs="Arial"/>
        </w:rPr>
        <w:t>:</w:t>
      </w:r>
    </w:p>
    <w:p w14:paraId="5B2D5F6B" w14:textId="77777777" w:rsidR="00B25FB0" w:rsidRDefault="00B25FB0" w:rsidP="00B25FB0">
      <w:pPr>
        <w:tabs>
          <w:tab w:val="center" w:pos="4320"/>
          <w:tab w:val="right" w:pos="8640"/>
        </w:tabs>
        <w:ind w:left="360"/>
        <w:jc w:val="both"/>
        <w:rPr>
          <w:rFonts w:ascii="Arial" w:hAnsi="Arial" w:cs="Arial"/>
          <w:noProof/>
        </w:rPr>
      </w:pPr>
    </w:p>
    <w:p w14:paraId="1198EEA1" w14:textId="6DDEA6D8" w:rsidR="00E316B8" w:rsidRDefault="00E316B8" w:rsidP="00E316B8">
      <w:pPr>
        <w:pStyle w:val="ListParagraph"/>
        <w:numPr>
          <w:ilvl w:val="0"/>
          <w:numId w:val="34"/>
        </w:numPr>
        <w:jc w:val="both"/>
        <w:rPr>
          <w:rFonts w:ascii="Arial" w:hAnsi="Arial" w:cs="Arial"/>
        </w:rPr>
      </w:pPr>
      <w:r w:rsidRPr="00E316B8">
        <w:rPr>
          <w:rFonts w:ascii="Arial" w:hAnsi="Arial" w:cs="Arial"/>
        </w:rPr>
        <w:t>Support the implementation of the ALN Act 2018, ALN Code, and the priorities of the Learner Support Service.</w:t>
      </w:r>
    </w:p>
    <w:p w14:paraId="33073FA0" w14:textId="02341462"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Contribute to the development, delivery and evaluation of high-quality Additional Learning Provision (ALP) and Post-16 support. </w:t>
      </w:r>
    </w:p>
    <w:p w14:paraId="3820AC40" w14:textId="5A653F2E" w:rsidR="00E316B8" w:rsidRDefault="00E316B8" w:rsidP="00E316B8">
      <w:pPr>
        <w:pStyle w:val="ListParagraph"/>
        <w:numPr>
          <w:ilvl w:val="0"/>
          <w:numId w:val="34"/>
        </w:numPr>
        <w:jc w:val="both"/>
        <w:rPr>
          <w:rFonts w:ascii="Arial" w:hAnsi="Arial" w:cs="Arial"/>
        </w:rPr>
      </w:pPr>
      <w:r w:rsidRPr="00E316B8">
        <w:rPr>
          <w:rFonts w:ascii="Arial" w:hAnsi="Arial" w:cs="Arial"/>
        </w:rPr>
        <w:t>Provide specialist advice and guidance to schools, colleges, training providers and other educational settings</w:t>
      </w:r>
      <w:r w:rsidR="00AD7AC3">
        <w:rPr>
          <w:rFonts w:ascii="Arial" w:hAnsi="Arial" w:cs="Arial"/>
        </w:rPr>
        <w:t>.</w:t>
      </w:r>
    </w:p>
    <w:p w14:paraId="724F1DF3" w14:textId="77777777" w:rsidR="00AD7AC3" w:rsidRDefault="005A608F" w:rsidP="00E316B8">
      <w:pPr>
        <w:pStyle w:val="ListParagraph"/>
        <w:numPr>
          <w:ilvl w:val="0"/>
          <w:numId w:val="34"/>
        </w:numPr>
        <w:jc w:val="both"/>
        <w:rPr>
          <w:rFonts w:ascii="Arial" w:hAnsi="Arial" w:cs="Arial"/>
        </w:rPr>
      </w:pPr>
      <w:r>
        <w:rPr>
          <w:rFonts w:ascii="Arial" w:hAnsi="Arial" w:cs="Arial"/>
        </w:rPr>
        <w:t xml:space="preserve">Lead </w:t>
      </w:r>
      <w:r w:rsidR="0094741F">
        <w:rPr>
          <w:rFonts w:ascii="Arial" w:hAnsi="Arial" w:cs="Arial"/>
        </w:rPr>
        <w:t>person-c</w:t>
      </w:r>
      <w:r>
        <w:rPr>
          <w:rFonts w:ascii="Arial" w:hAnsi="Arial" w:cs="Arial"/>
        </w:rPr>
        <w:t>entred Planning meetings</w:t>
      </w:r>
      <w:r w:rsidR="00F663A8">
        <w:rPr>
          <w:rFonts w:ascii="Arial" w:hAnsi="Arial" w:cs="Arial"/>
        </w:rPr>
        <w:t xml:space="preserve"> for learners who are electively home educated (EHE)</w:t>
      </w:r>
      <w:r w:rsidR="0094741F">
        <w:rPr>
          <w:rFonts w:ascii="Arial" w:hAnsi="Arial" w:cs="Arial"/>
        </w:rPr>
        <w:t xml:space="preserve"> or educated out of authority </w:t>
      </w:r>
      <w:r w:rsidR="00E316B8" w:rsidRPr="00E316B8">
        <w:rPr>
          <w:rFonts w:ascii="Arial" w:hAnsi="Arial" w:cs="Arial"/>
        </w:rPr>
        <w:t>to identify learner needs and inform appropriate provision.</w:t>
      </w:r>
    </w:p>
    <w:p w14:paraId="4A8C6971" w14:textId="63D54EEE" w:rsidR="00E316B8" w:rsidRPr="00D757A2" w:rsidRDefault="00E316B8" w:rsidP="00D757A2">
      <w:pPr>
        <w:pStyle w:val="ListParagraph"/>
        <w:numPr>
          <w:ilvl w:val="0"/>
          <w:numId w:val="34"/>
        </w:numPr>
        <w:jc w:val="both"/>
        <w:rPr>
          <w:rFonts w:ascii="Arial" w:hAnsi="Arial" w:cs="Arial"/>
        </w:rPr>
      </w:pPr>
      <w:r w:rsidRPr="00D757A2">
        <w:rPr>
          <w:rFonts w:ascii="Arial" w:hAnsi="Arial" w:cs="Arial"/>
        </w:rPr>
        <w:t xml:space="preserve">Contribute to Individual Development Plans (IDPs) and person-centred planning processes. </w:t>
      </w:r>
    </w:p>
    <w:p w14:paraId="07B5F96F" w14:textId="27DBA7CD"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Support settings to implement, monitor and review effective interventions and ALP. </w:t>
      </w:r>
    </w:p>
    <w:p w14:paraId="6B2EC195" w14:textId="5690651A"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Assist learners with ALN through key transitions into further education, training and adult services. </w:t>
      </w:r>
    </w:p>
    <w:p w14:paraId="7BC55C0C" w14:textId="5B244617" w:rsidR="00E316B8" w:rsidRPr="00E316B8" w:rsidRDefault="00E316B8" w:rsidP="00E316B8">
      <w:pPr>
        <w:pStyle w:val="ListParagraph"/>
        <w:numPr>
          <w:ilvl w:val="0"/>
          <w:numId w:val="34"/>
        </w:numPr>
        <w:jc w:val="both"/>
        <w:rPr>
          <w:rFonts w:ascii="Arial" w:hAnsi="Arial" w:cs="Arial"/>
        </w:rPr>
      </w:pPr>
      <w:r w:rsidRPr="00E316B8">
        <w:rPr>
          <w:rFonts w:ascii="Arial" w:hAnsi="Arial" w:cs="Arial"/>
        </w:rPr>
        <w:t>Participate in transition reviews</w:t>
      </w:r>
      <w:r w:rsidR="00C87842">
        <w:rPr>
          <w:rFonts w:ascii="Arial" w:hAnsi="Arial" w:cs="Arial"/>
        </w:rPr>
        <w:t xml:space="preserve"> </w:t>
      </w:r>
      <w:r w:rsidRPr="00E316B8">
        <w:rPr>
          <w:rFonts w:ascii="Arial" w:hAnsi="Arial" w:cs="Arial"/>
        </w:rPr>
        <w:t xml:space="preserve">and multi-agency forums. </w:t>
      </w:r>
    </w:p>
    <w:p w14:paraId="5D69405A" w14:textId="669C75D6"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Support </w:t>
      </w:r>
      <w:proofErr w:type="gramStart"/>
      <w:r w:rsidRPr="00E316B8">
        <w:rPr>
          <w:rFonts w:ascii="Arial" w:hAnsi="Arial" w:cs="Arial"/>
        </w:rPr>
        <w:t>Post-16</w:t>
      </w:r>
      <w:proofErr w:type="gramEnd"/>
      <w:r w:rsidRPr="00E316B8">
        <w:rPr>
          <w:rFonts w:ascii="Arial" w:hAnsi="Arial" w:cs="Arial"/>
        </w:rPr>
        <w:t xml:space="preserve"> providers to meet statutory ALN duties and promote preparation for adulthood outcomes. </w:t>
      </w:r>
    </w:p>
    <w:p w14:paraId="29D6B09C" w14:textId="1A8D58D6"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Deliver training, coaching and professional learning to develop ALN knowledge and inclusive practice. </w:t>
      </w:r>
    </w:p>
    <w:p w14:paraId="2C422A70" w14:textId="2EF7A215"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Develop and share resources, guidance and best practice across educational settings. </w:t>
      </w:r>
    </w:p>
    <w:p w14:paraId="49EC902A" w14:textId="77777777" w:rsidR="00AD7AC3" w:rsidRPr="00AD7AC3" w:rsidRDefault="00AD7AC3" w:rsidP="00AD7AC3">
      <w:pPr>
        <w:jc w:val="both"/>
        <w:rPr>
          <w:rFonts w:ascii="Arial" w:hAnsi="Arial" w:cs="Arial"/>
        </w:rPr>
      </w:pPr>
    </w:p>
    <w:p w14:paraId="0162D565" w14:textId="607428A4" w:rsidR="00E316B8" w:rsidRDefault="00E316B8" w:rsidP="00E316B8">
      <w:pPr>
        <w:pStyle w:val="ListParagraph"/>
        <w:numPr>
          <w:ilvl w:val="0"/>
          <w:numId w:val="34"/>
        </w:numPr>
        <w:jc w:val="both"/>
        <w:rPr>
          <w:rFonts w:ascii="Arial" w:hAnsi="Arial" w:cs="Arial"/>
        </w:rPr>
      </w:pPr>
      <w:r w:rsidRPr="00E316B8">
        <w:rPr>
          <w:rFonts w:ascii="Arial" w:hAnsi="Arial" w:cs="Arial"/>
        </w:rPr>
        <w:lastRenderedPageBreak/>
        <w:t xml:space="preserve">Work collaboratively with families, carers and partner agencies to coordinate support for learners. </w:t>
      </w:r>
    </w:p>
    <w:p w14:paraId="47A13AD7" w14:textId="7A08E471"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Collect, analyse and report information on learner outcomes, interventions and provision. </w:t>
      </w:r>
    </w:p>
    <w:p w14:paraId="0F5B17F6" w14:textId="0F4BDB21"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Contribute to quality assurance, self-evaluation, service improvement and statutory compliance. </w:t>
      </w:r>
    </w:p>
    <w:p w14:paraId="34B2ECBE" w14:textId="650973FB"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Participate in team meetings, professional learning and service development activities. </w:t>
      </w:r>
    </w:p>
    <w:p w14:paraId="4F310D97" w14:textId="3FDFE60A" w:rsidR="00E316B8" w:rsidRDefault="00E316B8" w:rsidP="00E316B8">
      <w:pPr>
        <w:pStyle w:val="ListParagraph"/>
        <w:numPr>
          <w:ilvl w:val="0"/>
          <w:numId w:val="34"/>
        </w:numPr>
        <w:jc w:val="both"/>
        <w:rPr>
          <w:rFonts w:ascii="Arial" w:hAnsi="Arial" w:cs="Arial"/>
        </w:rPr>
      </w:pPr>
      <w:r w:rsidRPr="00E316B8">
        <w:rPr>
          <w:rFonts w:ascii="Arial" w:hAnsi="Arial" w:cs="Arial"/>
        </w:rPr>
        <w:t xml:space="preserve">Support the strategic and operational priorities of the ALN Lead Post-16 &amp; ALP. </w:t>
      </w:r>
    </w:p>
    <w:p w14:paraId="27E32828" w14:textId="5032EF27" w:rsidR="00E316B8" w:rsidRPr="00E316B8" w:rsidRDefault="00E316B8" w:rsidP="00E316B8">
      <w:pPr>
        <w:pStyle w:val="ListParagraph"/>
        <w:numPr>
          <w:ilvl w:val="0"/>
          <w:numId w:val="34"/>
        </w:numPr>
        <w:jc w:val="both"/>
        <w:rPr>
          <w:rFonts w:ascii="Arial" w:hAnsi="Arial" w:cs="Arial"/>
        </w:rPr>
      </w:pPr>
      <w:r w:rsidRPr="00E316B8">
        <w:rPr>
          <w:rFonts w:ascii="Arial" w:hAnsi="Arial" w:cs="Arial"/>
        </w:rPr>
        <w:t>Undertake other duties commensurate with the grade and responsibilities of the post.</w:t>
      </w:r>
    </w:p>
    <w:p w14:paraId="0E4BF498" w14:textId="3F539944" w:rsidR="00456B30" w:rsidRPr="00E63231" w:rsidRDefault="00456B30" w:rsidP="00E316B8">
      <w:pPr>
        <w:jc w:val="both"/>
        <w:rPr>
          <w:rFonts w:ascii="Arial" w:hAnsi="Arial" w:cs="Arial"/>
        </w:rPr>
      </w:pPr>
    </w:p>
    <w:p w14:paraId="0777352A" w14:textId="77777777" w:rsidR="00A66B0A" w:rsidRPr="00E63231" w:rsidRDefault="00A66B0A" w:rsidP="00456B30">
      <w:pPr>
        <w:autoSpaceDE w:val="0"/>
        <w:autoSpaceDN w:val="0"/>
        <w:adjustRightInd w:val="0"/>
        <w:jc w:val="both"/>
        <w:rPr>
          <w:rFonts w:ascii="Arial" w:hAnsi="Arial" w:cs="Arial"/>
          <w:b/>
          <w:bCs/>
          <w:lang w:eastAsia="en-GB"/>
        </w:rPr>
      </w:pPr>
    </w:p>
    <w:p w14:paraId="033F4D3A" w14:textId="77777777" w:rsidR="00637FAA" w:rsidRPr="00E63231" w:rsidRDefault="00637FAA" w:rsidP="00637FAA">
      <w:pPr>
        <w:autoSpaceDE w:val="0"/>
        <w:autoSpaceDN w:val="0"/>
        <w:adjustRightInd w:val="0"/>
        <w:rPr>
          <w:rFonts w:ascii="Arial" w:hAnsi="Arial" w:cs="Arial"/>
          <w:b/>
          <w:bCs/>
          <w:lang w:eastAsia="en-GB"/>
        </w:rPr>
      </w:pPr>
      <w:r w:rsidRPr="00E63231">
        <w:rPr>
          <w:rFonts w:ascii="Arial" w:hAnsi="Arial" w:cs="Arial"/>
          <w:b/>
          <w:bCs/>
          <w:lang w:eastAsia="en-GB"/>
        </w:rPr>
        <w:t>GENERAL DUTIES</w:t>
      </w:r>
    </w:p>
    <w:p w14:paraId="2E8249B1" w14:textId="77777777" w:rsidR="00637FAA" w:rsidRPr="00E63231" w:rsidRDefault="00637FAA" w:rsidP="00637FAA">
      <w:pPr>
        <w:autoSpaceDE w:val="0"/>
        <w:autoSpaceDN w:val="0"/>
        <w:adjustRightInd w:val="0"/>
        <w:rPr>
          <w:rFonts w:ascii="Arial" w:hAnsi="Arial" w:cs="Arial"/>
          <w:b/>
          <w:bCs/>
          <w:lang w:eastAsia="en-GB"/>
        </w:rPr>
      </w:pPr>
    </w:p>
    <w:p w14:paraId="5751D7CE" w14:textId="77777777" w:rsidR="00637FAA" w:rsidRPr="00E63231" w:rsidRDefault="00637FAA" w:rsidP="00F53247">
      <w:pPr>
        <w:autoSpaceDE w:val="0"/>
        <w:autoSpaceDN w:val="0"/>
        <w:adjustRightInd w:val="0"/>
        <w:jc w:val="both"/>
        <w:rPr>
          <w:rFonts w:ascii="Arial" w:hAnsi="Arial" w:cs="Arial"/>
          <w:b/>
          <w:bCs/>
          <w:lang w:eastAsia="en-GB"/>
        </w:rPr>
      </w:pPr>
      <w:r w:rsidRPr="00E63231">
        <w:rPr>
          <w:rFonts w:ascii="Arial" w:hAnsi="Arial" w:cs="Arial"/>
          <w:b/>
          <w:bCs/>
          <w:lang w:eastAsia="en-GB"/>
        </w:rPr>
        <w:t>Health and Safety</w:t>
      </w:r>
    </w:p>
    <w:p w14:paraId="79D0D5C5" w14:textId="77777777" w:rsidR="00637FAA" w:rsidRPr="00E63231" w:rsidRDefault="00637FAA" w:rsidP="00F53247">
      <w:pPr>
        <w:jc w:val="both"/>
        <w:rPr>
          <w:rFonts w:ascii="Arial" w:hAnsi="Arial" w:cs="Arial"/>
        </w:rPr>
      </w:pPr>
      <w:r w:rsidRPr="00E63231">
        <w:rPr>
          <w:rFonts w:ascii="Arial" w:hAnsi="Arial" w:cs="Arial"/>
        </w:rPr>
        <w:t xml:space="preserve">To fulfil the general and specific roles and responsibilities detailed in the </w:t>
      </w:r>
      <w:hyperlink r:id="rId13" w:history="1">
        <w:r w:rsidRPr="00E63231">
          <w:rPr>
            <w:rStyle w:val="Hyperlink"/>
            <w:rFonts w:ascii="Arial" w:hAnsi="Arial" w:cs="Arial"/>
          </w:rPr>
          <w:t>Health and Safety Policy</w:t>
        </w:r>
      </w:hyperlink>
    </w:p>
    <w:p w14:paraId="5BA5E1E6" w14:textId="77777777" w:rsidR="00637FAA" w:rsidRPr="00E63231" w:rsidRDefault="00637FAA" w:rsidP="00F53247">
      <w:pPr>
        <w:ind w:left="720"/>
        <w:jc w:val="both"/>
        <w:rPr>
          <w:rFonts w:ascii="Arial" w:hAnsi="Arial" w:cs="Arial"/>
          <w:b/>
        </w:rPr>
      </w:pPr>
    </w:p>
    <w:p w14:paraId="05D80DCC" w14:textId="77777777" w:rsidR="00637FAA" w:rsidRPr="00E63231" w:rsidRDefault="00637FAA" w:rsidP="00F53247">
      <w:pPr>
        <w:autoSpaceDE w:val="0"/>
        <w:autoSpaceDN w:val="0"/>
        <w:adjustRightInd w:val="0"/>
        <w:jc w:val="both"/>
        <w:rPr>
          <w:rFonts w:ascii="Arial" w:hAnsi="Arial" w:cs="Arial"/>
          <w:b/>
          <w:lang w:eastAsia="en-GB"/>
        </w:rPr>
      </w:pPr>
      <w:r w:rsidRPr="00E63231">
        <w:rPr>
          <w:rFonts w:ascii="Arial" w:hAnsi="Arial" w:cs="Arial"/>
          <w:b/>
          <w:lang w:eastAsia="en-GB"/>
        </w:rPr>
        <w:t>Equal Opportunities</w:t>
      </w:r>
    </w:p>
    <w:p w14:paraId="4C960B66" w14:textId="77777777" w:rsidR="00637FAA" w:rsidRPr="00E63231" w:rsidRDefault="00637FAA" w:rsidP="00F53247">
      <w:pPr>
        <w:autoSpaceDE w:val="0"/>
        <w:autoSpaceDN w:val="0"/>
        <w:adjustRightInd w:val="0"/>
        <w:jc w:val="both"/>
        <w:rPr>
          <w:rFonts w:ascii="Arial" w:hAnsi="Arial" w:cs="Arial"/>
          <w:lang w:eastAsia="en-GB"/>
        </w:rPr>
      </w:pPr>
      <w:r w:rsidRPr="00E63231">
        <w:rPr>
          <w:rFonts w:ascii="Arial" w:hAnsi="Arial" w:cs="Arial"/>
          <w:lang w:eastAsia="en-GB"/>
        </w:rPr>
        <w:t>To ensure that all activities are operated in accordance with Equal Opportunities legislation and best practice.</w:t>
      </w:r>
    </w:p>
    <w:p w14:paraId="33401C0D" w14:textId="77777777" w:rsidR="00637FAA" w:rsidRPr="00E63231" w:rsidRDefault="00637FAA" w:rsidP="00F53247">
      <w:pPr>
        <w:autoSpaceDE w:val="0"/>
        <w:autoSpaceDN w:val="0"/>
        <w:adjustRightInd w:val="0"/>
        <w:jc w:val="both"/>
        <w:rPr>
          <w:rFonts w:ascii="Arial" w:hAnsi="Arial" w:cs="Arial"/>
          <w:lang w:eastAsia="en-GB"/>
        </w:rPr>
      </w:pPr>
    </w:p>
    <w:p w14:paraId="3D80E9F3" w14:textId="77777777" w:rsidR="001777B4" w:rsidRPr="00E63231" w:rsidRDefault="001777B4" w:rsidP="00F53247">
      <w:pPr>
        <w:jc w:val="both"/>
        <w:rPr>
          <w:rFonts w:ascii="Arial" w:hAnsi="Arial" w:cs="Arial"/>
          <w:b/>
          <w:bCs/>
        </w:rPr>
      </w:pPr>
      <w:r w:rsidRPr="00E63231">
        <w:rPr>
          <w:rFonts w:ascii="Arial" w:hAnsi="Arial" w:cs="Arial"/>
          <w:b/>
          <w:bCs/>
        </w:rPr>
        <w:t>Safeguarding</w:t>
      </w:r>
    </w:p>
    <w:p w14:paraId="159BF735" w14:textId="77777777" w:rsidR="001777B4" w:rsidRDefault="001777B4" w:rsidP="00F53247">
      <w:pPr>
        <w:jc w:val="both"/>
        <w:rPr>
          <w:rFonts w:ascii="Arial" w:hAnsi="Arial" w:cs="Arial"/>
        </w:rPr>
      </w:pPr>
      <w:r w:rsidRPr="00E63231">
        <w:rPr>
          <w:rFonts w:ascii="Arial" w:hAnsi="Arial" w:cs="Arial"/>
        </w:rPr>
        <w:t>Protecting children, young people or adults at risk is a core responsibility of all employees.  Any concerns should be reported to the Adult Safeguarding Team or Children’s IAA Service within MASH.</w:t>
      </w:r>
    </w:p>
    <w:p w14:paraId="3DAA4F0A" w14:textId="77777777" w:rsidR="00E63231" w:rsidRDefault="00E63231" w:rsidP="00F53247">
      <w:pPr>
        <w:jc w:val="both"/>
        <w:rPr>
          <w:rFonts w:ascii="Arial" w:hAnsi="Arial" w:cs="Arial"/>
        </w:rPr>
      </w:pPr>
    </w:p>
    <w:p w14:paraId="67717EDF" w14:textId="77777777" w:rsidR="00637FAA" w:rsidRPr="00E63231" w:rsidRDefault="00637FAA" w:rsidP="00F53247">
      <w:pPr>
        <w:autoSpaceDE w:val="0"/>
        <w:autoSpaceDN w:val="0"/>
        <w:adjustRightInd w:val="0"/>
        <w:jc w:val="both"/>
        <w:rPr>
          <w:rFonts w:ascii="Arial" w:hAnsi="Arial" w:cs="Arial"/>
          <w:b/>
          <w:bCs/>
          <w:lang w:eastAsia="en-GB"/>
        </w:rPr>
      </w:pPr>
      <w:r w:rsidRPr="00E63231">
        <w:rPr>
          <w:rFonts w:ascii="Arial" w:hAnsi="Arial" w:cs="Arial"/>
          <w:b/>
          <w:bCs/>
          <w:lang w:eastAsia="en-GB"/>
        </w:rPr>
        <w:t>Review and Right to Vary</w:t>
      </w:r>
    </w:p>
    <w:p w14:paraId="081D1F4F" w14:textId="77777777" w:rsidR="00637FAA" w:rsidRDefault="00637FAA" w:rsidP="00F53247">
      <w:pPr>
        <w:autoSpaceDE w:val="0"/>
        <w:autoSpaceDN w:val="0"/>
        <w:adjustRightInd w:val="0"/>
        <w:jc w:val="both"/>
        <w:rPr>
          <w:rFonts w:ascii="Arial" w:hAnsi="Arial" w:cs="Arial"/>
          <w:lang w:eastAsia="en-GB"/>
        </w:rPr>
      </w:pPr>
      <w:r w:rsidRPr="00E63231">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EA4398B" w14:textId="0B065F63" w:rsidR="00F03D9E" w:rsidRPr="00685DE7" w:rsidRDefault="00601D36" w:rsidP="00F03D9E">
      <w:pPr>
        <w:pStyle w:val="Heading2"/>
        <w:jc w:val="both"/>
        <w:rPr>
          <w:i w:val="0"/>
          <w:caps/>
          <w:sz w:val="24"/>
          <w:szCs w:val="24"/>
        </w:rPr>
      </w:pPr>
      <w:r w:rsidRPr="00685DE7">
        <w:rPr>
          <w:i w:val="0"/>
          <w:sz w:val="24"/>
          <w:szCs w:val="24"/>
        </w:rPr>
        <w:t>C</w:t>
      </w:r>
      <w:r>
        <w:rPr>
          <w:i w:val="0"/>
          <w:sz w:val="24"/>
          <w:szCs w:val="24"/>
        </w:rPr>
        <w:t xml:space="preserve">riminal Records </w:t>
      </w:r>
      <w:r w:rsidRPr="00685DE7">
        <w:rPr>
          <w:i w:val="0"/>
          <w:sz w:val="24"/>
          <w:szCs w:val="24"/>
        </w:rPr>
        <w:t xml:space="preserve">Check </w:t>
      </w:r>
    </w:p>
    <w:p w14:paraId="4D402FEF" w14:textId="77777777" w:rsidR="00F03D9E" w:rsidRPr="00685DE7" w:rsidRDefault="00F03D9E" w:rsidP="00F03D9E">
      <w:pPr>
        <w:ind w:right="-45"/>
        <w:jc w:val="both"/>
        <w:rPr>
          <w:rFonts w:ascii="Arial" w:hAnsi="Arial" w:cs="Arial"/>
        </w:rPr>
      </w:pPr>
      <w:r w:rsidRPr="00685DE7">
        <w:rPr>
          <w:rFonts w:ascii="Arial" w:hAnsi="Arial" w:cs="Arial"/>
        </w:rPr>
        <w:t>This post requires a criminal records check through the Disclosure &amp; Barring Service (DBS)</w:t>
      </w:r>
      <w:r>
        <w:rPr>
          <w:rFonts w:ascii="Arial" w:hAnsi="Arial" w:cs="Arial"/>
        </w:rPr>
        <w:t>.</w:t>
      </w:r>
    </w:p>
    <w:p w14:paraId="0528F0A2" w14:textId="77777777" w:rsidR="00F03D9E" w:rsidRPr="00E63231" w:rsidRDefault="00F03D9E" w:rsidP="00F53247">
      <w:pPr>
        <w:autoSpaceDE w:val="0"/>
        <w:autoSpaceDN w:val="0"/>
        <w:adjustRightInd w:val="0"/>
        <w:jc w:val="both"/>
        <w:rPr>
          <w:rFonts w:ascii="Arial" w:hAnsi="Arial" w:cs="Arial"/>
          <w:lang w:eastAsia="en-GB"/>
        </w:rPr>
      </w:pPr>
    </w:p>
    <w:p w14:paraId="5D484936" w14:textId="77777777" w:rsidR="00456B30" w:rsidRPr="00E63231" w:rsidRDefault="00456B30" w:rsidP="00456B30">
      <w:pPr>
        <w:autoSpaceDE w:val="0"/>
        <w:autoSpaceDN w:val="0"/>
        <w:adjustRightInd w:val="0"/>
        <w:rPr>
          <w:rFonts w:ascii="Arial" w:hAnsi="Arial" w:cs="Arial"/>
          <w:highlight w:val="yellow"/>
          <w:lang w:eastAsia="en-GB"/>
        </w:rPr>
      </w:pPr>
    </w:p>
    <w:p w14:paraId="23707249" w14:textId="77777777" w:rsidR="00685734" w:rsidRPr="00E63231" w:rsidRDefault="00685734">
      <w:pPr>
        <w:rPr>
          <w:rFonts w:ascii="Arial" w:hAnsi="Arial" w:cs="Arial"/>
          <w:b/>
        </w:rPr>
      </w:pPr>
      <w:r w:rsidRPr="00E63231">
        <w:rPr>
          <w:rFonts w:ascii="Arial" w:hAnsi="Arial" w:cs="Arial"/>
          <w:b/>
        </w:rPr>
        <w:br w:type="page"/>
      </w:r>
    </w:p>
    <w:p w14:paraId="2BDD21B4" w14:textId="7F69BA92" w:rsidR="00A83A12" w:rsidRDefault="00A83A12" w:rsidP="00E63231">
      <w:pPr>
        <w:pStyle w:val="Heading1"/>
        <w:jc w:val="center"/>
      </w:pPr>
      <w:r w:rsidRPr="00E63231">
        <w:lastRenderedPageBreak/>
        <w:t>Person Specification</w:t>
      </w:r>
    </w:p>
    <w:p w14:paraId="2924813B" w14:textId="58E78A4F" w:rsidR="00F53247" w:rsidRPr="00601D36" w:rsidRDefault="00601D36" w:rsidP="00601D36">
      <w:pPr>
        <w:jc w:val="center"/>
        <w:rPr>
          <w:rFonts w:ascii="Arial" w:hAnsi="Arial" w:cs="Arial"/>
          <w:b/>
          <w:bCs/>
          <w:sz w:val="28"/>
          <w:szCs w:val="28"/>
          <w:lang w:eastAsia="en-GB"/>
        </w:rPr>
      </w:pPr>
      <w:r w:rsidRPr="00601D36">
        <w:rPr>
          <w:rFonts w:ascii="Arial" w:hAnsi="Arial" w:cs="Arial"/>
          <w:b/>
          <w:bCs/>
          <w:sz w:val="28"/>
          <w:szCs w:val="28"/>
        </w:rPr>
        <w:t>Specialist Teacher – Post-16 and Additional Learning Provision (ALP)</w:t>
      </w:r>
    </w:p>
    <w:p w14:paraId="30519656" w14:textId="787E8F9E" w:rsidR="00B46B3B" w:rsidRPr="00E63231" w:rsidRDefault="003F1244" w:rsidP="00B02869">
      <w:pPr>
        <w:jc w:val="center"/>
        <w:rPr>
          <w:rFonts w:ascii="Arial" w:hAnsi="Arial" w:cs="Arial"/>
        </w:rPr>
      </w:pPr>
      <w:r w:rsidRPr="00E63231">
        <w:rPr>
          <w:rFonts w:ascii="Arial" w:hAnsi="Arial" w:cs="Arial"/>
        </w:rPr>
        <w:t xml:space="preserve">The following attributes represent the range of skills, </w:t>
      </w:r>
      <w:r w:rsidR="00F53247" w:rsidRPr="00E63231">
        <w:rPr>
          <w:rFonts w:ascii="Arial" w:hAnsi="Arial" w:cs="Arial"/>
        </w:rPr>
        <w:t>abilities,</w:t>
      </w:r>
      <w:r w:rsidRPr="00E63231">
        <w:rPr>
          <w:rFonts w:ascii="Arial" w:hAnsi="Arial" w:cs="Arial"/>
        </w:rPr>
        <w:t xml:space="preserve"> and experiences etc. relevant to this position.  Applicants are expected to meet the attributes that ha</w:t>
      </w:r>
      <w:r w:rsidR="000815CD" w:rsidRPr="00E63231">
        <w:rPr>
          <w:rFonts w:ascii="Arial" w:hAnsi="Arial" w:cs="Arial"/>
        </w:rPr>
        <w:t>ve been identified as essential</w:t>
      </w:r>
      <w:r w:rsidR="00F53247" w:rsidRPr="00E63231">
        <w:rPr>
          <w:rFonts w:ascii="Arial" w:hAnsi="Arial" w:cs="Arial"/>
        </w:rPr>
        <w:t>.</w:t>
      </w:r>
    </w:p>
    <w:tbl>
      <w:tblPr>
        <w:tblStyle w:val="TableGrid"/>
        <w:tblpPr w:leftFromText="180" w:rightFromText="180" w:vertAnchor="text" w:horzAnchor="page" w:tblpXSpec="center" w:tblpY="379"/>
        <w:tblW w:w="10234" w:type="dxa"/>
        <w:tblLayout w:type="fixed"/>
        <w:tblLook w:val="04A0" w:firstRow="1" w:lastRow="0" w:firstColumn="1" w:lastColumn="0" w:noHBand="0" w:noVBand="1"/>
        <w:tblCaption w:val="Person Specification Table"/>
      </w:tblPr>
      <w:tblGrid>
        <w:gridCol w:w="1871"/>
        <w:gridCol w:w="4535"/>
        <w:gridCol w:w="1276"/>
        <w:gridCol w:w="2552"/>
      </w:tblGrid>
      <w:tr w:rsidR="00F53247" w:rsidRPr="00E63231" w14:paraId="1DFEAB1A" w14:textId="77777777" w:rsidTr="00706CB2">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E63231" w:rsidRDefault="003F1244" w:rsidP="006F7E64">
            <w:pPr>
              <w:jc w:val="center"/>
              <w:rPr>
                <w:rFonts w:ascii="Arial" w:hAnsi="Arial" w:cs="Arial"/>
                <w:b/>
              </w:rPr>
            </w:pPr>
            <w:bookmarkStart w:id="1" w:name="_Hlk187755524"/>
            <w:bookmarkStart w:id="2" w:name="_Hlk187756739"/>
            <w:bookmarkStart w:id="3" w:name="_Hlk168324596"/>
            <w:r w:rsidRPr="00E63231">
              <w:rPr>
                <w:rFonts w:ascii="Arial" w:hAnsi="Arial" w:cs="Arial"/>
                <w:b/>
              </w:rPr>
              <w:t>Attributes</w:t>
            </w:r>
          </w:p>
        </w:tc>
        <w:tc>
          <w:tcPr>
            <w:tcW w:w="4535"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E63231" w:rsidRDefault="003F1244" w:rsidP="00706CB2">
            <w:pPr>
              <w:jc w:val="center"/>
              <w:rPr>
                <w:rFonts w:ascii="Arial" w:hAnsi="Arial" w:cs="Arial"/>
                <w:b/>
              </w:rPr>
            </w:pPr>
            <w:r w:rsidRPr="00E63231">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E63231" w:rsidRDefault="003F1244" w:rsidP="006F7E64">
            <w:pPr>
              <w:jc w:val="center"/>
              <w:rPr>
                <w:rFonts w:ascii="Arial" w:hAnsi="Arial" w:cs="Arial"/>
                <w:b/>
              </w:rPr>
            </w:pPr>
            <w:r w:rsidRPr="00E63231">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43151C69" w:rsidR="003F1244" w:rsidRPr="00E63231" w:rsidRDefault="003F1244" w:rsidP="006F7E64">
            <w:pPr>
              <w:jc w:val="center"/>
              <w:rPr>
                <w:rFonts w:ascii="Arial" w:hAnsi="Arial" w:cs="Arial"/>
                <w:b/>
              </w:rPr>
            </w:pPr>
            <w:r w:rsidRPr="00E63231">
              <w:rPr>
                <w:rFonts w:ascii="Arial" w:hAnsi="Arial" w:cs="Arial"/>
                <w:b/>
              </w:rPr>
              <w:t>Method of Evaluation/Testing</w:t>
            </w:r>
          </w:p>
        </w:tc>
      </w:tr>
      <w:tr w:rsidR="00F53247" w:rsidRPr="00E63231" w14:paraId="049AED67" w14:textId="77777777" w:rsidTr="00706CB2">
        <w:trPr>
          <w:cantSplit/>
          <w:trHeight w:val="20"/>
        </w:trPr>
        <w:tc>
          <w:tcPr>
            <w:tcW w:w="1871" w:type="dxa"/>
            <w:tcBorders>
              <w:top w:val="double" w:sz="4" w:space="0" w:color="auto"/>
              <w:bottom w:val="nil"/>
            </w:tcBorders>
          </w:tcPr>
          <w:p w14:paraId="10648318" w14:textId="77777777" w:rsidR="003F1244" w:rsidRPr="00E63231" w:rsidRDefault="003F1244" w:rsidP="00E63231">
            <w:pPr>
              <w:rPr>
                <w:rFonts w:ascii="Arial" w:hAnsi="Arial" w:cs="Arial"/>
              </w:rPr>
            </w:pPr>
            <w:r w:rsidRPr="00E63231">
              <w:rPr>
                <w:rFonts w:ascii="Arial" w:hAnsi="Arial" w:cs="Arial"/>
                <w:b/>
              </w:rPr>
              <w:t>Qualifications, Education &amp; Training</w:t>
            </w:r>
          </w:p>
        </w:tc>
        <w:tc>
          <w:tcPr>
            <w:tcW w:w="4535" w:type="dxa"/>
            <w:tcBorders>
              <w:top w:val="double" w:sz="4" w:space="0" w:color="auto"/>
              <w:bottom w:val="nil"/>
            </w:tcBorders>
          </w:tcPr>
          <w:p w14:paraId="5A82466C" w14:textId="2703F8C7" w:rsidR="00D7207A" w:rsidRDefault="00D7207A" w:rsidP="00F03D9E">
            <w:pPr>
              <w:pStyle w:val="ListParagraph"/>
              <w:numPr>
                <w:ilvl w:val="0"/>
                <w:numId w:val="25"/>
              </w:numPr>
              <w:rPr>
                <w:rFonts w:ascii="Arial" w:hAnsi="Arial" w:cs="Arial"/>
                <w:lang w:eastAsia="en-GB"/>
              </w:rPr>
            </w:pPr>
            <w:r w:rsidRPr="00D7207A">
              <w:rPr>
                <w:rFonts w:ascii="Arial" w:hAnsi="Arial" w:cs="Arial"/>
              </w:rPr>
              <w:t xml:space="preserve">Qualified teacher able to demonstrate an excellent level of competence and experience working with children and young people with additional learning and complex needs. </w:t>
            </w:r>
          </w:p>
          <w:p w14:paraId="2B3C66D6" w14:textId="77777777" w:rsidR="00CB245C" w:rsidRDefault="00CB245C" w:rsidP="00CB245C">
            <w:pPr>
              <w:pStyle w:val="ListParagraph"/>
              <w:ind w:left="360"/>
              <w:rPr>
                <w:rFonts w:ascii="Arial" w:hAnsi="Arial" w:cs="Arial"/>
                <w:lang w:eastAsia="en-GB"/>
              </w:rPr>
            </w:pPr>
          </w:p>
          <w:p w14:paraId="35D609DE" w14:textId="77777777" w:rsidR="00D7207A" w:rsidRDefault="00D7207A" w:rsidP="00F03D9E">
            <w:pPr>
              <w:pStyle w:val="ListParagraph"/>
              <w:numPr>
                <w:ilvl w:val="0"/>
                <w:numId w:val="25"/>
              </w:numPr>
              <w:rPr>
                <w:rFonts w:ascii="Arial" w:hAnsi="Arial" w:cs="Arial"/>
                <w:lang w:eastAsia="en-GB"/>
              </w:rPr>
            </w:pPr>
            <w:r w:rsidRPr="00D7207A">
              <w:rPr>
                <w:rFonts w:ascii="Arial" w:hAnsi="Arial" w:cs="Arial"/>
              </w:rPr>
              <w:t xml:space="preserve">Registration with the Education Wales Council. </w:t>
            </w:r>
          </w:p>
          <w:p w14:paraId="04500AA8" w14:textId="77777777" w:rsidR="00CB245C" w:rsidRPr="00CB245C" w:rsidRDefault="00CB245C" w:rsidP="00CB245C">
            <w:pPr>
              <w:rPr>
                <w:rFonts w:ascii="Arial" w:hAnsi="Arial" w:cs="Arial"/>
                <w:lang w:eastAsia="en-GB"/>
              </w:rPr>
            </w:pPr>
          </w:p>
          <w:p w14:paraId="3835B2D4" w14:textId="77777777" w:rsidR="00CB245C" w:rsidRDefault="00D7207A" w:rsidP="00F03D9E">
            <w:pPr>
              <w:pStyle w:val="ListParagraph"/>
              <w:numPr>
                <w:ilvl w:val="0"/>
                <w:numId w:val="25"/>
              </w:numPr>
              <w:rPr>
                <w:rFonts w:ascii="Arial" w:hAnsi="Arial" w:cs="Arial"/>
                <w:lang w:eastAsia="en-GB"/>
              </w:rPr>
            </w:pPr>
            <w:r w:rsidRPr="00D7207A">
              <w:rPr>
                <w:rFonts w:ascii="Arial" w:hAnsi="Arial" w:cs="Arial"/>
              </w:rPr>
              <w:t xml:space="preserve">Evidence of appropriate continuing professional development. </w:t>
            </w:r>
          </w:p>
          <w:p w14:paraId="2C8A3BAA" w14:textId="77777777" w:rsidR="00CB245C" w:rsidRPr="00CB245C" w:rsidRDefault="00CB245C" w:rsidP="00CB245C">
            <w:pPr>
              <w:rPr>
                <w:rFonts w:ascii="Arial" w:hAnsi="Arial" w:cs="Arial"/>
                <w:lang w:eastAsia="en-GB"/>
              </w:rPr>
            </w:pPr>
          </w:p>
          <w:p w14:paraId="7B05EFEE" w14:textId="024550B4" w:rsidR="001C1929" w:rsidRPr="00E63231" w:rsidRDefault="00D7207A" w:rsidP="00F03D9E">
            <w:pPr>
              <w:pStyle w:val="ListParagraph"/>
              <w:numPr>
                <w:ilvl w:val="0"/>
                <w:numId w:val="25"/>
              </w:numPr>
              <w:rPr>
                <w:rFonts w:ascii="Arial" w:hAnsi="Arial" w:cs="Arial"/>
                <w:lang w:eastAsia="en-GB"/>
              </w:rPr>
            </w:pPr>
            <w:r w:rsidRPr="00D7207A">
              <w:rPr>
                <w:rFonts w:ascii="Arial" w:hAnsi="Arial" w:cs="Arial"/>
              </w:rPr>
              <w:t>Ability to communicate in Welsh both orally and in writing</w:t>
            </w:r>
            <w:r>
              <w:rPr>
                <w:rFonts w:ascii="Arial" w:hAnsi="Arial" w:cs="Arial"/>
              </w:rPr>
              <w:t>.</w:t>
            </w:r>
          </w:p>
        </w:tc>
        <w:tc>
          <w:tcPr>
            <w:tcW w:w="1276" w:type="dxa"/>
            <w:tcBorders>
              <w:top w:val="double" w:sz="4" w:space="0" w:color="auto"/>
              <w:bottom w:val="nil"/>
            </w:tcBorders>
          </w:tcPr>
          <w:p w14:paraId="4DC4217B" w14:textId="77777777" w:rsidR="003F1244" w:rsidRPr="00E63231" w:rsidRDefault="00706CB2" w:rsidP="00E63231">
            <w:pPr>
              <w:jc w:val="center"/>
              <w:rPr>
                <w:rFonts w:ascii="Arial" w:hAnsi="Arial" w:cs="Arial"/>
              </w:rPr>
            </w:pPr>
            <w:r w:rsidRPr="00E63231">
              <w:rPr>
                <w:rFonts w:ascii="Arial" w:hAnsi="Arial" w:cs="Arial"/>
              </w:rPr>
              <w:t xml:space="preserve">Yes </w:t>
            </w:r>
          </w:p>
          <w:p w14:paraId="4E186885" w14:textId="77777777" w:rsidR="00D7207A" w:rsidRDefault="00D7207A" w:rsidP="00E63231">
            <w:pPr>
              <w:jc w:val="center"/>
              <w:rPr>
                <w:rFonts w:ascii="Arial" w:hAnsi="Arial" w:cs="Arial"/>
              </w:rPr>
            </w:pPr>
          </w:p>
          <w:p w14:paraId="4110468A" w14:textId="77777777" w:rsidR="00D7207A" w:rsidRDefault="00D7207A" w:rsidP="00E63231">
            <w:pPr>
              <w:jc w:val="center"/>
              <w:rPr>
                <w:rFonts w:ascii="Arial" w:hAnsi="Arial" w:cs="Arial"/>
              </w:rPr>
            </w:pPr>
          </w:p>
          <w:p w14:paraId="4551F272" w14:textId="77777777" w:rsidR="00D7207A" w:rsidRDefault="00D7207A" w:rsidP="00E63231">
            <w:pPr>
              <w:jc w:val="center"/>
              <w:rPr>
                <w:rFonts w:ascii="Arial" w:hAnsi="Arial" w:cs="Arial"/>
              </w:rPr>
            </w:pPr>
          </w:p>
          <w:p w14:paraId="6231FB9E" w14:textId="77777777" w:rsidR="00D7207A" w:rsidRDefault="00D7207A" w:rsidP="00E63231">
            <w:pPr>
              <w:jc w:val="center"/>
              <w:rPr>
                <w:rFonts w:ascii="Arial" w:hAnsi="Arial" w:cs="Arial"/>
              </w:rPr>
            </w:pPr>
          </w:p>
          <w:p w14:paraId="2C811F54" w14:textId="77777777" w:rsidR="00D7207A" w:rsidRDefault="00D7207A" w:rsidP="00E63231">
            <w:pPr>
              <w:jc w:val="center"/>
              <w:rPr>
                <w:rFonts w:ascii="Arial" w:hAnsi="Arial" w:cs="Arial"/>
              </w:rPr>
            </w:pPr>
          </w:p>
          <w:p w14:paraId="3F6DDD4E" w14:textId="77777777" w:rsidR="00CB245C" w:rsidRDefault="00CB245C" w:rsidP="00E63231">
            <w:pPr>
              <w:jc w:val="center"/>
              <w:rPr>
                <w:rFonts w:ascii="Arial" w:hAnsi="Arial" w:cs="Arial"/>
              </w:rPr>
            </w:pPr>
          </w:p>
          <w:p w14:paraId="1449BA33" w14:textId="4C0037EA" w:rsidR="001C1929" w:rsidRPr="00E63231" w:rsidRDefault="00F03D9E" w:rsidP="00E63231">
            <w:pPr>
              <w:jc w:val="center"/>
              <w:rPr>
                <w:rFonts w:ascii="Arial" w:hAnsi="Arial" w:cs="Arial"/>
              </w:rPr>
            </w:pPr>
            <w:r>
              <w:rPr>
                <w:rFonts w:ascii="Arial" w:hAnsi="Arial" w:cs="Arial"/>
              </w:rPr>
              <w:t>Yes</w:t>
            </w:r>
          </w:p>
          <w:p w14:paraId="6C302367" w14:textId="77777777" w:rsidR="001C1929" w:rsidRDefault="001C1929" w:rsidP="00E63231">
            <w:pPr>
              <w:jc w:val="center"/>
              <w:rPr>
                <w:rFonts w:ascii="Arial" w:hAnsi="Arial" w:cs="Arial"/>
              </w:rPr>
            </w:pPr>
          </w:p>
          <w:p w14:paraId="645B11B7" w14:textId="77777777" w:rsidR="00CB245C" w:rsidRDefault="00CB245C" w:rsidP="00E63231">
            <w:pPr>
              <w:jc w:val="center"/>
              <w:rPr>
                <w:rFonts w:ascii="Arial" w:hAnsi="Arial" w:cs="Arial"/>
              </w:rPr>
            </w:pPr>
          </w:p>
          <w:p w14:paraId="7D402A8A" w14:textId="74CFD63E" w:rsidR="00BE466C" w:rsidRPr="00E63231" w:rsidRDefault="00BE466C" w:rsidP="00E63231">
            <w:pPr>
              <w:jc w:val="center"/>
              <w:rPr>
                <w:rFonts w:ascii="Arial" w:hAnsi="Arial" w:cs="Arial"/>
              </w:rPr>
            </w:pPr>
            <w:r>
              <w:rPr>
                <w:rFonts w:ascii="Arial" w:hAnsi="Arial" w:cs="Arial"/>
              </w:rPr>
              <w:t>Yes</w:t>
            </w:r>
          </w:p>
        </w:tc>
        <w:tc>
          <w:tcPr>
            <w:tcW w:w="2552" w:type="dxa"/>
            <w:tcBorders>
              <w:top w:val="double" w:sz="4" w:space="0" w:color="auto"/>
              <w:bottom w:val="nil"/>
            </w:tcBorders>
          </w:tcPr>
          <w:p w14:paraId="21ACFE0D" w14:textId="77777777" w:rsidR="003F1244" w:rsidRPr="00E63231" w:rsidRDefault="003F1244" w:rsidP="00E63231">
            <w:pPr>
              <w:rPr>
                <w:rFonts w:ascii="Arial" w:hAnsi="Arial" w:cs="Arial"/>
              </w:rPr>
            </w:pPr>
            <w:r w:rsidRPr="00E63231">
              <w:rPr>
                <w:rFonts w:ascii="Arial" w:hAnsi="Arial" w:cs="Arial"/>
              </w:rPr>
              <w:t>Production of original Qualification Certificates and application form.</w:t>
            </w:r>
          </w:p>
        </w:tc>
      </w:tr>
      <w:bookmarkEnd w:id="1"/>
      <w:tr w:rsidR="00F03D9E" w:rsidRPr="00E63231" w14:paraId="739B0368" w14:textId="77777777" w:rsidTr="005E6925">
        <w:trPr>
          <w:cantSplit/>
          <w:trHeight w:val="812"/>
        </w:trPr>
        <w:tc>
          <w:tcPr>
            <w:tcW w:w="1871" w:type="dxa"/>
            <w:tcBorders>
              <w:bottom w:val="nil"/>
            </w:tcBorders>
          </w:tcPr>
          <w:p w14:paraId="44390EB0" w14:textId="77777777" w:rsidR="00F03D9E" w:rsidRPr="00E63231" w:rsidRDefault="00F03D9E" w:rsidP="00F03D9E">
            <w:pPr>
              <w:rPr>
                <w:rFonts w:ascii="Arial" w:hAnsi="Arial" w:cs="Arial"/>
              </w:rPr>
            </w:pPr>
            <w:r w:rsidRPr="00E63231">
              <w:rPr>
                <w:rFonts w:ascii="Arial" w:hAnsi="Arial" w:cs="Arial"/>
                <w:b/>
              </w:rPr>
              <w:t>Knowledge &amp; Experience</w:t>
            </w:r>
          </w:p>
        </w:tc>
        <w:tc>
          <w:tcPr>
            <w:tcW w:w="4535" w:type="dxa"/>
            <w:tcBorders>
              <w:bottom w:val="nil"/>
            </w:tcBorders>
          </w:tcPr>
          <w:p w14:paraId="5BF55BEA" w14:textId="2731CF7C" w:rsidR="00F03D9E" w:rsidRPr="00E63231" w:rsidRDefault="0049282A" w:rsidP="00F03D9E">
            <w:pPr>
              <w:numPr>
                <w:ilvl w:val="0"/>
                <w:numId w:val="25"/>
              </w:numPr>
              <w:tabs>
                <w:tab w:val="left" w:pos="2760"/>
              </w:tabs>
              <w:rPr>
                <w:rFonts w:ascii="Arial" w:hAnsi="Arial" w:cs="Arial"/>
              </w:rPr>
            </w:pPr>
            <w:r w:rsidRPr="0049282A">
              <w:rPr>
                <w:rFonts w:ascii="Arial" w:hAnsi="Arial" w:cs="Arial"/>
              </w:rPr>
              <w:t>Proven experience in educational pedagogy and additional learning needs provision management to secure the best outcomes for children and young people with ALN</w:t>
            </w:r>
            <w:r w:rsidR="006F02DE">
              <w:rPr>
                <w:rFonts w:ascii="Arial" w:hAnsi="Arial" w:cs="Arial"/>
              </w:rPr>
              <w:t>.</w:t>
            </w:r>
          </w:p>
        </w:tc>
        <w:tc>
          <w:tcPr>
            <w:tcW w:w="1276" w:type="dxa"/>
            <w:tcBorders>
              <w:bottom w:val="nil"/>
            </w:tcBorders>
          </w:tcPr>
          <w:p w14:paraId="72EAA6CF" w14:textId="77777777" w:rsidR="00F03D9E" w:rsidRPr="00E63231" w:rsidRDefault="00F03D9E" w:rsidP="00F03D9E">
            <w:pPr>
              <w:jc w:val="center"/>
              <w:rPr>
                <w:rFonts w:ascii="Arial" w:hAnsi="Arial" w:cs="Arial"/>
              </w:rPr>
            </w:pPr>
            <w:r w:rsidRPr="00E63231">
              <w:rPr>
                <w:rFonts w:ascii="Arial" w:hAnsi="Arial" w:cs="Arial"/>
              </w:rPr>
              <w:t xml:space="preserve">Yes </w:t>
            </w:r>
          </w:p>
          <w:p w14:paraId="6ED40203" w14:textId="1F175257" w:rsidR="00F03D9E" w:rsidRPr="00E63231" w:rsidRDefault="00F03D9E" w:rsidP="00F03D9E">
            <w:pPr>
              <w:jc w:val="center"/>
              <w:rPr>
                <w:rFonts w:ascii="Arial" w:hAnsi="Arial" w:cs="Arial"/>
              </w:rPr>
            </w:pPr>
          </w:p>
        </w:tc>
        <w:tc>
          <w:tcPr>
            <w:tcW w:w="2552" w:type="dxa"/>
            <w:tcBorders>
              <w:bottom w:val="nil"/>
            </w:tcBorders>
          </w:tcPr>
          <w:p w14:paraId="565E1D68" w14:textId="77777777" w:rsidR="00F03D9E" w:rsidRPr="00E63231" w:rsidRDefault="00F03D9E" w:rsidP="00F03D9E">
            <w:pPr>
              <w:rPr>
                <w:rFonts w:ascii="Arial" w:hAnsi="Arial" w:cs="Arial"/>
              </w:rPr>
            </w:pPr>
            <w:r w:rsidRPr="00E63231">
              <w:rPr>
                <w:rFonts w:ascii="Arial" w:hAnsi="Arial" w:cs="Arial"/>
              </w:rPr>
              <w:t>Interview, application form and selection process.</w:t>
            </w:r>
          </w:p>
        </w:tc>
      </w:tr>
      <w:tr w:rsidR="00F03D9E" w:rsidRPr="00E63231" w14:paraId="45FFBD86" w14:textId="77777777" w:rsidTr="00706CB2">
        <w:trPr>
          <w:cantSplit/>
          <w:trHeight w:val="20"/>
        </w:trPr>
        <w:tc>
          <w:tcPr>
            <w:tcW w:w="1871" w:type="dxa"/>
            <w:tcBorders>
              <w:top w:val="nil"/>
              <w:bottom w:val="nil"/>
            </w:tcBorders>
          </w:tcPr>
          <w:p w14:paraId="4DA4EEDB" w14:textId="77777777" w:rsidR="00F03D9E" w:rsidRPr="00E63231" w:rsidRDefault="00F03D9E" w:rsidP="00F03D9E">
            <w:pPr>
              <w:rPr>
                <w:rFonts w:ascii="Arial" w:hAnsi="Arial" w:cs="Arial"/>
                <w:b/>
              </w:rPr>
            </w:pPr>
          </w:p>
        </w:tc>
        <w:tc>
          <w:tcPr>
            <w:tcW w:w="4535" w:type="dxa"/>
            <w:tcBorders>
              <w:top w:val="nil"/>
              <w:bottom w:val="nil"/>
            </w:tcBorders>
          </w:tcPr>
          <w:p w14:paraId="4B6C1F86" w14:textId="4878B54E" w:rsidR="00F03D9E" w:rsidRPr="00E63231" w:rsidRDefault="00F03D9E" w:rsidP="00F03D9E">
            <w:pPr>
              <w:numPr>
                <w:ilvl w:val="0"/>
                <w:numId w:val="25"/>
              </w:numPr>
              <w:tabs>
                <w:tab w:val="left" w:pos="2760"/>
              </w:tabs>
              <w:rPr>
                <w:rFonts w:ascii="Arial" w:hAnsi="Arial" w:cs="Arial"/>
              </w:rPr>
            </w:pPr>
            <w:r w:rsidRPr="00101975">
              <w:rPr>
                <w:rFonts w:ascii="Arial" w:hAnsi="Arial" w:cs="Arial"/>
              </w:rPr>
              <w:t>Experience of</w:t>
            </w:r>
            <w:r w:rsidR="0049282A">
              <w:rPr>
                <w:rFonts w:ascii="Arial" w:hAnsi="Arial" w:cs="Arial"/>
              </w:rPr>
              <w:t xml:space="preserve"> working with </w:t>
            </w:r>
            <w:r w:rsidRPr="00101975">
              <w:rPr>
                <w:rFonts w:ascii="Arial" w:hAnsi="Arial" w:cs="Arial"/>
                <w:color w:val="000000"/>
              </w:rPr>
              <w:t>children and young people</w:t>
            </w:r>
            <w:r w:rsidRPr="00101975">
              <w:rPr>
                <w:rFonts w:ascii="Arial" w:hAnsi="Arial" w:cs="Arial"/>
              </w:rPr>
              <w:t xml:space="preserve"> with ALN.</w:t>
            </w:r>
          </w:p>
        </w:tc>
        <w:tc>
          <w:tcPr>
            <w:tcW w:w="1276" w:type="dxa"/>
            <w:tcBorders>
              <w:top w:val="nil"/>
              <w:bottom w:val="nil"/>
            </w:tcBorders>
          </w:tcPr>
          <w:p w14:paraId="2F0E4863" w14:textId="77777777" w:rsidR="00F03D9E" w:rsidRPr="00E63231" w:rsidRDefault="00F03D9E" w:rsidP="00F03D9E">
            <w:pPr>
              <w:jc w:val="center"/>
              <w:rPr>
                <w:rFonts w:ascii="Arial" w:hAnsi="Arial" w:cs="Arial"/>
              </w:rPr>
            </w:pPr>
            <w:r w:rsidRPr="00E63231">
              <w:rPr>
                <w:rFonts w:ascii="Arial" w:hAnsi="Arial" w:cs="Arial"/>
              </w:rPr>
              <w:t xml:space="preserve">Yes </w:t>
            </w:r>
          </w:p>
          <w:p w14:paraId="0E023AF7" w14:textId="41682F3A" w:rsidR="00F03D9E" w:rsidRPr="00E63231" w:rsidRDefault="00F03D9E" w:rsidP="00F03D9E">
            <w:pPr>
              <w:jc w:val="center"/>
              <w:rPr>
                <w:rFonts w:ascii="Arial" w:hAnsi="Arial" w:cs="Arial"/>
              </w:rPr>
            </w:pPr>
          </w:p>
        </w:tc>
        <w:tc>
          <w:tcPr>
            <w:tcW w:w="2552" w:type="dxa"/>
            <w:tcBorders>
              <w:top w:val="nil"/>
              <w:bottom w:val="nil"/>
            </w:tcBorders>
          </w:tcPr>
          <w:p w14:paraId="069CBCB2" w14:textId="77777777" w:rsidR="00F03D9E" w:rsidRPr="00E63231" w:rsidRDefault="00F03D9E" w:rsidP="00F03D9E">
            <w:pPr>
              <w:rPr>
                <w:rFonts w:ascii="Arial" w:hAnsi="Arial" w:cs="Arial"/>
              </w:rPr>
            </w:pPr>
          </w:p>
        </w:tc>
      </w:tr>
      <w:tr w:rsidR="00F03D9E" w:rsidRPr="00E63231" w14:paraId="1CE3CE85" w14:textId="77777777" w:rsidTr="00706CB2">
        <w:trPr>
          <w:cantSplit/>
          <w:trHeight w:val="20"/>
        </w:trPr>
        <w:tc>
          <w:tcPr>
            <w:tcW w:w="1871" w:type="dxa"/>
            <w:tcBorders>
              <w:top w:val="nil"/>
              <w:bottom w:val="nil"/>
            </w:tcBorders>
          </w:tcPr>
          <w:p w14:paraId="7F1694BE" w14:textId="77777777" w:rsidR="00F03D9E" w:rsidRPr="00E63231" w:rsidRDefault="00F03D9E" w:rsidP="00F03D9E">
            <w:pPr>
              <w:rPr>
                <w:rFonts w:ascii="Arial" w:hAnsi="Arial" w:cs="Arial"/>
                <w:b/>
              </w:rPr>
            </w:pPr>
          </w:p>
        </w:tc>
        <w:tc>
          <w:tcPr>
            <w:tcW w:w="4535" w:type="dxa"/>
            <w:tcBorders>
              <w:top w:val="nil"/>
              <w:bottom w:val="nil"/>
            </w:tcBorders>
          </w:tcPr>
          <w:p w14:paraId="20553FC7" w14:textId="1B1BF7A5" w:rsidR="00F03D9E" w:rsidRPr="00E63231" w:rsidRDefault="00F03D9E" w:rsidP="00F03D9E">
            <w:pPr>
              <w:numPr>
                <w:ilvl w:val="0"/>
                <w:numId w:val="25"/>
              </w:numPr>
              <w:rPr>
                <w:rFonts w:ascii="Arial" w:hAnsi="Arial" w:cs="Arial"/>
              </w:rPr>
            </w:pPr>
            <w:r w:rsidRPr="00101975">
              <w:rPr>
                <w:rFonts w:ascii="Arial" w:hAnsi="Arial" w:cs="Arial"/>
              </w:rPr>
              <w:t>Experience of programme design and delivery;</w:t>
            </w:r>
            <w:r w:rsidRPr="00101975">
              <w:rPr>
                <w:rFonts w:ascii="Arial" w:hAnsi="Arial" w:cs="Arial"/>
                <w:color w:val="000000"/>
              </w:rPr>
              <w:t xml:space="preserve"> monitoring pupil progress, analysing pupil data and modifying programmes accordingly.</w:t>
            </w:r>
          </w:p>
        </w:tc>
        <w:tc>
          <w:tcPr>
            <w:tcW w:w="1276" w:type="dxa"/>
            <w:tcBorders>
              <w:top w:val="nil"/>
              <w:bottom w:val="nil"/>
            </w:tcBorders>
          </w:tcPr>
          <w:p w14:paraId="51FBDB1A" w14:textId="77777777" w:rsidR="00F03D9E" w:rsidRPr="00E63231" w:rsidRDefault="00F03D9E" w:rsidP="00F03D9E">
            <w:pPr>
              <w:jc w:val="center"/>
              <w:rPr>
                <w:rFonts w:ascii="Arial" w:hAnsi="Arial" w:cs="Arial"/>
              </w:rPr>
            </w:pPr>
            <w:r w:rsidRPr="00E63231">
              <w:rPr>
                <w:rFonts w:ascii="Arial" w:hAnsi="Arial" w:cs="Arial"/>
              </w:rPr>
              <w:t xml:space="preserve">Yes </w:t>
            </w:r>
          </w:p>
          <w:p w14:paraId="017C676D" w14:textId="77777777" w:rsidR="00F03D9E" w:rsidRPr="00E63231" w:rsidRDefault="00F03D9E" w:rsidP="00F03D9E">
            <w:pPr>
              <w:jc w:val="center"/>
              <w:rPr>
                <w:rFonts w:ascii="Arial" w:hAnsi="Arial" w:cs="Arial"/>
              </w:rPr>
            </w:pPr>
          </w:p>
        </w:tc>
        <w:tc>
          <w:tcPr>
            <w:tcW w:w="2552" w:type="dxa"/>
            <w:tcBorders>
              <w:top w:val="nil"/>
              <w:bottom w:val="nil"/>
            </w:tcBorders>
          </w:tcPr>
          <w:p w14:paraId="1C986192" w14:textId="77777777" w:rsidR="00F03D9E" w:rsidRPr="00E63231" w:rsidRDefault="00F03D9E" w:rsidP="00F03D9E">
            <w:pPr>
              <w:rPr>
                <w:rFonts w:ascii="Arial" w:hAnsi="Arial" w:cs="Arial"/>
              </w:rPr>
            </w:pPr>
          </w:p>
        </w:tc>
      </w:tr>
      <w:tr w:rsidR="00F03D9E" w:rsidRPr="00E63231" w14:paraId="67017A18" w14:textId="77777777" w:rsidTr="00706CB2">
        <w:trPr>
          <w:cantSplit/>
          <w:trHeight w:val="20"/>
        </w:trPr>
        <w:tc>
          <w:tcPr>
            <w:tcW w:w="1871" w:type="dxa"/>
            <w:tcBorders>
              <w:top w:val="nil"/>
              <w:bottom w:val="single" w:sz="4" w:space="0" w:color="auto"/>
            </w:tcBorders>
          </w:tcPr>
          <w:p w14:paraId="5733CF8D" w14:textId="77777777" w:rsidR="00F03D9E" w:rsidRPr="00E63231" w:rsidRDefault="00F03D9E" w:rsidP="00F03D9E">
            <w:pPr>
              <w:rPr>
                <w:rFonts w:ascii="Arial" w:hAnsi="Arial" w:cs="Arial"/>
                <w:b/>
              </w:rPr>
            </w:pPr>
          </w:p>
        </w:tc>
        <w:tc>
          <w:tcPr>
            <w:tcW w:w="4535" w:type="dxa"/>
            <w:tcBorders>
              <w:top w:val="nil"/>
              <w:bottom w:val="single" w:sz="4" w:space="0" w:color="auto"/>
            </w:tcBorders>
          </w:tcPr>
          <w:p w14:paraId="3B543F00" w14:textId="50793F5F" w:rsidR="00F03D9E" w:rsidRDefault="00F03D9E" w:rsidP="00F03D9E">
            <w:pPr>
              <w:numPr>
                <w:ilvl w:val="0"/>
                <w:numId w:val="25"/>
              </w:numPr>
              <w:tabs>
                <w:tab w:val="left" w:pos="2760"/>
              </w:tabs>
              <w:rPr>
                <w:rFonts w:ascii="Arial" w:hAnsi="Arial" w:cs="Arial"/>
              </w:rPr>
            </w:pPr>
            <w:r w:rsidRPr="00101975">
              <w:rPr>
                <w:rFonts w:ascii="Arial" w:hAnsi="Arial" w:cs="Arial"/>
              </w:rPr>
              <w:t xml:space="preserve">Experience of working </w:t>
            </w:r>
            <w:r w:rsidR="009C51FF" w:rsidRPr="00101975">
              <w:rPr>
                <w:rFonts w:ascii="Arial" w:hAnsi="Arial" w:cs="Arial"/>
              </w:rPr>
              <w:t>with families</w:t>
            </w:r>
            <w:r w:rsidRPr="00101975">
              <w:rPr>
                <w:rFonts w:ascii="Arial" w:hAnsi="Arial" w:cs="Arial"/>
              </w:rPr>
              <w:t xml:space="preserve"> of challenging and complex children in a school context.</w:t>
            </w:r>
          </w:p>
          <w:p w14:paraId="60BCA988" w14:textId="77777777" w:rsidR="00F03D9E" w:rsidRDefault="00F03D9E" w:rsidP="00F03D9E">
            <w:pPr>
              <w:numPr>
                <w:ilvl w:val="0"/>
                <w:numId w:val="25"/>
              </w:numPr>
              <w:rPr>
                <w:rFonts w:ascii="Arial" w:hAnsi="Arial" w:cs="Arial"/>
                <w:color w:val="000000"/>
              </w:rPr>
            </w:pPr>
            <w:r w:rsidRPr="00A94746">
              <w:rPr>
                <w:rFonts w:ascii="Arial" w:hAnsi="Arial" w:cs="Arial"/>
              </w:rPr>
              <w:t>Experience of professional report writing.</w:t>
            </w:r>
          </w:p>
          <w:p w14:paraId="64E8C51D" w14:textId="749D200B" w:rsidR="00F03D9E" w:rsidRPr="00F03D9E" w:rsidRDefault="00F03D9E" w:rsidP="00F03D9E">
            <w:pPr>
              <w:numPr>
                <w:ilvl w:val="0"/>
                <w:numId w:val="25"/>
              </w:numPr>
              <w:tabs>
                <w:tab w:val="left" w:pos="2760"/>
              </w:tabs>
              <w:rPr>
                <w:rFonts w:ascii="Arial" w:hAnsi="Arial" w:cs="Arial"/>
              </w:rPr>
            </w:pPr>
            <w:r w:rsidRPr="00A94746">
              <w:rPr>
                <w:rFonts w:ascii="Arial" w:hAnsi="Arial" w:cs="Arial"/>
                <w:color w:val="000000"/>
              </w:rPr>
              <w:t>Experience of delivering staff training and professional development with the ability to ensure access of pupils with ALN</w:t>
            </w:r>
            <w:r>
              <w:rPr>
                <w:rFonts w:ascii="Arial" w:hAnsi="Arial" w:cs="Arial"/>
                <w:color w:val="000000"/>
              </w:rPr>
              <w:t xml:space="preserve">, </w:t>
            </w:r>
            <w:r w:rsidRPr="00A94746">
              <w:rPr>
                <w:rFonts w:ascii="Arial" w:hAnsi="Arial" w:cs="Arial"/>
                <w:color w:val="000000"/>
              </w:rPr>
              <w:t>to the curriculum through capacity building work, advice, guidance, differentiation strategies and resources</w:t>
            </w:r>
            <w:r>
              <w:rPr>
                <w:rFonts w:ascii="Arial" w:hAnsi="Arial" w:cs="Arial"/>
                <w:color w:val="000000"/>
              </w:rPr>
              <w:t>.</w:t>
            </w:r>
          </w:p>
          <w:p w14:paraId="4E1E9FF2" w14:textId="77777777" w:rsidR="00F03D9E" w:rsidRPr="00A94746" w:rsidRDefault="00F03D9E" w:rsidP="00F03D9E">
            <w:pPr>
              <w:pStyle w:val="ListParagraph"/>
              <w:numPr>
                <w:ilvl w:val="0"/>
                <w:numId w:val="25"/>
              </w:numPr>
              <w:jc w:val="both"/>
              <w:rPr>
                <w:rFonts w:ascii="Arial" w:hAnsi="Arial" w:cs="Arial"/>
              </w:rPr>
            </w:pPr>
            <w:r w:rsidRPr="00A94746">
              <w:rPr>
                <w:rFonts w:ascii="Arial" w:hAnsi="Arial" w:cs="Arial"/>
              </w:rPr>
              <w:t>Experience of working in a multi-professional context</w:t>
            </w:r>
            <w:r>
              <w:rPr>
                <w:rFonts w:ascii="Arial" w:hAnsi="Arial" w:cs="Arial"/>
              </w:rPr>
              <w:t>.</w:t>
            </w:r>
          </w:p>
          <w:p w14:paraId="79AE3F71" w14:textId="1EF7134E" w:rsidR="00F03D9E" w:rsidRPr="00E63231" w:rsidRDefault="00F03D9E" w:rsidP="00F03D9E">
            <w:pPr>
              <w:numPr>
                <w:ilvl w:val="0"/>
                <w:numId w:val="25"/>
              </w:numPr>
              <w:tabs>
                <w:tab w:val="left" w:pos="2760"/>
              </w:tabs>
              <w:rPr>
                <w:rFonts w:ascii="Arial" w:hAnsi="Arial" w:cs="Arial"/>
              </w:rPr>
            </w:pPr>
            <w:r w:rsidRPr="00A94746">
              <w:rPr>
                <w:rFonts w:ascii="Arial" w:hAnsi="Arial" w:cs="Arial"/>
              </w:rPr>
              <w:t>A working k</w:t>
            </w:r>
            <w:r>
              <w:rPr>
                <w:rFonts w:ascii="Arial" w:hAnsi="Arial" w:cs="Arial"/>
              </w:rPr>
              <w:t>nowledge of the local authority’s</w:t>
            </w:r>
            <w:r w:rsidRPr="00A94746">
              <w:rPr>
                <w:rFonts w:ascii="Arial" w:hAnsi="Arial" w:cs="Arial"/>
              </w:rPr>
              <w:t xml:space="preserve"> statutory responsibilities </w:t>
            </w:r>
            <w:r w:rsidRPr="00A94746">
              <w:rPr>
                <w:rFonts w:ascii="Arial" w:hAnsi="Arial" w:cs="Arial"/>
              </w:rPr>
              <w:lastRenderedPageBreak/>
              <w:t>relating to children and young people with ALN</w:t>
            </w:r>
            <w:r>
              <w:rPr>
                <w:rFonts w:ascii="Arial" w:hAnsi="Arial" w:cs="Arial"/>
              </w:rPr>
              <w:t>.</w:t>
            </w:r>
          </w:p>
        </w:tc>
        <w:tc>
          <w:tcPr>
            <w:tcW w:w="1276" w:type="dxa"/>
            <w:tcBorders>
              <w:top w:val="nil"/>
              <w:bottom w:val="single" w:sz="4" w:space="0" w:color="auto"/>
            </w:tcBorders>
          </w:tcPr>
          <w:p w14:paraId="1202F52E" w14:textId="77777777" w:rsidR="00F03D9E" w:rsidRDefault="00F03D9E" w:rsidP="00F03D9E">
            <w:pPr>
              <w:jc w:val="center"/>
              <w:rPr>
                <w:rFonts w:ascii="Arial" w:hAnsi="Arial" w:cs="Arial"/>
              </w:rPr>
            </w:pPr>
            <w:r>
              <w:rPr>
                <w:rFonts w:ascii="Arial" w:hAnsi="Arial" w:cs="Arial"/>
              </w:rPr>
              <w:lastRenderedPageBreak/>
              <w:t>Yes</w:t>
            </w:r>
          </w:p>
          <w:p w14:paraId="78D5CE05" w14:textId="77777777" w:rsidR="00F03D9E" w:rsidRDefault="00F03D9E" w:rsidP="00F03D9E">
            <w:pPr>
              <w:jc w:val="center"/>
              <w:rPr>
                <w:rFonts w:ascii="Arial" w:hAnsi="Arial" w:cs="Arial"/>
              </w:rPr>
            </w:pPr>
          </w:p>
          <w:p w14:paraId="6242296D" w14:textId="77777777" w:rsidR="00F03D9E" w:rsidRDefault="00F03D9E" w:rsidP="00F03D9E">
            <w:pPr>
              <w:jc w:val="center"/>
              <w:rPr>
                <w:rFonts w:ascii="Arial" w:hAnsi="Arial" w:cs="Arial"/>
              </w:rPr>
            </w:pPr>
          </w:p>
          <w:p w14:paraId="3F13E2D3" w14:textId="77777777" w:rsidR="00F03D9E" w:rsidRDefault="00F03D9E" w:rsidP="00F03D9E">
            <w:pPr>
              <w:jc w:val="center"/>
              <w:rPr>
                <w:rFonts w:ascii="Arial" w:hAnsi="Arial" w:cs="Arial"/>
              </w:rPr>
            </w:pPr>
            <w:r>
              <w:rPr>
                <w:rFonts w:ascii="Arial" w:hAnsi="Arial" w:cs="Arial"/>
              </w:rPr>
              <w:t>Yes</w:t>
            </w:r>
          </w:p>
          <w:p w14:paraId="65E9E4D1" w14:textId="77777777" w:rsidR="00F03D9E" w:rsidRDefault="00F03D9E" w:rsidP="00F03D9E">
            <w:pPr>
              <w:jc w:val="center"/>
              <w:rPr>
                <w:rFonts w:ascii="Arial" w:hAnsi="Arial" w:cs="Arial"/>
              </w:rPr>
            </w:pPr>
          </w:p>
          <w:p w14:paraId="2CC4DAF2" w14:textId="62B40F6C" w:rsidR="00F03D9E" w:rsidRPr="00E63231" w:rsidRDefault="00F03D9E" w:rsidP="00F03D9E">
            <w:pPr>
              <w:jc w:val="center"/>
              <w:rPr>
                <w:rFonts w:ascii="Arial" w:hAnsi="Arial" w:cs="Arial"/>
              </w:rPr>
            </w:pPr>
            <w:r>
              <w:rPr>
                <w:rFonts w:ascii="Arial" w:hAnsi="Arial" w:cs="Arial"/>
              </w:rPr>
              <w:t>Yes</w:t>
            </w:r>
          </w:p>
        </w:tc>
        <w:tc>
          <w:tcPr>
            <w:tcW w:w="2552" w:type="dxa"/>
            <w:tcBorders>
              <w:top w:val="nil"/>
              <w:bottom w:val="single" w:sz="4" w:space="0" w:color="auto"/>
            </w:tcBorders>
          </w:tcPr>
          <w:p w14:paraId="17104A5C" w14:textId="77777777" w:rsidR="00F03D9E" w:rsidRPr="00E63231" w:rsidRDefault="00F03D9E" w:rsidP="00F03D9E">
            <w:pPr>
              <w:rPr>
                <w:rFonts w:ascii="Arial" w:hAnsi="Arial" w:cs="Arial"/>
              </w:rPr>
            </w:pPr>
          </w:p>
        </w:tc>
      </w:tr>
      <w:tr w:rsidR="00F53247" w:rsidRPr="00E63231" w14:paraId="5B563FFC" w14:textId="77777777" w:rsidTr="00706CB2">
        <w:trPr>
          <w:cantSplit/>
          <w:trHeight w:val="20"/>
        </w:trPr>
        <w:tc>
          <w:tcPr>
            <w:tcW w:w="1871" w:type="dxa"/>
            <w:tcBorders>
              <w:top w:val="single" w:sz="4" w:space="0" w:color="auto"/>
              <w:left w:val="single" w:sz="4" w:space="0" w:color="auto"/>
              <w:bottom w:val="nil"/>
              <w:right w:val="single" w:sz="4" w:space="0" w:color="auto"/>
            </w:tcBorders>
          </w:tcPr>
          <w:p w14:paraId="42B1F60B" w14:textId="77777777" w:rsidR="003F1244" w:rsidRPr="00E63231" w:rsidRDefault="003F1244" w:rsidP="00E63231">
            <w:pPr>
              <w:rPr>
                <w:rFonts w:ascii="Arial" w:hAnsi="Arial" w:cs="Arial"/>
                <w:b/>
              </w:rPr>
            </w:pPr>
            <w:r w:rsidRPr="00E63231">
              <w:rPr>
                <w:rFonts w:ascii="Arial" w:hAnsi="Arial" w:cs="Arial"/>
                <w:b/>
              </w:rPr>
              <w:t>Skills &amp; Personal</w:t>
            </w:r>
            <w:r w:rsidR="00DA4D29" w:rsidRPr="00E63231">
              <w:rPr>
                <w:rFonts w:ascii="Arial" w:hAnsi="Arial" w:cs="Arial"/>
                <w:b/>
              </w:rPr>
              <w:t xml:space="preserve"> </w:t>
            </w:r>
            <w:r w:rsidRPr="00E63231">
              <w:rPr>
                <w:rFonts w:ascii="Arial" w:hAnsi="Arial" w:cs="Arial"/>
                <w:b/>
              </w:rPr>
              <w:t>Qualities</w:t>
            </w:r>
          </w:p>
        </w:tc>
        <w:tc>
          <w:tcPr>
            <w:tcW w:w="4535" w:type="dxa"/>
            <w:tcBorders>
              <w:top w:val="single" w:sz="4" w:space="0" w:color="auto"/>
              <w:left w:val="single" w:sz="4" w:space="0" w:color="auto"/>
              <w:bottom w:val="nil"/>
              <w:right w:val="single" w:sz="4" w:space="0" w:color="auto"/>
            </w:tcBorders>
          </w:tcPr>
          <w:p w14:paraId="4038E374" w14:textId="34E30119" w:rsidR="003F1244" w:rsidRPr="00E63231" w:rsidRDefault="00F03D9E" w:rsidP="00E63231">
            <w:pPr>
              <w:numPr>
                <w:ilvl w:val="0"/>
                <w:numId w:val="25"/>
              </w:numPr>
              <w:rPr>
                <w:rFonts w:ascii="Arial" w:hAnsi="Arial" w:cs="Arial"/>
              </w:rPr>
            </w:pPr>
            <w:r w:rsidRPr="00A94746">
              <w:rPr>
                <w:rFonts w:ascii="Arial" w:hAnsi="Arial" w:cs="Arial"/>
              </w:rPr>
              <w:t>Good communication skills, both written and oral</w:t>
            </w:r>
            <w:r w:rsidR="00E63231" w:rsidRPr="00E63231">
              <w:rPr>
                <w:rFonts w:ascii="Arial" w:hAnsi="Arial" w:cs="Arial"/>
              </w:rPr>
              <w:t>.</w:t>
            </w:r>
          </w:p>
        </w:tc>
        <w:tc>
          <w:tcPr>
            <w:tcW w:w="1276" w:type="dxa"/>
            <w:tcBorders>
              <w:top w:val="single" w:sz="4" w:space="0" w:color="auto"/>
              <w:left w:val="single" w:sz="4" w:space="0" w:color="auto"/>
              <w:bottom w:val="nil"/>
              <w:right w:val="single" w:sz="4" w:space="0" w:color="auto"/>
            </w:tcBorders>
          </w:tcPr>
          <w:p w14:paraId="617AC2B6" w14:textId="3D26FB1B" w:rsidR="003F1244" w:rsidRPr="00E63231" w:rsidRDefault="00F03D9E" w:rsidP="00E63231">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3D8CBDB3" w14:textId="77777777" w:rsidR="003F1244" w:rsidRPr="00E63231" w:rsidRDefault="003F1244" w:rsidP="00E63231">
            <w:pPr>
              <w:tabs>
                <w:tab w:val="left" w:pos="388"/>
                <w:tab w:val="left" w:pos="530"/>
              </w:tabs>
              <w:rPr>
                <w:rFonts w:ascii="Arial" w:hAnsi="Arial" w:cs="Arial"/>
              </w:rPr>
            </w:pPr>
            <w:r w:rsidRPr="00E63231">
              <w:rPr>
                <w:rFonts w:ascii="Arial" w:hAnsi="Arial" w:cs="Arial"/>
              </w:rPr>
              <w:t>Interview, application form, and selection process.</w:t>
            </w:r>
          </w:p>
        </w:tc>
      </w:tr>
      <w:bookmarkEnd w:id="2"/>
      <w:tr w:rsidR="00F03D9E" w:rsidRPr="00E63231" w14:paraId="2EF608E0" w14:textId="77777777" w:rsidTr="00706CB2">
        <w:trPr>
          <w:cantSplit/>
          <w:trHeight w:val="20"/>
        </w:trPr>
        <w:tc>
          <w:tcPr>
            <w:tcW w:w="1871" w:type="dxa"/>
            <w:tcBorders>
              <w:top w:val="nil"/>
              <w:left w:val="single" w:sz="4" w:space="0" w:color="auto"/>
              <w:bottom w:val="nil"/>
              <w:right w:val="single" w:sz="4" w:space="0" w:color="auto"/>
            </w:tcBorders>
          </w:tcPr>
          <w:p w14:paraId="62395846" w14:textId="77777777" w:rsidR="00844B16" w:rsidRPr="00BC59CA" w:rsidRDefault="00844B16" w:rsidP="00844B16">
            <w:pPr>
              <w:rPr>
                <w:rFonts w:ascii="Arial" w:hAnsi="Arial" w:cs="Arial"/>
                <w:b/>
              </w:rPr>
            </w:pPr>
            <w:r w:rsidRPr="00BC59CA">
              <w:rPr>
                <w:rFonts w:ascii="Arial" w:hAnsi="Arial" w:cs="Arial"/>
                <w:b/>
              </w:rPr>
              <w:t>Skills &amp; Personal</w:t>
            </w:r>
          </w:p>
          <w:p w14:paraId="4CFC5676" w14:textId="77777777" w:rsidR="00844B16" w:rsidRDefault="00844B16" w:rsidP="00844B16">
            <w:pPr>
              <w:rPr>
                <w:rFonts w:ascii="Arial" w:hAnsi="Arial" w:cs="Arial"/>
                <w:b/>
              </w:rPr>
            </w:pPr>
            <w:r w:rsidRPr="00BC59CA">
              <w:rPr>
                <w:rFonts w:ascii="Arial" w:hAnsi="Arial" w:cs="Arial"/>
                <w:b/>
              </w:rPr>
              <w:t>Qualities</w:t>
            </w:r>
          </w:p>
          <w:p w14:paraId="3C58DEBF" w14:textId="77777777" w:rsidR="00F03D9E" w:rsidRPr="00E63231" w:rsidRDefault="00F03D9E" w:rsidP="00F03D9E">
            <w:pPr>
              <w:rPr>
                <w:rFonts w:ascii="Arial" w:hAnsi="Arial" w:cs="Arial"/>
                <w:b/>
              </w:rPr>
            </w:pPr>
          </w:p>
        </w:tc>
        <w:tc>
          <w:tcPr>
            <w:tcW w:w="4535" w:type="dxa"/>
            <w:tcBorders>
              <w:top w:val="nil"/>
              <w:left w:val="single" w:sz="4" w:space="0" w:color="auto"/>
              <w:bottom w:val="nil"/>
              <w:right w:val="single" w:sz="4" w:space="0" w:color="auto"/>
            </w:tcBorders>
          </w:tcPr>
          <w:p w14:paraId="38660800" w14:textId="11EFE512" w:rsidR="00F03D9E" w:rsidRPr="00E63231" w:rsidRDefault="00F03D9E" w:rsidP="00F03D9E">
            <w:pPr>
              <w:numPr>
                <w:ilvl w:val="0"/>
                <w:numId w:val="25"/>
              </w:numPr>
              <w:rPr>
                <w:rFonts w:ascii="Arial" w:hAnsi="Arial" w:cs="Arial"/>
              </w:rPr>
            </w:pPr>
            <w:r w:rsidRPr="0038664B">
              <w:rPr>
                <w:rFonts w:ascii="Arial" w:hAnsi="Arial" w:cs="Arial"/>
              </w:rPr>
              <w:t>Good interpersonal skills showing an ability to work collaboratively with others.</w:t>
            </w:r>
          </w:p>
        </w:tc>
        <w:tc>
          <w:tcPr>
            <w:tcW w:w="1276" w:type="dxa"/>
            <w:tcBorders>
              <w:top w:val="nil"/>
              <w:left w:val="single" w:sz="4" w:space="0" w:color="auto"/>
              <w:bottom w:val="nil"/>
              <w:right w:val="single" w:sz="4" w:space="0" w:color="auto"/>
            </w:tcBorders>
          </w:tcPr>
          <w:p w14:paraId="3D4DADD5" w14:textId="730F3E11" w:rsidR="00F03D9E" w:rsidRPr="00E63231" w:rsidRDefault="00F03D9E" w:rsidP="00F03D9E">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6812A94E" w14:textId="4E390A93" w:rsidR="00F03D9E" w:rsidRPr="00E63231" w:rsidRDefault="00844B16" w:rsidP="00F03D9E">
            <w:pPr>
              <w:rPr>
                <w:rFonts w:ascii="Arial" w:hAnsi="Arial" w:cs="Arial"/>
              </w:rPr>
            </w:pPr>
            <w:r>
              <w:rPr>
                <w:rFonts w:ascii="Arial" w:hAnsi="Arial" w:cs="Arial"/>
              </w:rPr>
              <w:t>Interview, application form, and selection process</w:t>
            </w:r>
          </w:p>
        </w:tc>
      </w:tr>
      <w:tr w:rsidR="00F03D9E" w:rsidRPr="00E63231" w14:paraId="2E67083D" w14:textId="77777777" w:rsidTr="00706CB2">
        <w:trPr>
          <w:cantSplit/>
          <w:trHeight w:val="20"/>
        </w:trPr>
        <w:tc>
          <w:tcPr>
            <w:tcW w:w="1871" w:type="dxa"/>
            <w:tcBorders>
              <w:top w:val="nil"/>
              <w:left w:val="single" w:sz="4" w:space="0" w:color="auto"/>
              <w:bottom w:val="nil"/>
              <w:right w:val="single" w:sz="4" w:space="0" w:color="auto"/>
            </w:tcBorders>
          </w:tcPr>
          <w:p w14:paraId="7944AE6B" w14:textId="77777777" w:rsidR="00F03D9E" w:rsidRPr="00E63231" w:rsidRDefault="00F03D9E" w:rsidP="00F03D9E">
            <w:pPr>
              <w:rPr>
                <w:rFonts w:ascii="Arial" w:hAnsi="Arial" w:cs="Arial"/>
                <w:b/>
              </w:rPr>
            </w:pPr>
          </w:p>
        </w:tc>
        <w:tc>
          <w:tcPr>
            <w:tcW w:w="4535" w:type="dxa"/>
            <w:tcBorders>
              <w:top w:val="nil"/>
              <w:left w:val="single" w:sz="4" w:space="0" w:color="auto"/>
              <w:bottom w:val="nil"/>
              <w:right w:val="single" w:sz="4" w:space="0" w:color="auto"/>
            </w:tcBorders>
          </w:tcPr>
          <w:p w14:paraId="5AE438EE" w14:textId="480C8568" w:rsidR="00F03D9E" w:rsidRPr="00E63231" w:rsidRDefault="00F03D9E" w:rsidP="00F03D9E">
            <w:pPr>
              <w:numPr>
                <w:ilvl w:val="0"/>
                <w:numId w:val="25"/>
              </w:numPr>
              <w:rPr>
                <w:rFonts w:ascii="Arial" w:hAnsi="Arial" w:cs="Arial"/>
              </w:rPr>
            </w:pPr>
            <w:r w:rsidRPr="0038664B">
              <w:rPr>
                <w:rFonts w:ascii="Arial" w:hAnsi="Arial" w:cs="Arial"/>
              </w:rPr>
              <w:t xml:space="preserve">A proactive and flexible approach with the ability to problem </w:t>
            </w:r>
            <w:proofErr w:type="gramStart"/>
            <w:r w:rsidRPr="0038664B">
              <w:rPr>
                <w:rFonts w:ascii="Arial" w:hAnsi="Arial" w:cs="Arial"/>
              </w:rPr>
              <w:t>solve</w:t>
            </w:r>
            <w:proofErr w:type="gramEnd"/>
            <w:r w:rsidRPr="0038664B">
              <w:rPr>
                <w:rFonts w:ascii="Arial" w:hAnsi="Arial" w:cs="Arial"/>
              </w:rPr>
              <w:t xml:space="preserve"> and meet objectives.</w:t>
            </w:r>
          </w:p>
        </w:tc>
        <w:tc>
          <w:tcPr>
            <w:tcW w:w="1276" w:type="dxa"/>
            <w:tcBorders>
              <w:top w:val="nil"/>
              <w:left w:val="single" w:sz="4" w:space="0" w:color="auto"/>
              <w:bottom w:val="nil"/>
              <w:right w:val="single" w:sz="4" w:space="0" w:color="auto"/>
            </w:tcBorders>
          </w:tcPr>
          <w:p w14:paraId="0068D842" w14:textId="640C7922" w:rsidR="00F03D9E" w:rsidRPr="00E63231" w:rsidRDefault="00F03D9E" w:rsidP="00F03D9E">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513D0EA1" w14:textId="77777777" w:rsidR="00F03D9E" w:rsidRPr="00E63231" w:rsidRDefault="00F03D9E" w:rsidP="00F03D9E">
            <w:pPr>
              <w:rPr>
                <w:rFonts w:ascii="Arial" w:hAnsi="Arial" w:cs="Arial"/>
              </w:rPr>
            </w:pPr>
          </w:p>
        </w:tc>
      </w:tr>
      <w:tr w:rsidR="00F03D9E" w:rsidRPr="00E63231" w14:paraId="79982AEB" w14:textId="77777777" w:rsidTr="00706CB2">
        <w:trPr>
          <w:cantSplit/>
          <w:trHeight w:val="20"/>
        </w:trPr>
        <w:tc>
          <w:tcPr>
            <w:tcW w:w="1871" w:type="dxa"/>
            <w:tcBorders>
              <w:top w:val="nil"/>
              <w:left w:val="single" w:sz="4" w:space="0" w:color="auto"/>
              <w:bottom w:val="nil"/>
              <w:right w:val="single" w:sz="4" w:space="0" w:color="auto"/>
            </w:tcBorders>
          </w:tcPr>
          <w:p w14:paraId="16E19D16" w14:textId="77777777" w:rsidR="00F03D9E" w:rsidRPr="00E63231" w:rsidRDefault="00F03D9E" w:rsidP="00F03D9E">
            <w:pPr>
              <w:rPr>
                <w:rFonts w:ascii="Arial" w:hAnsi="Arial" w:cs="Arial"/>
                <w:b/>
              </w:rPr>
            </w:pPr>
          </w:p>
        </w:tc>
        <w:tc>
          <w:tcPr>
            <w:tcW w:w="4535" w:type="dxa"/>
            <w:tcBorders>
              <w:top w:val="nil"/>
              <w:left w:val="single" w:sz="4" w:space="0" w:color="auto"/>
              <w:bottom w:val="nil"/>
              <w:right w:val="single" w:sz="4" w:space="0" w:color="auto"/>
            </w:tcBorders>
          </w:tcPr>
          <w:p w14:paraId="6854161A" w14:textId="36E191FB" w:rsidR="00F03D9E" w:rsidRPr="00E63231" w:rsidRDefault="00F03D9E" w:rsidP="00F03D9E">
            <w:pPr>
              <w:numPr>
                <w:ilvl w:val="0"/>
                <w:numId w:val="25"/>
              </w:numPr>
              <w:rPr>
                <w:rFonts w:ascii="Arial" w:hAnsi="Arial" w:cs="Arial"/>
              </w:rPr>
            </w:pPr>
            <w:r w:rsidRPr="0038664B">
              <w:rPr>
                <w:rFonts w:ascii="Arial" w:hAnsi="Arial" w:cs="Arial"/>
              </w:rPr>
              <w:t>The ability to use initiative in considering delivery options and choices of programmes.</w:t>
            </w:r>
          </w:p>
        </w:tc>
        <w:tc>
          <w:tcPr>
            <w:tcW w:w="1276" w:type="dxa"/>
            <w:tcBorders>
              <w:top w:val="nil"/>
              <w:left w:val="single" w:sz="4" w:space="0" w:color="auto"/>
              <w:bottom w:val="nil"/>
              <w:right w:val="single" w:sz="4" w:space="0" w:color="auto"/>
            </w:tcBorders>
          </w:tcPr>
          <w:p w14:paraId="7CE0DDBA" w14:textId="63453B71" w:rsidR="00F03D9E" w:rsidRPr="00E63231" w:rsidRDefault="00F03D9E" w:rsidP="00F03D9E">
            <w:pPr>
              <w:jc w:val="center"/>
              <w:rPr>
                <w:rFonts w:ascii="Arial" w:hAnsi="Arial" w:cs="Arial"/>
              </w:rPr>
            </w:pPr>
            <w:r w:rsidRPr="00E63231">
              <w:rPr>
                <w:rFonts w:ascii="Arial" w:hAnsi="Arial" w:cs="Arial"/>
              </w:rPr>
              <w:t>Yes</w:t>
            </w:r>
          </w:p>
        </w:tc>
        <w:tc>
          <w:tcPr>
            <w:tcW w:w="2552" w:type="dxa"/>
            <w:tcBorders>
              <w:top w:val="nil"/>
              <w:left w:val="single" w:sz="4" w:space="0" w:color="auto"/>
              <w:bottom w:val="nil"/>
              <w:right w:val="single" w:sz="4" w:space="0" w:color="auto"/>
            </w:tcBorders>
          </w:tcPr>
          <w:p w14:paraId="59A71331" w14:textId="77777777" w:rsidR="00F03D9E" w:rsidRPr="00E63231" w:rsidRDefault="00F03D9E" w:rsidP="00F03D9E">
            <w:pPr>
              <w:rPr>
                <w:rFonts w:ascii="Arial" w:hAnsi="Arial" w:cs="Arial"/>
              </w:rPr>
            </w:pPr>
          </w:p>
        </w:tc>
      </w:tr>
      <w:tr w:rsidR="00F03D9E" w:rsidRPr="00E63231" w14:paraId="5E2B8D62" w14:textId="77777777" w:rsidTr="00706CB2">
        <w:trPr>
          <w:cantSplit/>
          <w:trHeight w:val="20"/>
        </w:trPr>
        <w:tc>
          <w:tcPr>
            <w:tcW w:w="1871" w:type="dxa"/>
            <w:tcBorders>
              <w:top w:val="nil"/>
              <w:bottom w:val="nil"/>
            </w:tcBorders>
          </w:tcPr>
          <w:p w14:paraId="420570A9" w14:textId="77777777" w:rsidR="00F03D9E" w:rsidRPr="00E63231" w:rsidRDefault="00F03D9E" w:rsidP="00F03D9E">
            <w:pPr>
              <w:rPr>
                <w:rFonts w:ascii="Arial" w:hAnsi="Arial" w:cs="Arial"/>
                <w:b/>
              </w:rPr>
            </w:pPr>
          </w:p>
        </w:tc>
        <w:tc>
          <w:tcPr>
            <w:tcW w:w="4535" w:type="dxa"/>
            <w:tcBorders>
              <w:top w:val="nil"/>
              <w:bottom w:val="nil"/>
            </w:tcBorders>
          </w:tcPr>
          <w:p w14:paraId="65BFE300" w14:textId="44CDD30A" w:rsidR="00F03D9E" w:rsidRPr="00E63231" w:rsidRDefault="00F03D9E" w:rsidP="00F03D9E">
            <w:pPr>
              <w:numPr>
                <w:ilvl w:val="0"/>
                <w:numId w:val="25"/>
              </w:numPr>
              <w:rPr>
                <w:rFonts w:ascii="Arial" w:hAnsi="Arial" w:cs="Arial"/>
              </w:rPr>
            </w:pPr>
            <w:r w:rsidRPr="0038664B">
              <w:rPr>
                <w:rFonts w:ascii="Arial" w:hAnsi="Arial" w:cs="Arial"/>
              </w:rPr>
              <w:t>The ability to demonstrate a high level of personal motivation and initiative, with a strong sense of commitment to the Authority and support for the Council’s objectives, as well as the ability to motivate, manage and support teams and individuals.</w:t>
            </w:r>
          </w:p>
        </w:tc>
        <w:tc>
          <w:tcPr>
            <w:tcW w:w="1276" w:type="dxa"/>
            <w:tcBorders>
              <w:top w:val="nil"/>
              <w:bottom w:val="nil"/>
            </w:tcBorders>
          </w:tcPr>
          <w:p w14:paraId="0D746E84" w14:textId="77777777" w:rsidR="00F03D9E" w:rsidRPr="00E63231" w:rsidRDefault="00F03D9E" w:rsidP="00F03D9E">
            <w:pPr>
              <w:jc w:val="center"/>
              <w:rPr>
                <w:rFonts w:ascii="Arial" w:hAnsi="Arial" w:cs="Arial"/>
              </w:rPr>
            </w:pPr>
          </w:p>
        </w:tc>
        <w:tc>
          <w:tcPr>
            <w:tcW w:w="2552" w:type="dxa"/>
            <w:tcBorders>
              <w:top w:val="nil"/>
              <w:bottom w:val="nil"/>
            </w:tcBorders>
          </w:tcPr>
          <w:p w14:paraId="46C06690" w14:textId="77777777" w:rsidR="00F03D9E" w:rsidRPr="00E63231" w:rsidRDefault="00F03D9E" w:rsidP="00F03D9E">
            <w:pPr>
              <w:rPr>
                <w:rFonts w:ascii="Arial" w:hAnsi="Arial" w:cs="Arial"/>
              </w:rPr>
            </w:pPr>
          </w:p>
        </w:tc>
      </w:tr>
      <w:tr w:rsidR="00F03D9E" w:rsidRPr="00E63231" w14:paraId="502CA597" w14:textId="77777777" w:rsidTr="00706CB2">
        <w:trPr>
          <w:cantSplit/>
          <w:trHeight w:val="20"/>
        </w:trPr>
        <w:tc>
          <w:tcPr>
            <w:tcW w:w="1871" w:type="dxa"/>
            <w:tcBorders>
              <w:top w:val="nil"/>
              <w:bottom w:val="nil"/>
            </w:tcBorders>
          </w:tcPr>
          <w:p w14:paraId="47DBD818" w14:textId="77777777" w:rsidR="00F03D9E" w:rsidRPr="00E63231" w:rsidRDefault="00F03D9E" w:rsidP="00F03D9E">
            <w:pPr>
              <w:rPr>
                <w:rFonts w:ascii="Arial" w:hAnsi="Arial" w:cs="Arial"/>
                <w:b/>
              </w:rPr>
            </w:pPr>
          </w:p>
        </w:tc>
        <w:tc>
          <w:tcPr>
            <w:tcW w:w="4535" w:type="dxa"/>
            <w:tcBorders>
              <w:top w:val="nil"/>
              <w:bottom w:val="nil"/>
            </w:tcBorders>
          </w:tcPr>
          <w:p w14:paraId="57FDF559" w14:textId="7543B247" w:rsidR="00F03D9E" w:rsidRPr="00E63231" w:rsidRDefault="00F03D9E" w:rsidP="00F03D9E">
            <w:pPr>
              <w:pStyle w:val="ListParagraph"/>
              <w:numPr>
                <w:ilvl w:val="0"/>
                <w:numId w:val="25"/>
              </w:numPr>
              <w:tabs>
                <w:tab w:val="left" w:pos="322"/>
              </w:tabs>
              <w:textAlignment w:val="baseline"/>
              <w:rPr>
                <w:rFonts w:ascii="Arial" w:eastAsia="Arial" w:hAnsi="Arial" w:cs="Arial"/>
                <w:spacing w:val="-1"/>
                <w:lang w:val="en-US"/>
              </w:rPr>
            </w:pPr>
            <w:r w:rsidRPr="0038664B">
              <w:rPr>
                <w:rFonts w:ascii="Arial" w:hAnsi="Arial" w:cs="Arial"/>
              </w:rPr>
              <w:t>Possession of good analytical and numeracy skills, with an appreciation of the advantages of ICT and a willingness to develop related skills.</w:t>
            </w:r>
          </w:p>
        </w:tc>
        <w:tc>
          <w:tcPr>
            <w:tcW w:w="1276" w:type="dxa"/>
            <w:tcBorders>
              <w:top w:val="nil"/>
              <w:bottom w:val="nil"/>
            </w:tcBorders>
          </w:tcPr>
          <w:p w14:paraId="44BA2F00" w14:textId="368ACAF1" w:rsidR="00F03D9E" w:rsidRPr="00E63231" w:rsidRDefault="00F03D9E" w:rsidP="00F03D9E">
            <w:pPr>
              <w:jc w:val="center"/>
              <w:rPr>
                <w:rFonts w:ascii="Arial" w:hAnsi="Arial" w:cs="Arial"/>
              </w:rPr>
            </w:pPr>
            <w:r>
              <w:rPr>
                <w:rFonts w:ascii="Arial" w:hAnsi="Arial" w:cs="Arial"/>
              </w:rPr>
              <w:t>Yes</w:t>
            </w:r>
          </w:p>
        </w:tc>
        <w:tc>
          <w:tcPr>
            <w:tcW w:w="2552" w:type="dxa"/>
            <w:tcBorders>
              <w:top w:val="nil"/>
              <w:bottom w:val="nil"/>
            </w:tcBorders>
          </w:tcPr>
          <w:p w14:paraId="35A9DA68" w14:textId="77777777" w:rsidR="00F03D9E" w:rsidRPr="00E63231" w:rsidRDefault="00F03D9E" w:rsidP="00F03D9E">
            <w:pPr>
              <w:rPr>
                <w:rFonts w:ascii="Arial" w:hAnsi="Arial" w:cs="Arial"/>
              </w:rPr>
            </w:pPr>
          </w:p>
        </w:tc>
      </w:tr>
      <w:tr w:rsidR="00F03D9E" w:rsidRPr="00E63231" w14:paraId="49124FCE" w14:textId="77777777" w:rsidTr="00706CB2">
        <w:trPr>
          <w:cantSplit/>
          <w:trHeight w:val="20"/>
        </w:trPr>
        <w:tc>
          <w:tcPr>
            <w:tcW w:w="1871" w:type="dxa"/>
            <w:tcBorders>
              <w:top w:val="nil"/>
              <w:bottom w:val="nil"/>
            </w:tcBorders>
          </w:tcPr>
          <w:p w14:paraId="148D73B8" w14:textId="77777777" w:rsidR="00F03D9E" w:rsidRPr="00E63231" w:rsidRDefault="00F03D9E" w:rsidP="00F03D9E">
            <w:pPr>
              <w:rPr>
                <w:rFonts w:ascii="Arial" w:hAnsi="Arial" w:cs="Arial"/>
                <w:b/>
              </w:rPr>
            </w:pPr>
          </w:p>
        </w:tc>
        <w:tc>
          <w:tcPr>
            <w:tcW w:w="4535" w:type="dxa"/>
            <w:tcBorders>
              <w:top w:val="nil"/>
              <w:bottom w:val="nil"/>
            </w:tcBorders>
          </w:tcPr>
          <w:p w14:paraId="119D0801" w14:textId="4C5E85E8" w:rsidR="00F03D9E" w:rsidRPr="00E63231" w:rsidRDefault="00F03D9E" w:rsidP="00F03D9E">
            <w:pPr>
              <w:pStyle w:val="ListParagraph"/>
              <w:numPr>
                <w:ilvl w:val="0"/>
                <w:numId w:val="25"/>
              </w:numPr>
              <w:tabs>
                <w:tab w:val="left" w:pos="322"/>
              </w:tabs>
              <w:textAlignment w:val="baseline"/>
              <w:rPr>
                <w:rFonts w:ascii="Arial" w:eastAsia="Arial" w:hAnsi="Arial" w:cs="Arial"/>
              </w:rPr>
            </w:pPr>
            <w:r w:rsidRPr="0038664B">
              <w:rPr>
                <w:rFonts w:ascii="Arial" w:hAnsi="Arial" w:cs="Arial"/>
              </w:rPr>
              <w:t>Ability to demonstrate excellent organisational &amp; presentation skills.</w:t>
            </w:r>
          </w:p>
        </w:tc>
        <w:tc>
          <w:tcPr>
            <w:tcW w:w="1276" w:type="dxa"/>
            <w:tcBorders>
              <w:top w:val="nil"/>
              <w:bottom w:val="nil"/>
            </w:tcBorders>
          </w:tcPr>
          <w:p w14:paraId="5048BDA4" w14:textId="680C7038" w:rsidR="00F03D9E" w:rsidRPr="00E63231" w:rsidRDefault="00F03D9E" w:rsidP="00F03D9E">
            <w:pPr>
              <w:jc w:val="center"/>
              <w:rPr>
                <w:rFonts w:ascii="Arial" w:hAnsi="Arial" w:cs="Arial"/>
              </w:rPr>
            </w:pPr>
          </w:p>
        </w:tc>
        <w:tc>
          <w:tcPr>
            <w:tcW w:w="2552" w:type="dxa"/>
            <w:tcBorders>
              <w:top w:val="nil"/>
              <w:bottom w:val="nil"/>
            </w:tcBorders>
          </w:tcPr>
          <w:p w14:paraId="11A02E06" w14:textId="77777777" w:rsidR="00F03D9E" w:rsidRPr="00E63231" w:rsidRDefault="00F03D9E" w:rsidP="00F03D9E">
            <w:pPr>
              <w:rPr>
                <w:rFonts w:ascii="Arial" w:hAnsi="Arial" w:cs="Arial"/>
              </w:rPr>
            </w:pPr>
          </w:p>
        </w:tc>
      </w:tr>
      <w:tr w:rsidR="00F03D9E" w:rsidRPr="00E63231" w14:paraId="52CB9959" w14:textId="77777777" w:rsidTr="00706CB2">
        <w:trPr>
          <w:cantSplit/>
          <w:trHeight w:val="20"/>
        </w:trPr>
        <w:tc>
          <w:tcPr>
            <w:tcW w:w="1871" w:type="dxa"/>
            <w:tcBorders>
              <w:top w:val="nil"/>
              <w:bottom w:val="nil"/>
            </w:tcBorders>
          </w:tcPr>
          <w:p w14:paraId="5E8C7171" w14:textId="77777777" w:rsidR="00F03D9E" w:rsidRPr="00E63231" w:rsidRDefault="00F03D9E" w:rsidP="00F03D9E">
            <w:pPr>
              <w:rPr>
                <w:rFonts w:ascii="Arial" w:hAnsi="Arial" w:cs="Arial"/>
                <w:b/>
              </w:rPr>
            </w:pPr>
          </w:p>
        </w:tc>
        <w:tc>
          <w:tcPr>
            <w:tcW w:w="4535" w:type="dxa"/>
            <w:tcBorders>
              <w:top w:val="nil"/>
              <w:bottom w:val="nil"/>
            </w:tcBorders>
          </w:tcPr>
          <w:p w14:paraId="4CE8F390" w14:textId="08755034" w:rsidR="00F03D9E" w:rsidRPr="00E63231" w:rsidRDefault="00F03D9E" w:rsidP="00F03D9E">
            <w:pPr>
              <w:pStyle w:val="ListParagraph"/>
              <w:numPr>
                <w:ilvl w:val="0"/>
                <w:numId w:val="25"/>
              </w:numPr>
              <w:tabs>
                <w:tab w:val="left" w:pos="322"/>
              </w:tabs>
              <w:textAlignment w:val="baseline"/>
              <w:rPr>
                <w:rFonts w:ascii="Arial" w:eastAsia="Arial" w:hAnsi="Arial" w:cs="Arial"/>
              </w:rPr>
            </w:pPr>
            <w:r w:rsidRPr="0038664B">
              <w:rPr>
                <w:rFonts w:ascii="Arial" w:hAnsi="Arial" w:cs="Arial"/>
              </w:rPr>
              <w:t>The ability to demonstrate sensitivity to and awareness of the needs of head teachers, teachers and other school staff.</w:t>
            </w:r>
          </w:p>
        </w:tc>
        <w:tc>
          <w:tcPr>
            <w:tcW w:w="1276" w:type="dxa"/>
            <w:tcBorders>
              <w:top w:val="nil"/>
              <w:bottom w:val="nil"/>
            </w:tcBorders>
          </w:tcPr>
          <w:p w14:paraId="1FD4AA4A" w14:textId="4C0B2989" w:rsidR="00F03D9E" w:rsidRPr="00E63231" w:rsidRDefault="00F03D9E" w:rsidP="00F03D9E">
            <w:pPr>
              <w:jc w:val="center"/>
              <w:rPr>
                <w:rFonts w:ascii="Arial" w:hAnsi="Arial" w:cs="Arial"/>
              </w:rPr>
            </w:pPr>
            <w:r w:rsidRPr="00E63231">
              <w:rPr>
                <w:rFonts w:ascii="Arial" w:hAnsi="Arial" w:cs="Arial"/>
              </w:rPr>
              <w:t>Yes</w:t>
            </w:r>
          </w:p>
        </w:tc>
        <w:tc>
          <w:tcPr>
            <w:tcW w:w="2552" w:type="dxa"/>
            <w:tcBorders>
              <w:top w:val="nil"/>
              <w:bottom w:val="nil"/>
            </w:tcBorders>
          </w:tcPr>
          <w:p w14:paraId="3C959D98" w14:textId="77777777" w:rsidR="00F03D9E" w:rsidRPr="00E63231" w:rsidRDefault="00F03D9E" w:rsidP="00F03D9E">
            <w:pPr>
              <w:rPr>
                <w:rFonts w:ascii="Arial" w:hAnsi="Arial" w:cs="Arial"/>
              </w:rPr>
            </w:pPr>
          </w:p>
        </w:tc>
      </w:tr>
      <w:tr w:rsidR="00F03D9E" w:rsidRPr="00E63231" w14:paraId="4CEC1FAF" w14:textId="77777777" w:rsidTr="00706CB2">
        <w:trPr>
          <w:cantSplit/>
          <w:trHeight w:val="20"/>
        </w:trPr>
        <w:tc>
          <w:tcPr>
            <w:tcW w:w="1871" w:type="dxa"/>
            <w:tcBorders>
              <w:top w:val="nil"/>
              <w:bottom w:val="nil"/>
            </w:tcBorders>
          </w:tcPr>
          <w:p w14:paraId="3715B4BB" w14:textId="77777777" w:rsidR="00F03D9E" w:rsidRPr="00E63231" w:rsidRDefault="00F03D9E" w:rsidP="00F03D9E">
            <w:pPr>
              <w:rPr>
                <w:rFonts w:ascii="Arial" w:hAnsi="Arial" w:cs="Arial"/>
                <w:b/>
              </w:rPr>
            </w:pPr>
          </w:p>
        </w:tc>
        <w:tc>
          <w:tcPr>
            <w:tcW w:w="4535" w:type="dxa"/>
            <w:tcBorders>
              <w:top w:val="nil"/>
              <w:bottom w:val="nil"/>
            </w:tcBorders>
          </w:tcPr>
          <w:p w14:paraId="56C34439" w14:textId="6A30778E" w:rsidR="00F03D9E" w:rsidRPr="00E63231" w:rsidRDefault="00F03D9E" w:rsidP="00F03D9E">
            <w:pPr>
              <w:pStyle w:val="ListParagraph"/>
              <w:numPr>
                <w:ilvl w:val="0"/>
                <w:numId w:val="25"/>
              </w:numPr>
              <w:tabs>
                <w:tab w:val="left" w:pos="322"/>
              </w:tabs>
              <w:textAlignment w:val="baseline"/>
              <w:rPr>
                <w:rFonts w:ascii="Arial" w:eastAsia="Arial" w:hAnsi="Arial" w:cs="Arial"/>
              </w:rPr>
            </w:pPr>
            <w:r w:rsidRPr="0038664B">
              <w:rPr>
                <w:rFonts w:ascii="Arial" w:hAnsi="Arial" w:cs="Arial"/>
              </w:rPr>
              <w:t>A commitment to continuous professional development</w:t>
            </w:r>
          </w:p>
        </w:tc>
        <w:tc>
          <w:tcPr>
            <w:tcW w:w="1276" w:type="dxa"/>
            <w:tcBorders>
              <w:top w:val="nil"/>
              <w:bottom w:val="nil"/>
            </w:tcBorders>
          </w:tcPr>
          <w:p w14:paraId="1C1D13D4" w14:textId="730D533E" w:rsidR="00F03D9E" w:rsidRPr="00E63231" w:rsidRDefault="00F03D9E" w:rsidP="00F03D9E">
            <w:pPr>
              <w:jc w:val="center"/>
              <w:rPr>
                <w:rFonts w:ascii="Arial" w:hAnsi="Arial" w:cs="Arial"/>
              </w:rPr>
            </w:pPr>
          </w:p>
        </w:tc>
        <w:tc>
          <w:tcPr>
            <w:tcW w:w="2552" w:type="dxa"/>
            <w:tcBorders>
              <w:top w:val="nil"/>
              <w:bottom w:val="nil"/>
            </w:tcBorders>
          </w:tcPr>
          <w:p w14:paraId="228E6CAE" w14:textId="77777777" w:rsidR="00F03D9E" w:rsidRPr="00E63231" w:rsidRDefault="00F03D9E" w:rsidP="00F03D9E">
            <w:pPr>
              <w:rPr>
                <w:rFonts w:ascii="Arial" w:hAnsi="Arial" w:cs="Arial"/>
              </w:rPr>
            </w:pPr>
          </w:p>
        </w:tc>
      </w:tr>
      <w:tr w:rsidR="00F03D9E" w:rsidRPr="00E63231" w14:paraId="68E920C1" w14:textId="77777777" w:rsidTr="00706CB2">
        <w:trPr>
          <w:cantSplit/>
          <w:trHeight w:val="20"/>
        </w:trPr>
        <w:tc>
          <w:tcPr>
            <w:tcW w:w="1871" w:type="dxa"/>
            <w:tcBorders>
              <w:top w:val="nil"/>
            </w:tcBorders>
          </w:tcPr>
          <w:p w14:paraId="67C6CFF5" w14:textId="77777777" w:rsidR="00F03D9E" w:rsidRPr="00E63231" w:rsidRDefault="00F03D9E" w:rsidP="00F03D9E">
            <w:pPr>
              <w:rPr>
                <w:rFonts w:ascii="Arial" w:hAnsi="Arial" w:cs="Arial"/>
                <w:b/>
              </w:rPr>
            </w:pPr>
          </w:p>
        </w:tc>
        <w:tc>
          <w:tcPr>
            <w:tcW w:w="4535" w:type="dxa"/>
            <w:tcBorders>
              <w:top w:val="nil"/>
            </w:tcBorders>
          </w:tcPr>
          <w:p w14:paraId="2AFCC7A6" w14:textId="77777777" w:rsidR="00F03D9E" w:rsidRDefault="00F03D9E" w:rsidP="00F03D9E">
            <w:pPr>
              <w:pStyle w:val="ListParagraph"/>
              <w:numPr>
                <w:ilvl w:val="0"/>
                <w:numId w:val="25"/>
              </w:numPr>
              <w:rPr>
                <w:rFonts w:ascii="Arial" w:hAnsi="Arial" w:cs="Arial"/>
              </w:rPr>
            </w:pPr>
            <w:r w:rsidRPr="0038664B">
              <w:rPr>
                <w:rFonts w:ascii="Arial" w:hAnsi="Arial" w:cs="Arial"/>
              </w:rPr>
              <w:t>Good interpersonal skills showing an ability to work collaboratively with others.</w:t>
            </w:r>
          </w:p>
          <w:p w14:paraId="5124E808" w14:textId="462AB728" w:rsidR="00407D93" w:rsidRPr="00407D93" w:rsidRDefault="00F03D9E" w:rsidP="00601D36">
            <w:pPr>
              <w:pStyle w:val="ListParagraph"/>
              <w:numPr>
                <w:ilvl w:val="0"/>
                <w:numId w:val="25"/>
              </w:numPr>
              <w:rPr>
                <w:rFonts w:ascii="Arial" w:hAnsi="Arial" w:cs="Arial"/>
              </w:rPr>
            </w:pPr>
            <w:r w:rsidRPr="00A94746">
              <w:rPr>
                <w:rFonts w:ascii="Arial" w:hAnsi="Arial" w:cs="Arial"/>
              </w:rPr>
              <w:t>A full, clean driving licence and use of own vehicle</w:t>
            </w:r>
            <w:r>
              <w:rPr>
                <w:rFonts w:ascii="Arial" w:hAnsi="Arial" w:cs="Arial"/>
              </w:rPr>
              <w:t>.</w:t>
            </w:r>
          </w:p>
        </w:tc>
        <w:tc>
          <w:tcPr>
            <w:tcW w:w="1276" w:type="dxa"/>
            <w:tcBorders>
              <w:top w:val="nil"/>
            </w:tcBorders>
          </w:tcPr>
          <w:p w14:paraId="0FE668AE" w14:textId="1DFD1FD1" w:rsidR="00F03D9E" w:rsidRPr="00E63231" w:rsidRDefault="00F03D9E" w:rsidP="00F03D9E">
            <w:pPr>
              <w:rPr>
                <w:rFonts w:ascii="Arial" w:hAnsi="Arial" w:cs="Arial"/>
              </w:rPr>
            </w:pPr>
          </w:p>
        </w:tc>
        <w:tc>
          <w:tcPr>
            <w:tcW w:w="2552" w:type="dxa"/>
            <w:tcBorders>
              <w:top w:val="nil"/>
            </w:tcBorders>
          </w:tcPr>
          <w:p w14:paraId="154A92A9" w14:textId="77777777" w:rsidR="00F03D9E" w:rsidRPr="00E63231" w:rsidRDefault="00F03D9E" w:rsidP="00F03D9E">
            <w:pPr>
              <w:rPr>
                <w:rFonts w:ascii="Arial" w:hAnsi="Arial" w:cs="Arial"/>
              </w:rPr>
            </w:pPr>
          </w:p>
        </w:tc>
      </w:tr>
      <w:bookmarkEnd w:id="3"/>
    </w:tbl>
    <w:p w14:paraId="529A7144" w14:textId="77777777" w:rsidR="001D43F2" w:rsidRPr="00E63231" w:rsidRDefault="001D43F2" w:rsidP="00407D93">
      <w:pPr>
        <w:ind w:right="-472"/>
        <w:rPr>
          <w:rFonts w:ascii="Arial" w:hAnsi="Arial" w:cs="Arial"/>
          <w:b/>
          <w:color w:val="000000"/>
        </w:rPr>
      </w:pPr>
    </w:p>
    <w:sectPr w:rsidR="001D43F2" w:rsidRPr="00E63231" w:rsidSect="00E63231">
      <w:headerReference w:type="default" r:id="rId14"/>
      <w:footerReference w:type="even" r:id="rId15"/>
      <w:headerReference w:type="first" r:id="rId16"/>
      <w:pgSz w:w="11906" w:h="16838"/>
      <w:pgMar w:top="720" w:right="720" w:bottom="720" w:left="72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FB337" w14:textId="77777777" w:rsidR="0022753A" w:rsidRDefault="0022753A">
      <w:r>
        <w:separator/>
      </w:r>
    </w:p>
  </w:endnote>
  <w:endnote w:type="continuationSeparator" w:id="0">
    <w:p w14:paraId="7A5C61CA" w14:textId="77777777" w:rsidR="0022753A" w:rsidRDefault="00227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09347" w14:textId="77777777" w:rsidR="0022753A" w:rsidRDefault="0022753A">
      <w:r>
        <w:separator/>
      </w:r>
    </w:p>
  </w:footnote>
  <w:footnote w:type="continuationSeparator" w:id="0">
    <w:p w14:paraId="1ADE3F98" w14:textId="77777777" w:rsidR="0022753A" w:rsidRDefault="00227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244571222" name="Picture 24457122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1875034808" name="Picture 1875034808"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3B3BC2"/>
    <w:multiLevelType w:val="hybridMultilevel"/>
    <w:tmpl w:val="34E80E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DC3B61"/>
    <w:multiLevelType w:val="hybridMultilevel"/>
    <w:tmpl w:val="B1AA6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065B21"/>
    <w:multiLevelType w:val="hybridMultilevel"/>
    <w:tmpl w:val="37868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281481A"/>
    <w:multiLevelType w:val="multilevel"/>
    <w:tmpl w:val="94F6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F105E9"/>
    <w:multiLevelType w:val="hybridMultilevel"/>
    <w:tmpl w:val="107E1C9E"/>
    <w:lvl w:ilvl="0" w:tplc="57C0FA0C">
      <w:start w:val="1"/>
      <w:numFmt w:val="bullet"/>
      <w:lvlText w:val=""/>
      <w:lvlJc w:val="left"/>
      <w:pPr>
        <w:ind w:left="1080" w:hanging="360"/>
      </w:pPr>
      <w:rPr>
        <w:rFonts w:ascii="Symbol" w:hAnsi="Symbol"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1A43E8F"/>
    <w:multiLevelType w:val="hybridMultilevel"/>
    <w:tmpl w:val="82C4121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40B6AC3"/>
    <w:multiLevelType w:val="hybridMultilevel"/>
    <w:tmpl w:val="07800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0BC4A97"/>
    <w:multiLevelType w:val="hybridMultilevel"/>
    <w:tmpl w:val="3CDAD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215788F"/>
    <w:multiLevelType w:val="hybridMultilevel"/>
    <w:tmpl w:val="B79C8458"/>
    <w:lvl w:ilvl="0" w:tplc="C964AB70">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F6C40B7"/>
    <w:multiLevelType w:val="hybridMultilevel"/>
    <w:tmpl w:val="DA7AFE30"/>
    <w:lvl w:ilvl="0" w:tplc="92C65DA0">
      <w:start w:val="15"/>
      <w:numFmt w:val="bullet"/>
      <w:lvlText w:val=""/>
      <w:lvlJc w:val="left"/>
      <w:pPr>
        <w:ind w:left="471" w:hanging="360"/>
      </w:pPr>
      <w:rPr>
        <w:rFonts w:ascii="Symbol" w:eastAsia="Arial" w:hAnsi="Symbol" w:cstheme="minorBidi" w:hint="default"/>
        <w:color w:val="000000"/>
      </w:rPr>
    </w:lvl>
    <w:lvl w:ilvl="1" w:tplc="08090003" w:tentative="1">
      <w:start w:val="1"/>
      <w:numFmt w:val="bullet"/>
      <w:lvlText w:val="o"/>
      <w:lvlJc w:val="left"/>
      <w:pPr>
        <w:ind w:left="1191" w:hanging="360"/>
      </w:pPr>
      <w:rPr>
        <w:rFonts w:ascii="Courier New" w:hAnsi="Courier New" w:cs="Courier New" w:hint="default"/>
      </w:rPr>
    </w:lvl>
    <w:lvl w:ilvl="2" w:tplc="08090005" w:tentative="1">
      <w:start w:val="1"/>
      <w:numFmt w:val="bullet"/>
      <w:lvlText w:val=""/>
      <w:lvlJc w:val="left"/>
      <w:pPr>
        <w:ind w:left="1911" w:hanging="360"/>
      </w:pPr>
      <w:rPr>
        <w:rFonts w:ascii="Wingdings" w:hAnsi="Wingdings" w:hint="default"/>
      </w:rPr>
    </w:lvl>
    <w:lvl w:ilvl="3" w:tplc="08090001" w:tentative="1">
      <w:start w:val="1"/>
      <w:numFmt w:val="bullet"/>
      <w:lvlText w:val=""/>
      <w:lvlJc w:val="left"/>
      <w:pPr>
        <w:ind w:left="2631" w:hanging="360"/>
      </w:pPr>
      <w:rPr>
        <w:rFonts w:ascii="Symbol" w:hAnsi="Symbol" w:hint="default"/>
      </w:rPr>
    </w:lvl>
    <w:lvl w:ilvl="4" w:tplc="08090003" w:tentative="1">
      <w:start w:val="1"/>
      <w:numFmt w:val="bullet"/>
      <w:lvlText w:val="o"/>
      <w:lvlJc w:val="left"/>
      <w:pPr>
        <w:ind w:left="3351" w:hanging="360"/>
      </w:pPr>
      <w:rPr>
        <w:rFonts w:ascii="Courier New" w:hAnsi="Courier New" w:cs="Courier New" w:hint="default"/>
      </w:rPr>
    </w:lvl>
    <w:lvl w:ilvl="5" w:tplc="08090005" w:tentative="1">
      <w:start w:val="1"/>
      <w:numFmt w:val="bullet"/>
      <w:lvlText w:val=""/>
      <w:lvlJc w:val="left"/>
      <w:pPr>
        <w:ind w:left="4071" w:hanging="360"/>
      </w:pPr>
      <w:rPr>
        <w:rFonts w:ascii="Wingdings" w:hAnsi="Wingdings" w:hint="default"/>
      </w:rPr>
    </w:lvl>
    <w:lvl w:ilvl="6" w:tplc="08090001" w:tentative="1">
      <w:start w:val="1"/>
      <w:numFmt w:val="bullet"/>
      <w:lvlText w:val=""/>
      <w:lvlJc w:val="left"/>
      <w:pPr>
        <w:ind w:left="4791" w:hanging="360"/>
      </w:pPr>
      <w:rPr>
        <w:rFonts w:ascii="Symbol" w:hAnsi="Symbol" w:hint="default"/>
      </w:rPr>
    </w:lvl>
    <w:lvl w:ilvl="7" w:tplc="08090003" w:tentative="1">
      <w:start w:val="1"/>
      <w:numFmt w:val="bullet"/>
      <w:lvlText w:val="o"/>
      <w:lvlJc w:val="left"/>
      <w:pPr>
        <w:ind w:left="5511" w:hanging="360"/>
      </w:pPr>
      <w:rPr>
        <w:rFonts w:ascii="Courier New" w:hAnsi="Courier New" w:cs="Courier New" w:hint="default"/>
      </w:rPr>
    </w:lvl>
    <w:lvl w:ilvl="8" w:tplc="08090005" w:tentative="1">
      <w:start w:val="1"/>
      <w:numFmt w:val="bullet"/>
      <w:lvlText w:val=""/>
      <w:lvlJc w:val="left"/>
      <w:pPr>
        <w:ind w:left="6231" w:hanging="360"/>
      </w:pPr>
      <w:rPr>
        <w:rFonts w:ascii="Wingdings" w:hAnsi="Wingdings" w:hint="default"/>
      </w:rPr>
    </w:lvl>
  </w:abstractNum>
  <w:num w:numId="1" w16cid:durableId="18724949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36963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03593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35339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00354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994780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93404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00447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2155246">
    <w:abstractNumId w:val="20"/>
  </w:num>
  <w:num w:numId="10" w16cid:durableId="2034647975">
    <w:abstractNumId w:val="12"/>
  </w:num>
  <w:num w:numId="11" w16cid:durableId="1980762547">
    <w:abstractNumId w:val="2"/>
  </w:num>
  <w:num w:numId="12" w16cid:durableId="1750881267">
    <w:abstractNumId w:val="15"/>
  </w:num>
  <w:num w:numId="13" w16cid:durableId="1617173281">
    <w:abstractNumId w:val="2"/>
  </w:num>
  <w:num w:numId="14" w16cid:durableId="966353237">
    <w:abstractNumId w:val="12"/>
  </w:num>
  <w:num w:numId="15" w16cid:durableId="319820343">
    <w:abstractNumId w:val="20"/>
  </w:num>
  <w:num w:numId="16" w16cid:durableId="1549953170">
    <w:abstractNumId w:val="15"/>
  </w:num>
  <w:num w:numId="17" w16cid:durableId="2030832049">
    <w:abstractNumId w:val="0"/>
  </w:num>
  <w:num w:numId="18" w16cid:durableId="2003772047">
    <w:abstractNumId w:val="7"/>
  </w:num>
  <w:num w:numId="19" w16cid:durableId="1031494158">
    <w:abstractNumId w:val="1"/>
  </w:num>
  <w:num w:numId="20" w16cid:durableId="2095469289">
    <w:abstractNumId w:val="9"/>
  </w:num>
  <w:num w:numId="21" w16cid:durableId="2016616257">
    <w:abstractNumId w:val="13"/>
  </w:num>
  <w:num w:numId="22" w16cid:durableId="966666789">
    <w:abstractNumId w:val="19"/>
  </w:num>
  <w:num w:numId="23" w16cid:durableId="833447195">
    <w:abstractNumId w:val="8"/>
  </w:num>
  <w:num w:numId="24" w16cid:durableId="358505590">
    <w:abstractNumId w:val="6"/>
  </w:num>
  <w:num w:numId="25" w16cid:durableId="1352074650">
    <w:abstractNumId w:val="17"/>
  </w:num>
  <w:num w:numId="26" w16cid:durableId="1742408304">
    <w:abstractNumId w:val="21"/>
  </w:num>
  <w:num w:numId="27" w16cid:durableId="1345551964">
    <w:abstractNumId w:val="3"/>
  </w:num>
  <w:num w:numId="28" w16cid:durableId="537669620">
    <w:abstractNumId w:val="14"/>
  </w:num>
  <w:num w:numId="29" w16cid:durableId="1667853700">
    <w:abstractNumId w:val="16"/>
  </w:num>
  <w:num w:numId="30" w16cid:durableId="599289915">
    <w:abstractNumId w:val="5"/>
  </w:num>
  <w:num w:numId="31" w16cid:durableId="1243950712">
    <w:abstractNumId w:val="18"/>
  </w:num>
  <w:num w:numId="32" w16cid:durableId="1028481853">
    <w:abstractNumId w:val="11"/>
  </w:num>
  <w:num w:numId="33" w16cid:durableId="696932381">
    <w:abstractNumId w:val="10"/>
  </w:num>
  <w:num w:numId="34" w16cid:durableId="178267649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73A29"/>
    <w:rsid w:val="000815CD"/>
    <w:rsid w:val="00084767"/>
    <w:rsid w:val="0009322F"/>
    <w:rsid w:val="00095A71"/>
    <w:rsid w:val="000A3B12"/>
    <w:rsid w:val="000B2885"/>
    <w:rsid w:val="000D384D"/>
    <w:rsid w:val="000E3391"/>
    <w:rsid w:val="000F52D3"/>
    <w:rsid w:val="000F5752"/>
    <w:rsid w:val="00132BE4"/>
    <w:rsid w:val="00143BD9"/>
    <w:rsid w:val="00161857"/>
    <w:rsid w:val="00161E97"/>
    <w:rsid w:val="00171CF6"/>
    <w:rsid w:val="001777B4"/>
    <w:rsid w:val="0019632B"/>
    <w:rsid w:val="001B5131"/>
    <w:rsid w:val="001B6283"/>
    <w:rsid w:val="001C1929"/>
    <w:rsid w:val="001D43F2"/>
    <w:rsid w:val="001E03E4"/>
    <w:rsid w:val="001E523D"/>
    <w:rsid w:val="002060BF"/>
    <w:rsid w:val="00223A2D"/>
    <w:rsid w:val="00223AD8"/>
    <w:rsid w:val="0022753A"/>
    <w:rsid w:val="00235ECE"/>
    <w:rsid w:val="00254042"/>
    <w:rsid w:val="00267AFF"/>
    <w:rsid w:val="00272D67"/>
    <w:rsid w:val="002A14E3"/>
    <w:rsid w:val="002A25F9"/>
    <w:rsid w:val="002A5B75"/>
    <w:rsid w:val="002A663A"/>
    <w:rsid w:val="002B062D"/>
    <w:rsid w:val="002B6A53"/>
    <w:rsid w:val="002B7961"/>
    <w:rsid w:val="002D17B3"/>
    <w:rsid w:val="002D42C6"/>
    <w:rsid w:val="002E7FC7"/>
    <w:rsid w:val="002F64A6"/>
    <w:rsid w:val="00304A6B"/>
    <w:rsid w:val="00332FDF"/>
    <w:rsid w:val="003349B8"/>
    <w:rsid w:val="00336984"/>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07D93"/>
    <w:rsid w:val="00434DEB"/>
    <w:rsid w:val="00444416"/>
    <w:rsid w:val="00452D73"/>
    <w:rsid w:val="00456B30"/>
    <w:rsid w:val="00486C4C"/>
    <w:rsid w:val="00490994"/>
    <w:rsid w:val="0049282A"/>
    <w:rsid w:val="00496337"/>
    <w:rsid w:val="004A1020"/>
    <w:rsid w:val="004A2B81"/>
    <w:rsid w:val="004C03C0"/>
    <w:rsid w:val="004D3638"/>
    <w:rsid w:val="004F4E65"/>
    <w:rsid w:val="00505FBA"/>
    <w:rsid w:val="005116CC"/>
    <w:rsid w:val="00511B1E"/>
    <w:rsid w:val="0051734F"/>
    <w:rsid w:val="00523671"/>
    <w:rsid w:val="00526C28"/>
    <w:rsid w:val="00542C37"/>
    <w:rsid w:val="00563D25"/>
    <w:rsid w:val="00574A3A"/>
    <w:rsid w:val="00590413"/>
    <w:rsid w:val="00590AE0"/>
    <w:rsid w:val="00591776"/>
    <w:rsid w:val="005A608F"/>
    <w:rsid w:val="005B2FBD"/>
    <w:rsid w:val="005C0894"/>
    <w:rsid w:val="005E5F84"/>
    <w:rsid w:val="005E6925"/>
    <w:rsid w:val="00601D36"/>
    <w:rsid w:val="0060395E"/>
    <w:rsid w:val="00620140"/>
    <w:rsid w:val="00630105"/>
    <w:rsid w:val="00637FAA"/>
    <w:rsid w:val="0065488A"/>
    <w:rsid w:val="00655D5C"/>
    <w:rsid w:val="006605BB"/>
    <w:rsid w:val="006625D2"/>
    <w:rsid w:val="00685734"/>
    <w:rsid w:val="00685DE7"/>
    <w:rsid w:val="00690072"/>
    <w:rsid w:val="006A175F"/>
    <w:rsid w:val="006B0B50"/>
    <w:rsid w:val="006B2103"/>
    <w:rsid w:val="006B45D2"/>
    <w:rsid w:val="006C0366"/>
    <w:rsid w:val="006C74DB"/>
    <w:rsid w:val="006D6613"/>
    <w:rsid w:val="006D7348"/>
    <w:rsid w:val="006E19E1"/>
    <w:rsid w:val="006E571B"/>
    <w:rsid w:val="006F02DE"/>
    <w:rsid w:val="006F7E64"/>
    <w:rsid w:val="007045EA"/>
    <w:rsid w:val="00705FAA"/>
    <w:rsid w:val="00706CB2"/>
    <w:rsid w:val="0072502F"/>
    <w:rsid w:val="00730BA8"/>
    <w:rsid w:val="00740C87"/>
    <w:rsid w:val="007519FD"/>
    <w:rsid w:val="00753026"/>
    <w:rsid w:val="00760C64"/>
    <w:rsid w:val="00765635"/>
    <w:rsid w:val="007663FA"/>
    <w:rsid w:val="007720F8"/>
    <w:rsid w:val="00775706"/>
    <w:rsid w:val="00783DE9"/>
    <w:rsid w:val="00821A32"/>
    <w:rsid w:val="0084118B"/>
    <w:rsid w:val="00844B16"/>
    <w:rsid w:val="00853AB9"/>
    <w:rsid w:val="008546CA"/>
    <w:rsid w:val="00867F69"/>
    <w:rsid w:val="00875EF8"/>
    <w:rsid w:val="00886C82"/>
    <w:rsid w:val="008B7158"/>
    <w:rsid w:val="008C7297"/>
    <w:rsid w:val="008D509D"/>
    <w:rsid w:val="008D5515"/>
    <w:rsid w:val="008D66F7"/>
    <w:rsid w:val="008E2098"/>
    <w:rsid w:val="0091050F"/>
    <w:rsid w:val="0091057E"/>
    <w:rsid w:val="009243B2"/>
    <w:rsid w:val="0094741F"/>
    <w:rsid w:val="00951883"/>
    <w:rsid w:val="0097062E"/>
    <w:rsid w:val="009A1E64"/>
    <w:rsid w:val="009A42D5"/>
    <w:rsid w:val="009B20DD"/>
    <w:rsid w:val="009B5752"/>
    <w:rsid w:val="009C3348"/>
    <w:rsid w:val="009C51FF"/>
    <w:rsid w:val="009D1BC6"/>
    <w:rsid w:val="009E4463"/>
    <w:rsid w:val="009F54DF"/>
    <w:rsid w:val="009F69F7"/>
    <w:rsid w:val="00A1101A"/>
    <w:rsid w:val="00A115C3"/>
    <w:rsid w:val="00A17DC4"/>
    <w:rsid w:val="00A40064"/>
    <w:rsid w:val="00A43D94"/>
    <w:rsid w:val="00A45DA8"/>
    <w:rsid w:val="00A66B0A"/>
    <w:rsid w:val="00A73D87"/>
    <w:rsid w:val="00A83A12"/>
    <w:rsid w:val="00A9715D"/>
    <w:rsid w:val="00AC2146"/>
    <w:rsid w:val="00AD754D"/>
    <w:rsid w:val="00AD7AC3"/>
    <w:rsid w:val="00AF47EE"/>
    <w:rsid w:val="00B02869"/>
    <w:rsid w:val="00B25FB0"/>
    <w:rsid w:val="00B26D91"/>
    <w:rsid w:val="00B3178E"/>
    <w:rsid w:val="00B4134F"/>
    <w:rsid w:val="00B43330"/>
    <w:rsid w:val="00B4518B"/>
    <w:rsid w:val="00B46B3B"/>
    <w:rsid w:val="00B46BAE"/>
    <w:rsid w:val="00B521EA"/>
    <w:rsid w:val="00B92F52"/>
    <w:rsid w:val="00B93BA5"/>
    <w:rsid w:val="00BD56D7"/>
    <w:rsid w:val="00BE466C"/>
    <w:rsid w:val="00BF3118"/>
    <w:rsid w:val="00BF5ADB"/>
    <w:rsid w:val="00C03967"/>
    <w:rsid w:val="00C04F3C"/>
    <w:rsid w:val="00C12CA0"/>
    <w:rsid w:val="00C23F84"/>
    <w:rsid w:val="00C32B4F"/>
    <w:rsid w:val="00C37668"/>
    <w:rsid w:val="00C72C56"/>
    <w:rsid w:val="00C859DA"/>
    <w:rsid w:val="00C87842"/>
    <w:rsid w:val="00C92B7C"/>
    <w:rsid w:val="00C92CAE"/>
    <w:rsid w:val="00CA5F66"/>
    <w:rsid w:val="00CB0234"/>
    <w:rsid w:val="00CB245C"/>
    <w:rsid w:val="00CB3F62"/>
    <w:rsid w:val="00CC210F"/>
    <w:rsid w:val="00CC235C"/>
    <w:rsid w:val="00CD1C81"/>
    <w:rsid w:val="00CE3F9D"/>
    <w:rsid w:val="00CF35F9"/>
    <w:rsid w:val="00D02445"/>
    <w:rsid w:val="00D02DBD"/>
    <w:rsid w:val="00D16306"/>
    <w:rsid w:val="00D50899"/>
    <w:rsid w:val="00D50A48"/>
    <w:rsid w:val="00D61324"/>
    <w:rsid w:val="00D62F6C"/>
    <w:rsid w:val="00D7207A"/>
    <w:rsid w:val="00D757A2"/>
    <w:rsid w:val="00D86432"/>
    <w:rsid w:val="00D947B4"/>
    <w:rsid w:val="00D953FE"/>
    <w:rsid w:val="00DA4D29"/>
    <w:rsid w:val="00DE439B"/>
    <w:rsid w:val="00DE79B5"/>
    <w:rsid w:val="00E059FB"/>
    <w:rsid w:val="00E07F91"/>
    <w:rsid w:val="00E14016"/>
    <w:rsid w:val="00E24937"/>
    <w:rsid w:val="00E316B8"/>
    <w:rsid w:val="00E53D10"/>
    <w:rsid w:val="00E63231"/>
    <w:rsid w:val="00E676E5"/>
    <w:rsid w:val="00E7031D"/>
    <w:rsid w:val="00E745B7"/>
    <w:rsid w:val="00E82FF5"/>
    <w:rsid w:val="00E97B4B"/>
    <w:rsid w:val="00EA76D3"/>
    <w:rsid w:val="00EC194C"/>
    <w:rsid w:val="00ED7F7E"/>
    <w:rsid w:val="00EF201E"/>
    <w:rsid w:val="00F0013F"/>
    <w:rsid w:val="00F03D9E"/>
    <w:rsid w:val="00F11C4D"/>
    <w:rsid w:val="00F20D4F"/>
    <w:rsid w:val="00F2326C"/>
    <w:rsid w:val="00F52E69"/>
    <w:rsid w:val="00F53247"/>
    <w:rsid w:val="00F663A8"/>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2.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3.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BD1D5845-AF70-4D8C-B9E1-47655CC8E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1035</Words>
  <Characters>5906</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6928</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Leighton Phillips</cp:lastModifiedBy>
  <cp:revision>2</cp:revision>
  <cp:lastPrinted>2018-04-17T10:01:00Z</cp:lastPrinted>
  <dcterms:created xsi:type="dcterms:W3CDTF">2026-10-05T09:35:00Z</dcterms:created>
  <dcterms:modified xsi:type="dcterms:W3CDTF">2026-10-05T09:35:00Z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