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9BDFA"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662692F3" w14:textId="77777777" w:rsidR="00456B30" w:rsidRDefault="00456B30" w:rsidP="00456B30">
      <w:pPr>
        <w:ind w:right="91"/>
        <w:rPr>
          <w:b/>
        </w:rPr>
      </w:pPr>
    </w:p>
    <w:p w14:paraId="68FC1CBD" w14:textId="0A933543" w:rsidR="00456B30" w:rsidRDefault="00456B30" w:rsidP="00456B30">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F7257E" w:rsidRPr="00F7257E">
        <w:rPr>
          <w:rFonts w:ascii="Arial" w:hAnsi="Arial" w:cs="Arial"/>
        </w:rPr>
        <w:t>Edge of Care Services</w:t>
      </w:r>
    </w:p>
    <w:p w14:paraId="23DA31DB" w14:textId="77777777" w:rsidR="00F7257E" w:rsidRPr="00AD6D4C" w:rsidRDefault="00F7257E" w:rsidP="00456B30">
      <w:pPr>
        <w:ind w:right="91"/>
        <w:rPr>
          <w:rFonts w:ascii="Arial" w:hAnsi="Arial" w:cs="Arial"/>
        </w:rPr>
      </w:pPr>
    </w:p>
    <w:p w14:paraId="2AE77845" w14:textId="4E178575" w:rsidR="00456B30" w:rsidRDefault="00456B30" w:rsidP="00456B30">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B40DF4">
        <w:rPr>
          <w:rFonts w:ascii="Arial" w:hAnsi="Arial" w:cs="Arial"/>
        </w:rPr>
        <w:t xml:space="preserve">Family Support Worker </w:t>
      </w:r>
    </w:p>
    <w:p w14:paraId="0CFDC157" w14:textId="77777777" w:rsidR="00456B30" w:rsidRPr="00AD6D4C" w:rsidRDefault="00456B30" w:rsidP="00456B30">
      <w:pPr>
        <w:ind w:right="91"/>
        <w:rPr>
          <w:rFonts w:ascii="Arial" w:hAnsi="Arial" w:cs="Arial"/>
          <w:b/>
        </w:rPr>
      </w:pPr>
    </w:p>
    <w:p w14:paraId="7DEEEB03" w14:textId="3B777D5A" w:rsidR="00456B30" w:rsidRPr="00AD6D4C" w:rsidRDefault="00456B30" w:rsidP="00E435F1">
      <w:pPr>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685DE7">
        <w:rPr>
          <w:rFonts w:ascii="Arial" w:hAnsi="Arial" w:cs="Arial"/>
        </w:rPr>
        <w:t>GR</w:t>
      </w:r>
      <w:r w:rsidR="009F056C">
        <w:rPr>
          <w:rFonts w:ascii="Arial" w:hAnsi="Arial" w:cs="Arial"/>
        </w:rPr>
        <w:t>08</w:t>
      </w:r>
    </w:p>
    <w:p w14:paraId="51BACC13" w14:textId="77777777" w:rsidR="00456B30" w:rsidRPr="00AD6D4C" w:rsidRDefault="00456B30" w:rsidP="00456B30">
      <w:pPr>
        <w:ind w:right="91"/>
        <w:rPr>
          <w:rFonts w:ascii="Arial" w:hAnsi="Arial" w:cs="Arial"/>
        </w:rPr>
      </w:pPr>
    </w:p>
    <w:p w14:paraId="0633C3A8" w14:textId="641A6052" w:rsidR="00456B30" w:rsidRDefault="00456B30" w:rsidP="00456B30">
      <w:pPr>
        <w:ind w:right="91"/>
        <w:rPr>
          <w:rFonts w:ascii="Arial" w:hAnsi="Arial" w:cs="Arial"/>
        </w:rPr>
      </w:pPr>
      <w:r w:rsidRPr="00AD6D4C">
        <w:rPr>
          <w:rFonts w:ascii="Arial" w:hAnsi="Arial" w:cs="Arial"/>
          <w:b/>
        </w:rPr>
        <w:t>RESPONSIBLE TO:</w:t>
      </w:r>
      <w:r w:rsidRPr="00AD6D4C">
        <w:rPr>
          <w:rFonts w:ascii="Arial" w:hAnsi="Arial" w:cs="Arial"/>
        </w:rPr>
        <w:tab/>
      </w:r>
      <w:r w:rsidR="003B5653" w:rsidRPr="003B5653">
        <w:rPr>
          <w:rFonts w:ascii="Arial" w:hAnsi="Arial" w:cs="Arial"/>
        </w:rPr>
        <w:t>Senior Family Support Worker</w:t>
      </w:r>
    </w:p>
    <w:p w14:paraId="0AE5B3D7" w14:textId="77777777" w:rsidR="002A25F9" w:rsidRPr="00AD6D4C" w:rsidRDefault="002A25F9" w:rsidP="00456B30">
      <w:pPr>
        <w:ind w:right="91"/>
        <w:rPr>
          <w:rFonts w:ascii="Arial" w:hAnsi="Arial" w:cs="Arial"/>
        </w:rPr>
      </w:pPr>
    </w:p>
    <w:p w14:paraId="17A0F154" w14:textId="77777777" w:rsidR="009F056C" w:rsidRDefault="00456B30" w:rsidP="002A25F9">
      <w:pPr>
        <w:pStyle w:val="BodyText"/>
        <w:pBdr>
          <w:top w:val="single" w:sz="4" w:space="1" w:color="auto"/>
        </w:pBdr>
        <w:spacing w:after="0"/>
        <w:ind w:left="2880" w:hanging="2880"/>
        <w:rPr>
          <w:rFonts w:ascii="Arial" w:hAnsi="Arial" w:cs="Arial"/>
          <w:b/>
          <w:sz w:val="24"/>
          <w:szCs w:val="24"/>
        </w:rPr>
      </w:pPr>
      <w:r w:rsidRPr="00AD6D4C">
        <w:rPr>
          <w:rFonts w:ascii="Arial" w:hAnsi="Arial" w:cs="Arial"/>
          <w:b/>
          <w:sz w:val="24"/>
          <w:szCs w:val="24"/>
        </w:rPr>
        <w:t>JOB PURPOSE:</w:t>
      </w:r>
    </w:p>
    <w:p w14:paraId="1B7BE6E9" w14:textId="77777777" w:rsidR="003B5653" w:rsidRDefault="003B5653" w:rsidP="002A25F9">
      <w:pPr>
        <w:pStyle w:val="BodyText"/>
        <w:pBdr>
          <w:top w:val="single" w:sz="4" w:space="1" w:color="auto"/>
        </w:pBdr>
        <w:spacing w:after="0"/>
        <w:ind w:left="2880" w:hanging="2880"/>
        <w:rPr>
          <w:rFonts w:ascii="Arial" w:hAnsi="Arial" w:cs="Arial"/>
          <w:b/>
          <w:sz w:val="24"/>
          <w:szCs w:val="24"/>
        </w:rPr>
      </w:pPr>
    </w:p>
    <w:p w14:paraId="5439E94E" w14:textId="77777777" w:rsidR="00831B37" w:rsidRDefault="003B5653" w:rsidP="003B5653">
      <w:pPr>
        <w:pStyle w:val="BodyText"/>
        <w:pBdr>
          <w:top w:val="single" w:sz="4" w:space="1" w:color="auto"/>
        </w:pBdr>
        <w:spacing w:after="0"/>
        <w:jc w:val="both"/>
        <w:rPr>
          <w:rFonts w:ascii="Arial" w:hAnsi="Arial" w:cs="Arial"/>
          <w:sz w:val="24"/>
          <w:szCs w:val="24"/>
        </w:rPr>
      </w:pPr>
      <w:r w:rsidRPr="003B5653">
        <w:rPr>
          <w:rFonts w:ascii="Arial" w:hAnsi="Arial" w:cs="Arial"/>
          <w:sz w:val="24"/>
          <w:szCs w:val="24"/>
        </w:rPr>
        <w:t xml:space="preserve">To work intensively with children, young people and families known to Children's Social Care, </w:t>
      </w:r>
      <w:r w:rsidR="00831B37">
        <w:rPr>
          <w:rFonts w:ascii="Arial" w:hAnsi="Arial" w:cs="Arial"/>
          <w:sz w:val="24"/>
          <w:szCs w:val="24"/>
        </w:rPr>
        <w:t xml:space="preserve">who require targeted intervention to reduce risk and improve outcomes, </w:t>
      </w:r>
      <w:r w:rsidRPr="003B5653">
        <w:rPr>
          <w:rFonts w:ascii="Arial" w:hAnsi="Arial" w:cs="Arial"/>
          <w:sz w:val="24"/>
          <w:szCs w:val="24"/>
        </w:rPr>
        <w:t xml:space="preserve">including </w:t>
      </w:r>
      <w:r w:rsidR="00831B37">
        <w:rPr>
          <w:rFonts w:ascii="Arial" w:hAnsi="Arial" w:cs="Arial"/>
          <w:sz w:val="24"/>
          <w:szCs w:val="24"/>
        </w:rPr>
        <w:t>cases involving babies and unborn children where applicable.</w:t>
      </w:r>
    </w:p>
    <w:p w14:paraId="3C8E362E" w14:textId="46433E03" w:rsidR="00831B37" w:rsidRDefault="00831B37" w:rsidP="003B5653">
      <w:pPr>
        <w:pStyle w:val="BodyText"/>
        <w:pBdr>
          <w:top w:val="single" w:sz="4" w:space="1" w:color="auto"/>
        </w:pBdr>
        <w:spacing w:after="0"/>
        <w:jc w:val="both"/>
        <w:rPr>
          <w:rFonts w:ascii="Arial" w:hAnsi="Arial" w:cs="Arial"/>
          <w:sz w:val="24"/>
          <w:szCs w:val="24"/>
        </w:rPr>
      </w:pPr>
      <w:r>
        <w:rPr>
          <w:rFonts w:ascii="Arial" w:hAnsi="Arial" w:cs="Arial"/>
          <w:sz w:val="24"/>
          <w:szCs w:val="24"/>
        </w:rPr>
        <w:t xml:space="preserve">The post-holder will </w:t>
      </w:r>
      <w:r w:rsidR="002F7757">
        <w:rPr>
          <w:rFonts w:ascii="Arial" w:hAnsi="Arial" w:cs="Arial"/>
          <w:sz w:val="24"/>
          <w:szCs w:val="24"/>
        </w:rPr>
        <w:t xml:space="preserve">normally </w:t>
      </w:r>
      <w:r>
        <w:rPr>
          <w:rFonts w:ascii="Arial" w:hAnsi="Arial" w:cs="Arial"/>
          <w:sz w:val="24"/>
          <w:szCs w:val="24"/>
        </w:rPr>
        <w:t xml:space="preserve">be </w:t>
      </w:r>
      <w:r w:rsidR="002F7757">
        <w:rPr>
          <w:rFonts w:ascii="Arial" w:hAnsi="Arial" w:cs="Arial"/>
          <w:sz w:val="24"/>
          <w:szCs w:val="24"/>
        </w:rPr>
        <w:t>based</w:t>
      </w:r>
      <w:r>
        <w:rPr>
          <w:rFonts w:ascii="Arial" w:hAnsi="Arial" w:cs="Arial"/>
          <w:sz w:val="24"/>
          <w:szCs w:val="24"/>
        </w:rPr>
        <w:t xml:space="preserve"> within one of the Council’s Family Support Services, including </w:t>
      </w:r>
      <w:r w:rsidR="00DD3FF9">
        <w:rPr>
          <w:rFonts w:ascii="Arial" w:hAnsi="Arial" w:cs="Arial"/>
          <w:sz w:val="24"/>
          <w:szCs w:val="24"/>
        </w:rPr>
        <w:t xml:space="preserve">Adolescent Crisis Team (ACT), Baby in Mind, </w:t>
      </w:r>
      <w:r>
        <w:rPr>
          <w:rFonts w:ascii="Arial" w:hAnsi="Arial" w:cs="Arial"/>
          <w:sz w:val="24"/>
          <w:szCs w:val="24"/>
        </w:rPr>
        <w:t>Connecting Families,</w:t>
      </w:r>
      <w:r w:rsidR="00DD3FF9" w:rsidRPr="00DD3FF9">
        <w:rPr>
          <w:rFonts w:ascii="Arial" w:hAnsi="Arial" w:cs="Arial"/>
          <w:sz w:val="24"/>
          <w:szCs w:val="24"/>
        </w:rPr>
        <w:t xml:space="preserve"> </w:t>
      </w:r>
      <w:r w:rsidR="00DD3FF9">
        <w:rPr>
          <w:rFonts w:ascii="Arial" w:hAnsi="Arial" w:cs="Arial"/>
          <w:sz w:val="24"/>
          <w:szCs w:val="24"/>
        </w:rPr>
        <w:t>Dads Support</w:t>
      </w:r>
      <w:r>
        <w:rPr>
          <w:rFonts w:ascii="Arial" w:hAnsi="Arial" w:cs="Arial"/>
          <w:sz w:val="24"/>
          <w:szCs w:val="24"/>
        </w:rPr>
        <w:t>,</w:t>
      </w:r>
      <w:r w:rsidR="00DD3FF9">
        <w:rPr>
          <w:rFonts w:ascii="Arial" w:hAnsi="Arial" w:cs="Arial"/>
          <w:sz w:val="24"/>
          <w:szCs w:val="24"/>
        </w:rPr>
        <w:t xml:space="preserve"> </w:t>
      </w:r>
      <w:r w:rsidR="002505F0">
        <w:rPr>
          <w:rFonts w:ascii="Arial" w:hAnsi="Arial" w:cs="Arial"/>
          <w:sz w:val="24"/>
          <w:szCs w:val="24"/>
        </w:rPr>
        <w:t xml:space="preserve">Exploitation, </w:t>
      </w:r>
      <w:r w:rsidR="00DD3FF9" w:rsidRPr="00DD3FF9">
        <w:rPr>
          <w:rFonts w:ascii="Arial" w:hAnsi="Arial" w:cs="Arial"/>
          <w:sz w:val="24"/>
          <w:szCs w:val="24"/>
        </w:rPr>
        <w:t>Integrated Family Support Service (IFSS</w:t>
      </w:r>
      <w:r w:rsidR="00DD3FF9">
        <w:rPr>
          <w:rFonts w:ascii="Arial" w:hAnsi="Arial" w:cs="Arial"/>
          <w:sz w:val="24"/>
          <w:szCs w:val="24"/>
        </w:rPr>
        <w:t xml:space="preserve">), </w:t>
      </w:r>
      <w:r>
        <w:rPr>
          <w:rFonts w:ascii="Arial" w:hAnsi="Arial" w:cs="Arial"/>
          <w:sz w:val="24"/>
          <w:szCs w:val="24"/>
        </w:rPr>
        <w:t>Next Steps</w:t>
      </w:r>
      <w:r w:rsidR="00240A17">
        <w:rPr>
          <w:rFonts w:ascii="Arial" w:hAnsi="Arial" w:cs="Arial"/>
          <w:sz w:val="24"/>
          <w:szCs w:val="24"/>
        </w:rPr>
        <w:t>, R</w:t>
      </w:r>
      <w:r>
        <w:rPr>
          <w:rFonts w:ascii="Arial" w:hAnsi="Arial" w:cs="Arial"/>
          <w:sz w:val="24"/>
          <w:szCs w:val="24"/>
        </w:rPr>
        <w:t>apid Response</w:t>
      </w:r>
      <w:r w:rsidR="002505F0">
        <w:rPr>
          <w:rFonts w:ascii="Arial" w:hAnsi="Arial" w:cs="Arial"/>
          <w:sz w:val="24"/>
          <w:szCs w:val="24"/>
        </w:rPr>
        <w:t xml:space="preserve">, </w:t>
      </w:r>
      <w:r w:rsidR="00240A17">
        <w:rPr>
          <w:rFonts w:ascii="Arial" w:hAnsi="Arial" w:cs="Arial"/>
          <w:sz w:val="24"/>
          <w:szCs w:val="24"/>
        </w:rPr>
        <w:t>Safer Connections</w:t>
      </w:r>
      <w:r w:rsidR="002505F0">
        <w:rPr>
          <w:rFonts w:ascii="Arial" w:hAnsi="Arial" w:cs="Arial"/>
          <w:sz w:val="24"/>
          <w:szCs w:val="24"/>
        </w:rPr>
        <w:t xml:space="preserve"> and Substance Misuse</w:t>
      </w:r>
      <w:r w:rsidR="00DD3FF9">
        <w:rPr>
          <w:rFonts w:ascii="Arial" w:hAnsi="Arial" w:cs="Arial"/>
          <w:sz w:val="24"/>
          <w:szCs w:val="24"/>
        </w:rPr>
        <w:t>.</w:t>
      </w:r>
      <w:r w:rsidR="007D42AC">
        <w:rPr>
          <w:rFonts w:ascii="Arial" w:hAnsi="Arial" w:cs="Arial"/>
          <w:sz w:val="24"/>
          <w:szCs w:val="24"/>
        </w:rPr>
        <w:t xml:space="preserve"> </w:t>
      </w:r>
    </w:p>
    <w:p w14:paraId="47CB6945" w14:textId="7767CB9E" w:rsidR="00720CBB" w:rsidRDefault="003B5653" w:rsidP="003B5653">
      <w:pPr>
        <w:pStyle w:val="BodyText"/>
        <w:pBdr>
          <w:top w:val="single" w:sz="4" w:space="1" w:color="auto"/>
        </w:pBdr>
        <w:spacing w:after="0"/>
        <w:jc w:val="both"/>
        <w:rPr>
          <w:rFonts w:ascii="Arial" w:hAnsi="Arial" w:cs="Arial"/>
          <w:sz w:val="24"/>
          <w:szCs w:val="24"/>
        </w:rPr>
      </w:pPr>
      <w:r w:rsidRPr="003B5653">
        <w:rPr>
          <w:rFonts w:ascii="Arial" w:hAnsi="Arial" w:cs="Arial"/>
          <w:sz w:val="24"/>
          <w:szCs w:val="24"/>
        </w:rPr>
        <w:t>Using person-centred, strengths-based</w:t>
      </w:r>
      <w:r w:rsidR="00720CBB">
        <w:rPr>
          <w:rFonts w:ascii="Arial" w:hAnsi="Arial" w:cs="Arial"/>
          <w:sz w:val="24"/>
          <w:szCs w:val="24"/>
        </w:rPr>
        <w:t>, trauma-informed</w:t>
      </w:r>
      <w:r w:rsidRPr="003B5653">
        <w:rPr>
          <w:rFonts w:ascii="Arial" w:hAnsi="Arial" w:cs="Arial"/>
          <w:sz w:val="24"/>
          <w:szCs w:val="24"/>
        </w:rPr>
        <w:t xml:space="preserve"> and evidence-informed approaches, the postholder will independently plan, deliver and review responsive, flexible packages of support within the child's </w:t>
      </w:r>
      <w:r w:rsidR="00720CBB">
        <w:rPr>
          <w:rFonts w:ascii="Arial" w:hAnsi="Arial" w:cs="Arial"/>
          <w:sz w:val="24"/>
          <w:szCs w:val="24"/>
        </w:rPr>
        <w:t xml:space="preserve">or family’s </w:t>
      </w:r>
      <w:r w:rsidRPr="003B5653">
        <w:rPr>
          <w:rFonts w:ascii="Arial" w:hAnsi="Arial" w:cs="Arial"/>
          <w:sz w:val="24"/>
          <w:szCs w:val="24"/>
        </w:rPr>
        <w:t xml:space="preserve">agreed plan. The role requires professional judgement to assess progress, recognise changes in risk and protective factors, and make clear recommendations to the allocated social worker and multi-agency network. </w:t>
      </w:r>
    </w:p>
    <w:p w14:paraId="5530574D" w14:textId="4D73BDC2" w:rsidR="00456B30" w:rsidRPr="00AD6D4C" w:rsidRDefault="003B5653" w:rsidP="003B5653">
      <w:pPr>
        <w:pStyle w:val="BodyText"/>
        <w:pBdr>
          <w:top w:val="single" w:sz="4" w:space="1" w:color="auto"/>
        </w:pBdr>
        <w:spacing w:after="0"/>
        <w:jc w:val="both"/>
        <w:rPr>
          <w:rFonts w:ascii="Arial" w:hAnsi="Arial" w:cs="Arial"/>
          <w:sz w:val="24"/>
          <w:szCs w:val="24"/>
        </w:rPr>
      </w:pPr>
      <w:r w:rsidRPr="003B5653">
        <w:rPr>
          <w:rFonts w:ascii="Arial" w:hAnsi="Arial" w:cs="Arial"/>
          <w:sz w:val="24"/>
          <w:szCs w:val="24"/>
        </w:rPr>
        <w:t>The postholder is responsible for the quality, timeliness and impact of the agreed intervention</w:t>
      </w:r>
      <w:r w:rsidR="00720CBB">
        <w:rPr>
          <w:rFonts w:ascii="Arial" w:hAnsi="Arial" w:cs="Arial"/>
          <w:sz w:val="24"/>
          <w:szCs w:val="24"/>
        </w:rPr>
        <w:t>s</w:t>
      </w:r>
      <w:r w:rsidRPr="003B5653">
        <w:rPr>
          <w:rFonts w:ascii="Arial" w:hAnsi="Arial" w:cs="Arial"/>
          <w:sz w:val="24"/>
          <w:szCs w:val="24"/>
        </w:rPr>
        <w:t xml:space="preserve">, </w:t>
      </w:r>
      <w:r w:rsidR="00720CBB" w:rsidRPr="00720CBB">
        <w:rPr>
          <w:rFonts w:ascii="Arial" w:hAnsi="Arial" w:cs="Arial"/>
          <w:sz w:val="24"/>
          <w:szCs w:val="24"/>
        </w:rPr>
        <w:t>supporting children to remain safely within their family networks, preventing children becoming looked after wherever possible, promoting reunification where appropriate, supporting expectant parents and families with babies at risk of care intervention, and helping families achieve sustainable positive change</w:t>
      </w:r>
    </w:p>
    <w:p w14:paraId="6FC8C61C" w14:textId="77777777" w:rsidR="00375ACC" w:rsidRDefault="00375ACC" w:rsidP="00720CBB">
      <w:pPr>
        <w:rPr>
          <w:rFonts w:ascii="Arial" w:hAnsi="Arial" w:cs="Arial"/>
          <w:b/>
          <w:bCs/>
          <w:u w:val="single"/>
        </w:rPr>
      </w:pPr>
    </w:p>
    <w:p w14:paraId="70F47DE6" w14:textId="5EE8CB28" w:rsidR="00375ACC" w:rsidRPr="00375ACC" w:rsidRDefault="00375ACC" w:rsidP="00720CBB">
      <w:pPr>
        <w:rPr>
          <w:rFonts w:ascii="Arial" w:hAnsi="Arial" w:cs="Arial"/>
          <w:b/>
          <w:bCs/>
          <w:u w:val="single"/>
        </w:rPr>
      </w:pPr>
      <w:r w:rsidRPr="00375ACC">
        <w:rPr>
          <w:rFonts w:ascii="Arial" w:hAnsi="Arial" w:cs="Arial"/>
          <w:b/>
          <w:bCs/>
          <w:u w:val="single"/>
        </w:rPr>
        <w:t>Service specialism</w:t>
      </w:r>
      <w:r w:rsidR="00C40A59">
        <w:rPr>
          <w:rFonts w:ascii="Arial" w:hAnsi="Arial" w:cs="Arial"/>
          <w:b/>
          <w:bCs/>
          <w:u w:val="single"/>
        </w:rPr>
        <w:br/>
      </w:r>
    </w:p>
    <w:p w14:paraId="52381A6B" w14:textId="1FFABB69" w:rsidR="00720CBB" w:rsidRPr="00720CBB" w:rsidRDefault="00720CBB" w:rsidP="00720CBB">
      <w:pPr>
        <w:rPr>
          <w:rFonts w:ascii="Arial" w:hAnsi="Arial" w:cs="Arial"/>
        </w:rPr>
      </w:pPr>
      <w:r w:rsidRPr="00720CBB">
        <w:rPr>
          <w:rFonts w:ascii="Arial" w:hAnsi="Arial" w:cs="Arial"/>
        </w:rPr>
        <w:t>The postholder will normally work within one of the following specialist services and may be required to work across services where appropriate:</w:t>
      </w:r>
    </w:p>
    <w:p w14:paraId="60E8A4D4" w14:textId="2772ED65" w:rsidR="00DD3FF9" w:rsidRPr="00DD3FF9" w:rsidRDefault="00DD3FF9" w:rsidP="00DD3FF9">
      <w:pPr>
        <w:rPr>
          <w:rFonts w:ascii="Arial" w:hAnsi="Arial" w:cs="Arial"/>
          <w:u w:val="single"/>
        </w:rPr>
      </w:pPr>
      <w:r w:rsidRPr="00DD3FF9">
        <w:rPr>
          <w:rFonts w:ascii="Arial" w:hAnsi="Arial" w:cs="Arial"/>
          <w:u w:val="single"/>
        </w:rPr>
        <w:t>Adolescent Crisis Team (ACT)</w:t>
      </w:r>
    </w:p>
    <w:p w14:paraId="67372E62" w14:textId="77777777" w:rsidR="00DD3FF9" w:rsidRDefault="00DD3FF9" w:rsidP="00DD3FF9">
      <w:pPr>
        <w:pStyle w:val="Footer"/>
        <w:pBdr>
          <w:bottom w:val="single" w:sz="4" w:space="1" w:color="auto"/>
        </w:pBdr>
        <w:rPr>
          <w:rFonts w:ascii="Arial" w:hAnsi="Arial" w:cs="Arial"/>
        </w:rPr>
      </w:pPr>
      <w:r w:rsidRPr="00DD3FF9">
        <w:rPr>
          <w:rFonts w:ascii="Arial" w:hAnsi="Arial" w:cs="Arial"/>
        </w:rPr>
        <w:t>Providing multi-disciplinary, intensive, short-term crisis interventions face-to-face for teenagers (and those on the edge of care) who are experiencing acute emotional distress, behaviours of concern, or severe family relationship breakdowns, to prevent immediate entry into care.</w:t>
      </w:r>
    </w:p>
    <w:p w14:paraId="297F3251" w14:textId="77777777" w:rsidR="00DD3FF9" w:rsidRPr="00DD3FF9" w:rsidRDefault="00DD3FF9" w:rsidP="00DD3FF9">
      <w:pPr>
        <w:pStyle w:val="Footer"/>
        <w:pBdr>
          <w:bottom w:val="single" w:sz="4" w:space="1" w:color="auto"/>
        </w:pBdr>
        <w:rPr>
          <w:rFonts w:ascii="Arial" w:hAnsi="Arial" w:cs="Arial"/>
          <w:u w:val="single"/>
        </w:rPr>
      </w:pPr>
      <w:r w:rsidRPr="00DD3FF9">
        <w:rPr>
          <w:rFonts w:ascii="Arial" w:hAnsi="Arial" w:cs="Arial"/>
          <w:u w:val="single"/>
        </w:rPr>
        <w:t>Baby in Mind</w:t>
      </w:r>
    </w:p>
    <w:p w14:paraId="1F9C4AE1" w14:textId="77777777" w:rsidR="00DD3FF9" w:rsidRDefault="00DD3FF9" w:rsidP="00DD3FF9">
      <w:pPr>
        <w:pStyle w:val="Footer"/>
        <w:pBdr>
          <w:bottom w:val="single" w:sz="4" w:space="1" w:color="auto"/>
        </w:pBdr>
        <w:rPr>
          <w:rFonts w:ascii="Arial" w:hAnsi="Arial" w:cs="Arial"/>
        </w:rPr>
      </w:pPr>
      <w:r w:rsidRPr="00720CBB">
        <w:rPr>
          <w:rFonts w:ascii="Arial" w:hAnsi="Arial" w:cs="Arial"/>
        </w:rPr>
        <w:t xml:space="preserve">Providing intensive support to expectant parents and families with unborn children and babies who are at risk of local authority care intervention, in line with relevant evidence-based and early intervention models. </w:t>
      </w:r>
    </w:p>
    <w:p w14:paraId="1CD68FF9" w14:textId="77777777" w:rsidR="00DD3FF9" w:rsidRPr="00DD3FF9" w:rsidRDefault="00DD3FF9" w:rsidP="00DD3FF9">
      <w:pPr>
        <w:pStyle w:val="Footer"/>
        <w:pBdr>
          <w:bottom w:val="single" w:sz="4" w:space="1" w:color="auto"/>
        </w:pBdr>
        <w:rPr>
          <w:rFonts w:ascii="Arial" w:hAnsi="Arial" w:cs="Arial"/>
          <w:u w:val="single"/>
        </w:rPr>
      </w:pPr>
      <w:r w:rsidRPr="00DD3FF9">
        <w:rPr>
          <w:rFonts w:ascii="Arial" w:hAnsi="Arial" w:cs="Arial"/>
          <w:u w:val="single"/>
        </w:rPr>
        <w:t>Connecting Families</w:t>
      </w:r>
    </w:p>
    <w:p w14:paraId="530EC92F" w14:textId="4F5C23CF" w:rsidR="00DD3FF9" w:rsidRDefault="00DD3FF9" w:rsidP="00DD3FF9">
      <w:pPr>
        <w:pStyle w:val="Footer"/>
        <w:pBdr>
          <w:bottom w:val="single" w:sz="4" w:space="1" w:color="auto"/>
        </w:pBdr>
        <w:rPr>
          <w:rFonts w:ascii="Arial" w:hAnsi="Arial" w:cs="Arial"/>
        </w:rPr>
      </w:pPr>
      <w:r w:rsidRPr="00720CBB">
        <w:rPr>
          <w:rFonts w:ascii="Arial" w:hAnsi="Arial" w:cs="Arial"/>
        </w:rPr>
        <w:t>Providing intensive support to children, young people and families where there is a risk of family breakdown, escalation of safeguarding concerns or entry into care.</w:t>
      </w:r>
    </w:p>
    <w:p w14:paraId="209DF8A9" w14:textId="77777777" w:rsidR="00DD3FF9" w:rsidRPr="00DD3FF9" w:rsidRDefault="00DD3FF9" w:rsidP="00DD3FF9">
      <w:pPr>
        <w:pStyle w:val="Footer"/>
        <w:pBdr>
          <w:bottom w:val="single" w:sz="4" w:space="1" w:color="auto"/>
        </w:pBdr>
        <w:rPr>
          <w:rFonts w:ascii="Arial" w:hAnsi="Arial" w:cs="Arial"/>
          <w:u w:val="single"/>
        </w:rPr>
      </w:pPr>
      <w:r w:rsidRPr="00DD3FF9">
        <w:rPr>
          <w:rFonts w:ascii="Arial" w:hAnsi="Arial" w:cs="Arial"/>
          <w:u w:val="single"/>
        </w:rPr>
        <w:t>Dads Support</w:t>
      </w:r>
    </w:p>
    <w:p w14:paraId="67593592" w14:textId="76015270" w:rsidR="00DD3FF9" w:rsidRDefault="00DD3FF9" w:rsidP="00DD3FF9">
      <w:pPr>
        <w:pStyle w:val="Footer"/>
        <w:pBdr>
          <w:bottom w:val="single" w:sz="4" w:space="1" w:color="auto"/>
        </w:pBdr>
        <w:rPr>
          <w:rFonts w:ascii="Arial" w:hAnsi="Arial" w:cs="Arial"/>
        </w:rPr>
      </w:pPr>
      <w:r>
        <w:rPr>
          <w:rFonts w:ascii="Arial" w:hAnsi="Arial" w:cs="Arial"/>
        </w:rPr>
        <w:lastRenderedPageBreak/>
        <w:t xml:space="preserve">Providing </w:t>
      </w:r>
      <w:r w:rsidRPr="00DD3FF9">
        <w:rPr>
          <w:rFonts w:ascii="Arial" w:hAnsi="Arial" w:cs="Arial"/>
        </w:rPr>
        <w:t>group work and one-to-one support to fathers to strengthen parenting skills, confidence and relationships with their children. The service promotes positive involvement in children’s lives, supports fathers to address challenges and builds peer support networks to improve family wellbeing.</w:t>
      </w:r>
    </w:p>
    <w:p w14:paraId="2D797100" w14:textId="54BDB1A5" w:rsidR="002505F0" w:rsidRPr="000D5CE9" w:rsidRDefault="002505F0" w:rsidP="00DD3FF9">
      <w:pPr>
        <w:pStyle w:val="Footer"/>
        <w:pBdr>
          <w:bottom w:val="single" w:sz="4" w:space="1" w:color="auto"/>
        </w:pBdr>
        <w:rPr>
          <w:rFonts w:ascii="Arial" w:hAnsi="Arial" w:cs="Arial"/>
          <w:u w:val="single"/>
        </w:rPr>
      </w:pPr>
      <w:r w:rsidRPr="000D5CE9">
        <w:rPr>
          <w:rFonts w:ascii="Arial" w:hAnsi="Arial" w:cs="Arial"/>
          <w:u w:val="single"/>
        </w:rPr>
        <w:t>Exploitation</w:t>
      </w:r>
    </w:p>
    <w:p w14:paraId="595C276D" w14:textId="3B838E45" w:rsidR="002505F0" w:rsidRDefault="002505F0" w:rsidP="00DD3FF9">
      <w:pPr>
        <w:pStyle w:val="Footer"/>
        <w:pBdr>
          <w:bottom w:val="single" w:sz="4" w:space="1" w:color="auto"/>
        </w:pBdr>
        <w:rPr>
          <w:rFonts w:ascii="Arial" w:hAnsi="Arial" w:cs="Arial"/>
        </w:rPr>
      </w:pPr>
      <w:r w:rsidRPr="002505F0">
        <w:rPr>
          <w:rFonts w:ascii="Arial" w:hAnsi="Arial" w:cs="Arial"/>
        </w:rPr>
        <w:t>Providing intensive, trauma-informed support to children, young people and families affected by, or at risk of, criminal, sexual and online exploitation, reducing harm, strengthening protective factors and promoting safety through evidence-based and contextual safeguarding approaches</w:t>
      </w:r>
      <w:r>
        <w:rPr>
          <w:rFonts w:ascii="Arial" w:hAnsi="Arial" w:cs="Arial"/>
        </w:rPr>
        <w:t>.</w:t>
      </w:r>
    </w:p>
    <w:p w14:paraId="329A10E3" w14:textId="77777777" w:rsidR="00DD3FF9" w:rsidRPr="00DD3FF9" w:rsidRDefault="00DD3FF9" w:rsidP="00DD3FF9">
      <w:pPr>
        <w:pStyle w:val="Footer"/>
        <w:pBdr>
          <w:bottom w:val="single" w:sz="4" w:space="1" w:color="auto"/>
        </w:pBdr>
        <w:rPr>
          <w:rFonts w:ascii="Arial" w:hAnsi="Arial" w:cs="Arial"/>
          <w:u w:val="single"/>
        </w:rPr>
      </w:pPr>
      <w:r w:rsidRPr="00DD3FF9">
        <w:rPr>
          <w:rFonts w:ascii="Arial" w:hAnsi="Arial" w:cs="Arial"/>
          <w:u w:val="single"/>
        </w:rPr>
        <w:t>Integrated Family Support Service (IFSS)</w:t>
      </w:r>
    </w:p>
    <w:p w14:paraId="13A73576" w14:textId="669E1B60" w:rsidR="00DD3FF9" w:rsidRDefault="00DD3FF9" w:rsidP="00DD3FF9">
      <w:pPr>
        <w:pStyle w:val="Footer"/>
        <w:pBdr>
          <w:bottom w:val="single" w:sz="4" w:space="1" w:color="auto"/>
        </w:pBdr>
        <w:rPr>
          <w:rFonts w:ascii="Arial" w:hAnsi="Arial" w:cs="Arial"/>
        </w:rPr>
      </w:pPr>
      <w:r>
        <w:rPr>
          <w:rFonts w:ascii="Arial" w:hAnsi="Arial" w:cs="Arial"/>
        </w:rPr>
        <w:t xml:space="preserve">Providing </w:t>
      </w:r>
      <w:r w:rsidRPr="00DD3FF9">
        <w:rPr>
          <w:rFonts w:ascii="Arial" w:hAnsi="Arial" w:cs="Arial"/>
        </w:rPr>
        <w:t>intensive, specialist, and trauma-informed support to families where children’s safety, wellbeing, and development may be impacted by a range of complex needs. Working collaboratively with families and partner agencies, the service strengthens parenting capacity, reduces risk, and supports sustainable change, helping children to remain safely within their families or return home where appropriate.</w:t>
      </w:r>
    </w:p>
    <w:p w14:paraId="089A66AE" w14:textId="77777777" w:rsidR="00DD3FF9" w:rsidRPr="00DD3FF9" w:rsidRDefault="00DD3FF9" w:rsidP="00DD3FF9">
      <w:pPr>
        <w:pStyle w:val="Footer"/>
        <w:pBdr>
          <w:bottom w:val="single" w:sz="4" w:space="1" w:color="auto"/>
        </w:pBdr>
        <w:rPr>
          <w:rFonts w:ascii="Arial" w:hAnsi="Arial" w:cs="Arial"/>
          <w:u w:val="single"/>
        </w:rPr>
      </w:pPr>
      <w:r w:rsidRPr="00DD3FF9">
        <w:rPr>
          <w:rFonts w:ascii="Arial" w:hAnsi="Arial" w:cs="Arial"/>
          <w:u w:val="single"/>
        </w:rPr>
        <w:t>Next Steps</w:t>
      </w:r>
    </w:p>
    <w:p w14:paraId="6B6EBE88" w14:textId="77777777" w:rsidR="00DD3FF9" w:rsidRDefault="00DD3FF9" w:rsidP="00DD3FF9">
      <w:pPr>
        <w:pStyle w:val="Footer"/>
        <w:pBdr>
          <w:bottom w:val="single" w:sz="4" w:space="1" w:color="auto"/>
        </w:pBdr>
        <w:rPr>
          <w:rFonts w:ascii="Arial" w:hAnsi="Arial" w:cs="Arial"/>
        </w:rPr>
      </w:pPr>
      <w:r w:rsidRPr="00720CBB">
        <w:rPr>
          <w:rFonts w:ascii="Arial" w:hAnsi="Arial" w:cs="Arial"/>
        </w:rPr>
        <w:t xml:space="preserve">Providing intensive support to parents before and after birth, including support for parents who have experienced care proceedings and the removal of children from their care, with a focus on achieving positive and sustainable change. </w:t>
      </w:r>
    </w:p>
    <w:p w14:paraId="76CE8A39" w14:textId="13096B86" w:rsidR="00DD3FF9" w:rsidRPr="00DD3FF9" w:rsidRDefault="00DD3FF9" w:rsidP="00DD3FF9">
      <w:pPr>
        <w:pStyle w:val="Footer"/>
        <w:pBdr>
          <w:bottom w:val="single" w:sz="4" w:space="1" w:color="auto"/>
        </w:pBdr>
        <w:rPr>
          <w:rFonts w:ascii="Arial" w:hAnsi="Arial" w:cs="Arial"/>
          <w:u w:val="single"/>
        </w:rPr>
      </w:pPr>
      <w:r w:rsidRPr="00DD3FF9">
        <w:rPr>
          <w:rFonts w:ascii="Arial" w:hAnsi="Arial" w:cs="Arial"/>
          <w:u w:val="single"/>
        </w:rPr>
        <w:t>Rapid Response</w:t>
      </w:r>
    </w:p>
    <w:p w14:paraId="6C99A2B7" w14:textId="77777777" w:rsidR="00DD3FF9" w:rsidRDefault="00DD3FF9" w:rsidP="00DD3FF9">
      <w:pPr>
        <w:pStyle w:val="Footer"/>
        <w:pBdr>
          <w:bottom w:val="single" w:sz="4" w:space="1" w:color="auto"/>
        </w:pBdr>
        <w:rPr>
          <w:rFonts w:ascii="Arial" w:hAnsi="Arial" w:cs="Arial"/>
        </w:rPr>
      </w:pPr>
      <w:r w:rsidRPr="00375ACC">
        <w:rPr>
          <w:rFonts w:ascii="Arial" w:hAnsi="Arial" w:cs="Arial"/>
        </w:rPr>
        <w:t>Providing intensive crisis intervention where families experience acute difficulties that place children at immediate risk of entering care, or where children require support to return safely to family care.</w:t>
      </w:r>
    </w:p>
    <w:p w14:paraId="0573D893" w14:textId="77777777" w:rsidR="00DD3FF9" w:rsidRPr="00DD3FF9" w:rsidRDefault="00DD3FF9" w:rsidP="00DD3FF9">
      <w:pPr>
        <w:pStyle w:val="Footer"/>
        <w:pBdr>
          <w:bottom w:val="single" w:sz="4" w:space="1" w:color="auto"/>
        </w:pBdr>
        <w:rPr>
          <w:rFonts w:ascii="Arial" w:hAnsi="Arial" w:cs="Arial"/>
          <w:u w:val="single"/>
        </w:rPr>
      </w:pPr>
      <w:r w:rsidRPr="00DD3FF9">
        <w:rPr>
          <w:rFonts w:ascii="Arial" w:hAnsi="Arial" w:cs="Arial"/>
          <w:u w:val="single"/>
        </w:rPr>
        <w:t>Safer Connections</w:t>
      </w:r>
    </w:p>
    <w:p w14:paraId="11E4BBD4" w14:textId="6EB850E9" w:rsidR="00DD3FF9" w:rsidRDefault="00DD3FF9" w:rsidP="00DD3FF9">
      <w:pPr>
        <w:pStyle w:val="Footer"/>
        <w:pBdr>
          <w:bottom w:val="single" w:sz="4" w:space="1" w:color="auto"/>
        </w:pBdr>
        <w:rPr>
          <w:rFonts w:ascii="Arial" w:hAnsi="Arial" w:cs="Arial"/>
        </w:rPr>
      </w:pPr>
      <w:r w:rsidRPr="00DD3FF9">
        <w:rPr>
          <w:rFonts w:ascii="Arial" w:hAnsi="Arial" w:cs="Arial"/>
        </w:rPr>
        <w:t>Providing targeted, trauma-informed support to teenagers and young people who are experiencing family breakdown, exploitation, extra-familial threats, and acute personal crises, with a focus on building long-term family resilience.</w:t>
      </w:r>
    </w:p>
    <w:p w14:paraId="7708F0F2" w14:textId="1CAEE1EB" w:rsidR="002505F0" w:rsidRPr="000D5CE9" w:rsidRDefault="00C32EA4" w:rsidP="00DD3FF9">
      <w:pPr>
        <w:pStyle w:val="Footer"/>
        <w:pBdr>
          <w:bottom w:val="single" w:sz="4" w:space="1" w:color="auto"/>
        </w:pBdr>
        <w:rPr>
          <w:rFonts w:ascii="Arial" w:hAnsi="Arial" w:cs="Arial"/>
          <w:u w:val="single"/>
        </w:rPr>
      </w:pPr>
      <w:r w:rsidRPr="000D5CE9">
        <w:rPr>
          <w:rFonts w:ascii="Arial" w:hAnsi="Arial" w:cs="Arial"/>
          <w:u w:val="single"/>
        </w:rPr>
        <w:t>Substance</w:t>
      </w:r>
      <w:r w:rsidR="002505F0" w:rsidRPr="000D5CE9">
        <w:rPr>
          <w:rFonts w:ascii="Arial" w:hAnsi="Arial" w:cs="Arial"/>
          <w:u w:val="single"/>
        </w:rPr>
        <w:t xml:space="preserve"> Misuse</w:t>
      </w:r>
    </w:p>
    <w:p w14:paraId="0FD272FF" w14:textId="06A98931" w:rsidR="002505F0" w:rsidRPr="002505F0" w:rsidRDefault="002505F0" w:rsidP="002505F0">
      <w:pPr>
        <w:pStyle w:val="Footer"/>
        <w:pBdr>
          <w:bottom w:val="single" w:sz="4" w:space="1" w:color="auto"/>
        </w:pBdr>
        <w:rPr>
          <w:rFonts w:ascii="Arial" w:hAnsi="Arial" w:cs="Arial"/>
        </w:rPr>
      </w:pPr>
      <w:r w:rsidRPr="002505F0">
        <w:rPr>
          <w:rFonts w:ascii="Arial" w:hAnsi="Arial" w:cs="Arial"/>
        </w:rPr>
        <w:t>Providing intensive support to children, young people and families where substance misuse impacts on children's safety, wellbeing and development, delivering evidence-based interventions to reduce risk, strengthen family functioning and support sustainable positive change</w:t>
      </w:r>
      <w:r>
        <w:rPr>
          <w:rFonts w:ascii="Arial" w:hAnsi="Arial" w:cs="Arial"/>
        </w:rPr>
        <w:t>.</w:t>
      </w:r>
    </w:p>
    <w:p w14:paraId="6978438E" w14:textId="77777777" w:rsidR="00375ACC" w:rsidRDefault="00375ACC" w:rsidP="009F056C">
      <w:pPr>
        <w:pStyle w:val="Footer"/>
        <w:rPr>
          <w:rFonts w:ascii="Arial" w:hAnsi="Arial" w:cs="Arial"/>
          <w:b/>
        </w:rPr>
      </w:pPr>
    </w:p>
    <w:p w14:paraId="57693FD6" w14:textId="055A04D6" w:rsidR="00456B30" w:rsidRDefault="00456B30" w:rsidP="009F056C">
      <w:pPr>
        <w:pStyle w:val="Footer"/>
        <w:rPr>
          <w:rFonts w:ascii="Arial" w:hAnsi="Arial" w:cs="Arial"/>
        </w:rPr>
      </w:pPr>
      <w:r w:rsidRPr="00A66B0A">
        <w:rPr>
          <w:rFonts w:ascii="Arial" w:hAnsi="Arial" w:cs="Arial"/>
          <w:b/>
        </w:rPr>
        <w:t>PRINCIPAL RESPONSIBILITIES AND ACTIVITIES:</w:t>
      </w:r>
    </w:p>
    <w:p w14:paraId="7BC2E116" w14:textId="77777777" w:rsidR="00456B30" w:rsidRPr="009F056C" w:rsidRDefault="00456B30" w:rsidP="009F056C">
      <w:pPr>
        <w:jc w:val="both"/>
        <w:rPr>
          <w:rFonts w:ascii="Arial" w:hAnsi="Arial" w:cs="Arial"/>
        </w:rPr>
      </w:pPr>
    </w:p>
    <w:p w14:paraId="797FB0A1" w14:textId="77777777" w:rsidR="003B5653" w:rsidRP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Manage an allocated workload of children and families with complex or multiple needs, prioritising competing demands in accordance with presenting risk, agreed plans and required timescales.</w:t>
      </w:r>
    </w:p>
    <w:p w14:paraId="32A7F917" w14:textId="77777777" w:rsidR="003B5653" w:rsidRP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Analyse referral, assessment and planning information and, with the child, family, allocated social worker and relevant professionals, develop a clear intervention plan with measurable outcomes.</w:t>
      </w:r>
    </w:p>
    <w:p w14:paraId="710BB0B5" w14:textId="77777777" w:rsidR="003B5653" w:rsidRP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Provide direct support and advice to children, young people and their families, independently planning and delivering tailored, evidence-informed interventions in the home and community, including individual and group parenting programmes.</w:t>
      </w:r>
    </w:p>
    <w:p w14:paraId="68870949" w14:textId="77777777" w:rsid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Undertake purposeful direct work with children and young people to understand and represent their lived experience, wishes and feelings and ensure these inform the delivery and review of interventions.</w:t>
      </w:r>
    </w:p>
    <w:p w14:paraId="4BE1F07D" w14:textId="576E71D5" w:rsidR="00720CBB" w:rsidRPr="00720CBB" w:rsidRDefault="00720CBB" w:rsidP="00F7257E">
      <w:pPr>
        <w:pStyle w:val="ListParagraph"/>
        <w:numPr>
          <w:ilvl w:val="0"/>
          <w:numId w:val="17"/>
        </w:numPr>
        <w:jc w:val="both"/>
        <w:rPr>
          <w:rFonts w:ascii="Arial" w:hAnsi="Arial" w:cs="Arial"/>
          <w:lang w:eastAsia="en-GB"/>
        </w:rPr>
      </w:pPr>
      <w:r w:rsidRPr="00720CBB">
        <w:rPr>
          <w:rFonts w:ascii="Arial" w:hAnsi="Arial" w:cs="Arial"/>
        </w:rPr>
        <w:lastRenderedPageBreak/>
        <w:t>Where working with expectant parents and families with babies, undertake direct work which promotes safe parenting, positive attachment, infant wellbeing and improved family functioning</w:t>
      </w:r>
    </w:p>
    <w:p w14:paraId="1F7C2757" w14:textId="77777777" w:rsid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Build constructive and appropriately challenging professional relationships with family members, using persistent, creative and assertive engagement where families may be resistant, ambivalent or difficult to reach.</w:t>
      </w:r>
    </w:p>
    <w:p w14:paraId="04DC7965" w14:textId="5044CF99" w:rsidR="00720CBB" w:rsidRPr="00720CBB" w:rsidRDefault="00720CBB" w:rsidP="00F7257E">
      <w:pPr>
        <w:pStyle w:val="ListParagraph"/>
        <w:numPr>
          <w:ilvl w:val="0"/>
          <w:numId w:val="17"/>
        </w:numPr>
        <w:jc w:val="both"/>
        <w:rPr>
          <w:rFonts w:ascii="Arial" w:hAnsi="Arial" w:cs="Arial"/>
          <w:lang w:eastAsia="en-GB"/>
        </w:rPr>
      </w:pPr>
      <w:r w:rsidRPr="00720CBB">
        <w:rPr>
          <w:rFonts w:ascii="Arial" w:hAnsi="Arial" w:cs="Arial"/>
        </w:rPr>
        <w:t>Work positively with children, young people and adults experiencing crisis, conflict, trauma, family breakdown, emotional distress, domestic abuse, substance misuse, poor mental health, offending behaviour or other complex challenges.</w:t>
      </w:r>
    </w:p>
    <w:p w14:paraId="78FDE4B5" w14:textId="77777777" w:rsidR="003B5653" w:rsidRP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Respond flexibly to periods of crisis or increased need, exercising professional judgement to adapt the intervention while remaining within the agreed plan and professional boundaries.</w:t>
      </w:r>
    </w:p>
    <w:p w14:paraId="3F3BE51F" w14:textId="77777777" w:rsidR="003B5653" w:rsidRP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Continuously identify and monitor risk, strengths and protective factors; recognise significant changes or deterioration; take immediate safeguarding action where required; and promptly escalate concerns in accordance with departmental procedures.</w:t>
      </w:r>
    </w:p>
    <w:p w14:paraId="77D1A95B" w14:textId="77777777" w:rsidR="003B5653" w:rsidRP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Contribute informed observations, analysis and recommendations to assessments, statutory plans and reviews, clearly identifying progress, barriers to change, unmet need and any requirement for revised or escalated intervention.</w:t>
      </w:r>
    </w:p>
    <w:p w14:paraId="415AF2C2" w14:textId="77777777" w:rsidR="003B5653" w:rsidRP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Attend and contribute to relevant multi-agency and statutory meetings, including child in need, child protection and looked after child meetings and strategy discussions where appropriate, providing clear information and supporting agreed actions.</w:t>
      </w:r>
    </w:p>
    <w:p w14:paraId="591FC921" w14:textId="77777777" w:rsidR="003B5653" w:rsidRP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Work within a co-located multi-agency service, coordinating the day-to-day delivery of agreed support with partner agencies and ensuring that families experience a timely and joined-up response.</w:t>
      </w:r>
    </w:p>
    <w:p w14:paraId="3373C9DC" w14:textId="77777777" w:rsidR="003B5653" w:rsidRPr="003B5653" w:rsidRDefault="003B5653" w:rsidP="00F7257E">
      <w:pPr>
        <w:pStyle w:val="ListParagraph"/>
        <w:numPr>
          <w:ilvl w:val="0"/>
          <w:numId w:val="17"/>
        </w:numPr>
        <w:jc w:val="both"/>
        <w:rPr>
          <w:rFonts w:ascii="Arial" w:hAnsi="Arial" w:cs="Arial"/>
          <w:lang w:eastAsia="en-GB"/>
        </w:rPr>
      </w:pPr>
      <w:r w:rsidRPr="003B5653">
        <w:rPr>
          <w:rFonts w:ascii="Arial" w:hAnsi="Arial" w:cs="Arial"/>
        </w:rPr>
        <w:t>Work from strengths-based and relationship-based models to help family members achieve and sustain change, reduce risk, increase resilience and improve outcomes for children and young people.</w:t>
      </w:r>
    </w:p>
    <w:p w14:paraId="7C13D2B6" w14:textId="77777777" w:rsidR="003B5653" w:rsidRPr="002F7757" w:rsidRDefault="003B5653" w:rsidP="00F7257E">
      <w:pPr>
        <w:pStyle w:val="ListParagraph"/>
        <w:numPr>
          <w:ilvl w:val="0"/>
          <w:numId w:val="17"/>
        </w:numPr>
        <w:jc w:val="both"/>
        <w:rPr>
          <w:rFonts w:ascii="Arial" w:hAnsi="Arial" w:cs="Arial"/>
          <w:lang w:eastAsia="en-GB"/>
        </w:rPr>
      </w:pPr>
      <w:r w:rsidRPr="003B5653">
        <w:rPr>
          <w:rFonts w:ascii="Arial" w:hAnsi="Arial" w:cs="Arial"/>
        </w:rPr>
        <w:t xml:space="preserve">Maintain accurate, analytical and timely electronic case records in accordance with </w:t>
      </w:r>
      <w:r w:rsidRPr="002F7757">
        <w:rPr>
          <w:rFonts w:ascii="Arial" w:hAnsi="Arial" w:cs="Arial"/>
        </w:rPr>
        <w:t>departmental guidance, clearly recording direct work, the child's lived experience, progress against outcomes, risk and actions taken.</w:t>
      </w:r>
    </w:p>
    <w:p w14:paraId="1F878F7F" w14:textId="77777777" w:rsidR="003B5653" w:rsidRPr="002F7757" w:rsidRDefault="003B5653" w:rsidP="00F7257E">
      <w:pPr>
        <w:pStyle w:val="ListParagraph"/>
        <w:numPr>
          <w:ilvl w:val="0"/>
          <w:numId w:val="17"/>
        </w:numPr>
        <w:jc w:val="both"/>
        <w:rPr>
          <w:rFonts w:ascii="Arial" w:hAnsi="Arial" w:cs="Arial"/>
          <w:lang w:eastAsia="en-GB"/>
        </w:rPr>
      </w:pPr>
      <w:r w:rsidRPr="002F7757">
        <w:rPr>
          <w:rFonts w:ascii="Arial" w:hAnsi="Arial" w:cs="Arial"/>
        </w:rPr>
        <w:t>Prepare and present high-quality written and verbal reports within agreed timescales to inform decision-making, planning and review by social workers, managers and multi-agency professionals.</w:t>
      </w:r>
    </w:p>
    <w:p w14:paraId="2E98CCE3" w14:textId="77777777" w:rsidR="003B5653" w:rsidRPr="002F7757" w:rsidRDefault="003B5653" w:rsidP="00F7257E">
      <w:pPr>
        <w:pStyle w:val="ListParagraph"/>
        <w:numPr>
          <w:ilvl w:val="0"/>
          <w:numId w:val="17"/>
        </w:numPr>
        <w:jc w:val="both"/>
        <w:rPr>
          <w:rFonts w:ascii="Arial" w:hAnsi="Arial" w:cs="Arial"/>
          <w:lang w:eastAsia="en-GB"/>
        </w:rPr>
      </w:pPr>
      <w:r w:rsidRPr="002F7757">
        <w:rPr>
          <w:rFonts w:ascii="Arial" w:hAnsi="Arial" w:cs="Arial"/>
        </w:rPr>
        <w:t>Use agreed outcome measures, professional observation and feedback from children and families to evaluate the effectiveness of interventions, evidence impact and recommend next steps.</w:t>
      </w:r>
    </w:p>
    <w:p w14:paraId="36F8DA76" w14:textId="77777777" w:rsidR="003B5653" w:rsidRPr="002F7757" w:rsidRDefault="003B5653" w:rsidP="00F7257E">
      <w:pPr>
        <w:pStyle w:val="ListParagraph"/>
        <w:numPr>
          <w:ilvl w:val="0"/>
          <w:numId w:val="17"/>
        </w:numPr>
        <w:jc w:val="both"/>
        <w:rPr>
          <w:rFonts w:ascii="Arial" w:hAnsi="Arial" w:cs="Arial"/>
          <w:lang w:eastAsia="en-GB"/>
        </w:rPr>
      </w:pPr>
      <w:r w:rsidRPr="002F7757">
        <w:rPr>
          <w:rFonts w:ascii="Arial" w:hAnsi="Arial" w:cs="Arial"/>
        </w:rPr>
        <w:t>Participate actively in management and reflective practice supervision, appraisal, team meetings, practice forums, quality-assurance activity and service development, sharing learning and contributing to consistent standards of practice.</w:t>
      </w:r>
    </w:p>
    <w:p w14:paraId="050C0555" w14:textId="0E27DC01" w:rsidR="00A66B0A" w:rsidRPr="00C40A59" w:rsidRDefault="002F7757" w:rsidP="00F7257E">
      <w:pPr>
        <w:pStyle w:val="ListParagraph"/>
        <w:keepLines/>
        <w:numPr>
          <w:ilvl w:val="0"/>
          <w:numId w:val="17"/>
        </w:numPr>
        <w:suppressAutoHyphens/>
        <w:jc w:val="both"/>
        <w:rPr>
          <w:rFonts w:ascii="Arial" w:hAnsi="Arial" w:cs="Arial"/>
          <w:b/>
          <w:bCs/>
          <w:lang w:eastAsia="en-GB"/>
        </w:rPr>
      </w:pPr>
      <w:r w:rsidRPr="002F7757">
        <w:rPr>
          <w:rFonts w:ascii="Arial" w:hAnsi="Arial" w:cs="Arial"/>
        </w:rPr>
        <w:t>Main</w:t>
      </w:r>
      <w:r w:rsidR="002D0D78" w:rsidRPr="002F7757">
        <w:rPr>
          <w:rFonts w:ascii="Arial" w:hAnsi="Arial" w:cs="Arial"/>
        </w:rPr>
        <w:t xml:space="preserve"> flexibility in working arrangements, including evenings and weekends where required to meet service and family needs.</w:t>
      </w:r>
    </w:p>
    <w:p w14:paraId="1927B575" w14:textId="77777777" w:rsidR="00C40A59" w:rsidRDefault="00C40A59" w:rsidP="00C40A59">
      <w:pPr>
        <w:keepLines/>
        <w:suppressAutoHyphens/>
        <w:jc w:val="both"/>
        <w:rPr>
          <w:rFonts w:ascii="Arial" w:hAnsi="Arial" w:cs="Arial"/>
          <w:b/>
          <w:bCs/>
          <w:lang w:eastAsia="en-GB"/>
        </w:rPr>
      </w:pPr>
    </w:p>
    <w:p w14:paraId="6FE59625" w14:textId="77777777" w:rsidR="00C40A59" w:rsidRDefault="00C40A59" w:rsidP="00C40A59">
      <w:pPr>
        <w:keepLines/>
        <w:suppressAutoHyphens/>
        <w:jc w:val="both"/>
        <w:rPr>
          <w:rFonts w:ascii="Arial" w:hAnsi="Arial" w:cs="Arial"/>
          <w:b/>
          <w:bCs/>
          <w:lang w:eastAsia="en-GB"/>
        </w:rPr>
      </w:pPr>
    </w:p>
    <w:p w14:paraId="7293DE01" w14:textId="77777777" w:rsidR="00C40A59" w:rsidRDefault="00C40A59" w:rsidP="00C40A59">
      <w:pPr>
        <w:keepLines/>
        <w:suppressAutoHyphens/>
        <w:jc w:val="both"/>
        <w:rPr>
          <w:rFonts w:ascii="Arial" w:hAnsi="Arial" w:cs="Arial"/>
          <w:b/>
          <w:bCs/>
          <w:lang w:eastAsia="en-GB"/>
        </w:rPr>
      </w:pPr>
    </w:p>
    <w:p w14:paraId="5F5D854A" w14:textId="77777777" w:rsidR="00C40A59" w:rsidRDefault="00C40A59" w:rsidP="00C40A59">
      <w:pPr>
        <w:keepLines/>
        <w:suppressAutoHyphens/>
        <w:jc w:val="both"/>
        <w:rPr>
          <w:rFonts w:ascii="Arial" w:hAnsi="Arial" w:cs="Arial"/>
          <w:b/>
          <w:bCs/>
          <w:lang w:eastAsia="en-GB"/>
        </w:rPr>
      </w:pPr>
    </w:p>
    <w:p w14:paraId="26BD2C05" w14:textId="77777777" w:rsidR="00C40A59" w:rsidRDefault="00C40A59" w:rsidP="00C40A59">
      <w:pPr>
        <w:keepLines/>
        <w:suppressAutoHyphens/>
        <w:jc w:val="both"/>
        <w:rPr>
          <w:rFonts w:ascii="Arial" w:hAnsi="Arial" w:cs="Arial"/>
          <w:b/>
          <w:bCs/>
          <w:lang w:eastAsia="en-GB"/>
        </w:rPr>
      </w:pPr>
    </w:p>
    <w:p w14:paraId="588305B9" w14:textId="77777777" w:rsidR="00C40A59" w:rsidRPr="00C40A59" w:rsidRDefault="00C40A59" w:rsidP="00C40A59">
      <w:pPr>
        <w:keepLines/>
        <w:suppressAutoHyphens/>
        <w:jc w:val="both"/>
        <w:rPr>
          <w:rFonts w:ascii="Arial" w:hAnsi="Arial" w:cs="Arial"/>
          <w:b/>
          <w:bCs/>
          <w:lang w:eastAsia="en-GB"/>
        </w:rPr>
      </w:pPr>
    </w:p>
    <w:p w14:paraId="7E9D8E1C" w14:textId="77777777" w:rsidR="009F056C" w:rsidRPr="009F056C" w:rsidRDefault="009F056C" w:rsidP="00F7257E">
      <w:pPr>
        <w:autoSpaceDE w:val="0"/>
        <w:autoSpaceDN w:val="0"/>
        <w:adjustRightInd w:val="0"/>
        <w:jc w:val="both"/>
        <w:rPr>
          <w:rFonts w:ascii="Arial,Bold" w:hAnsi="Arial,Bold" w:cs="Arial,Bold"/>
          <w:b/>
          <w:bCs/>
          <w:lang w:eastAsia="en-GB"/>
        </w:rPr>
      </w:pPr>
    </w:p>
    <w:p w14:paraId="39354148" w14:textId="77777777" w:rsidR="00637FAA" w:rsidRPr="009F056C" w:rsidRDefault="00637FAA" w:rsidP="00F7257E">
      <w:pPr>
        <w:autoSpaceDE w:val="0"/>
        <w:autoSpaceDN w:val="0"/>
        <w:adjustRightInd w:val="0"/>
        <w:jc w:val="both"/>
        <w:rPr>
          <w:rFonts w:ascii="Arial" w:hAnsi="Arial" w:cs="Arial"/>
          <w:b/>
          <w:bCs/>
          <w:lang w:eastAsia="en-GB"/>
        </w:rPr>
      </w:pPr>
      <w:r w:rsidRPr="009F056C">
        <w:rPr>
          <w:rFonts w:ascii="Arial" w:hAnsi="Arial" w:cs="Arial"/>
          <w:b/>
          <w:bCs/>
          <w:lang w:eastAsia="en-GB"/>
        </w:rPr>
        <w:lastRenderedPageBreak/>
        <w:t>GENERAL DUTIES</w:t>
      </w:r>
    </w:p>
    <w:p w14:paraId="4B1631DC" w14:textId="77777777" w:rsidR="00637FAA" w:rsidRPr="009F056C" w:rsidRDefault="00637FAA" w:rsidP="00F7257E">
      <w:pPr>
        <w:autoSpaceDE w:val="0"/>
        <w:autoSpaceDN w:val="0"/>
        <w:adjustRightInd w:val="0"/>
        <w:jc w:val="both"/>
        <w:rPr>
          <w:rFonts w:ascii="Arial" w:hAnsi="Arial" w:cs="Arial"/>
          <w:b/>
          <w:bCs/>
          <w:lang w:eastAsia="en-GB"/>
        </w:rPr>
      </w:pPr>
    </w:p>
    <w:p w14:paraId="2D83A26F" w14:textId="77777777" w:rsidR="00637FAA" w:rsidRPr="009F056C" w:rsidRDefault="00637FAA" w:rsidP="00F7257E">
      <w:pPr>
        <w:autoSpaceDE w:val="0"/>
        <w:autoSpaceDN w:val="0"/>
        <w:adjustRightInd w:val="0"/>
        <w:jc w:val="both"/>
        <w:rPr>
          <w:rFonts w:ascii="Arial" w:hAnsi="Arial" w:cs="Arial"/>
          <w:b/>
          <w:bCs/>
          <w:lang w:eastAsia="en-GB"/>
        </w:rPr>
      </w:pPr>
      <w:r w:rsidRPr="009F056C">
        <w:rPr>
          <w:rFonts w:ascii="Arial" w:hAnsi="Arial" w:cs="Arial"/>
          <w:b/>
          <w:bCs/>
          <w:lang w:eastAsia="en-GB"/>
        </w:rPr>
        <w:t>Health and Safety</w:t>
      </w:r>
    </w:p>
    <w:p w14:paraId="2DFB4A2D" w14:textId="77777777" w:rsidR="00637FAA" w:rsidRPr="009F056C" w:rsidRDefault="00637FAA" w:rsidP="00F7257E">
      <w:pPr>
        <w:jc w:val="both"/>
        <w:rPr>
          <w:rFonts w:ascii="Arial" w:hAnsi="Arial" w:cs="Arial"/>
        </w:rPr>
      </w:pPr>
      <w:r w:rsidRPr="009F056C">
        <w:rPr>
          <w:rFonts w:ascii="Arial" w:hAnsi="Arial" w:cs="Arial"/>
        </w:rPr>
        <w:t xml:space="preserve">To fulfil the general and specific roles and responsibilities detailed in the </w:t>
      </w:r>
      <w:hyperlink r:id="rId13" w:history="1">
        <w:r w:rsidRPr="009F056C">
          <w:rPr>
            <w:rStyle w:val="Hyperlink"/>
            <w:rFonts w:ascii="Arial" w:hAnsi="Arial" w:cs="Arial"/>
            <w:color w:val="auto"/>
          </w:rPr>
          <w:t>Health and Safety Policy</w:t>
        </w:r>
      </w:hyperlink>
    </w:p>
    <w:p w14:paraId="1C596FA0" w14:textId="77777777" w:rsidR="00637FAA" w:rsidRPr="00685DE7" w:rsidRDefault="00637FAA" w:rsidP="00F7257E">
      <w:pPr>
        <w:ind w:left="720"/>
        <w:jc w:val="both"/>
        <w:rPr>
          <w:rFonts w:ascii="Arial" w:hAnsi="Arial" w:cs="Arial"/>
          <w:b/>
        </w:rPr>
      </w:pPr>
    </w:p>
    <w:p w14:paraId="2E1C0759" w14:textId="77777777" w:rsidR="00637FAA" w:rsidRPr="00685DE7" w:rsidRDefault="00637FAA" w:rsidP="00F7257E">
      <w:pPr>
        <w:autoSpaceDE w:val="0"/>
        <w:autoSpaceDN w:val="0"/>
        <w:adjustRightInd w:val="0"/>
        <w:jc w:val="both"/>
        <w:rPr>
          <w:rFonts w:ascii="Arial" w:hAnsi="Arial" w:cs="Arial"/>
          <w:b/>
          <w:lang w:eastAsia="en-GB"/>
        </w:rPr>
      </w:pPr>
      <w:r w:rsidRPr="00685DE7">
        <w:rPr>
          <w:rFonts w:ascii="Arial" w:hAnsi="Arial" w:cs="Arial"/>
          <w:b/>
          <w:lang w:eastAsia="en-GB"/>
        </w:rPr>
        <w:t>Equal Opportunities</w:t>
      </w:r>
    </w:p>
    <w:p w14:paraId="045299FB" w14:textId="77777777" w:rsidR="00637FAA" w:rsidRPr="00685DE7" w:rsidRDefault="00637FAA" w:rsidP="00F7257E">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6FE9F1F2" w14:textId="77777777" w:rsidR="00637FAA" w:rsidRPr="00685DE7" w:rsidRDefault="00637FAA" w:rsidP="00F7257E">
      <w:pPr>
        <w:autoSpaceDE w:val="0"/>
        <w:autoSpaceDN w:val="0"/>
        <w:adjustRightInd w:val="0"/>
        <w:jc w:val="both"/>
        <w:rPr>
          <w:rFonts w:ascii="Arial" w:hAnsi="Arial" w:cs="Arial"/>
          <w:lang w:eastAsia="en-GB"/>
        </w:rPr>
      </w:pPr>
    </w:p>
    <w:p w14:paraId="7CF3C0DB" w14:textId="77777777" w:rsidR="001777B4" w:rsidRDefault="001777B4" w:rsidP="00F7257E">
      <w:pPr>
        <w:jc w:val="both"/>
        <w:rPr>
          <w:rFonts w:ascii="Arial" w:hAnsi="Arial" w:cs="Arial"/>
          <w:b/>
          <w:bCs/>
        </w:rPr>
      </w:pPr>
      <w:r>
        <w:rPr>
          <w:rFonts w:ascii="Arial" w:hAnsi="Arial" w:cs="Arial"/>
          <w:b/>
          <w:bCs/>
        </w:rPr>
        <w:t>Safeguarding</w:t>
      </w:r>
    </w:p>
    <w:p w14:paraId="2E3A79C9" w14:textId="77777777" w:rsidR="001777B4" w:rsidRDefault="001777B4" w:rsidP="00F7257E">
      <w:pPr>
        <w:jc w:val="both"/>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145EE0F9" w14:textId="77777777" w:rsidR="00637FAA" w:rsidRDefault="00637FAA" w:rsidP="00F7257E">
      <w:pPr>
        <w:autoSpaceDE w:val="0"/>
        <w:autoSpaceDN w:val="0"/>
        <w:adjustRightInd w:val="0"/>
        <w:jc w:val="both"/>
        <w:rPr>
          <w:rFonts w:ascii="Arial" w:hAnsi="Arial" w:cs="Arial"/>
          <w:lang w:eastAsia="en-GB"/>
        </w:rPr>
      </w:pPr>
    </w:p>
    <w:p w14:paraId="16E978D7" w14:textId="77777777" w:rsidR="00637FAA" w:rsidRPr="00685DE7" w:rsidRDefault="00637FAA" w:rsidP="00F7257E">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15CD956B" w14:textId="77777777" w:rsidR="00637FAA" w:rsidRDefault="00637FAA" w:rsidP="00F7257E">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2BD66DD2" w14:textId="77777777" w:rsidR="009F056C" w:rsidRPr="00685DE7" w:rsidRDefault="009F056C" w:rsidP="00F7257E">
      <w:pPr>
        <w:autoSpaceDE w:val="0"/>
        <w:autoSpaceDN w:val="0"/>
        <w:adjustRightInd w:val="0"/>
        <w:jc w:val="both"/>
        <w:rPr>
          <w:rFonts w:ascii="Arial" w:hAnsi="Arial" w:cs="Arial"/>
          <w:lang w:eastAsia="en-GB"/>
        </w:rPr>
      </w:pPr>
    </w:p>
    <w:p w14:paraId="0AE9DE06" w14:textId="7F2FF3A8" w:rsidR="00456B30" w:rsidRPr="00685DE7" w:rsidRDefault="009F056C" w:rsidP="00F7257E">
      <w:pPr>
        <w:pStyle w:val="Heading2"/>
        <w:spacing w:before="0" w:after="0"/>
        <w:jc w:val="both"/>
        <w:rPr>
          <w:i w:val="0"/>
          <w:caps/>
          <w:sz w:val="24"/>
          <w:szCs w:val="24"/>
        </w:rPr>
      </w:pPr>
      <w:r w:rsidRPr="00685DE7">
        <w:rPr>
          <w:i w:val="0"/>
          <w:sz w:val="24"/>
          <w:szCs w:val="24"/>
        </w:rPr>
        <w:t xml:space="preserve">Criminal Records Check </w:t>
      </w:r>
    </w:p>
    <w:p w14:paraId="48F74FD7" w14:textId="5C3FD639" w:rsidR="00456B30" w:rsidRPr="00685DE7" w:rsidRDefault="00456B30" w:rsidP="00F7257E">
      <w:pPr>
        <w:ind w:right="-45"/>
        <w:jc w:val="both"/>
        <w:rPr>
          <w:rFonts w:ascii="Arial" w:hAnsi="Arial" w:cs="Arial"/>
        </w:rPr>
      </w:pPr>
      <w:r w:rsidRPr="00685DE7">
        <w:rPr>
          <w:rFonts w:ascii="Arial" w:hAnsi="Arial" w:cs="Arial"/>
        </w:rPr>
        <w:t>This post requires a criminal records check through the Disclosure &amp; Barring Service (DBS)</w:t>
      </w:r>
      <w:r w:rsidR="009F056C">
        <w:rPr>
          <w:rFonts w:ascii="Arial" w:hAnsi="Arial" w:cs="Arial"/>
        </w:rPr>
        <w:t>.</w:t>
      </w:r>
    </w:p>
    <w:p w14:paraId="52BEC5C5" w14:textId="77777777" w:rsidR="00456B30" w:rsidRPr="00685DE7" w:rsidRDefault="00456B30" w:rsidP="00456B30">
      <w:pPr>
        <w:autoSpaceDE w:val="0"/>
        <w:autoSpaceDN w:val="0"/>
        <w:adjustRightInd w:val="0"/>
        <w:rPr>
          <w:rFonts w:ascii="Arial" w:hAnsi="Arial" w:cs="Arial"/>
          <w:lang w:eastAsia="en-GB"/>
        </w:rPr>
      </w:pPr>
    </w:p>
    <w:p w14:paraId="4D81968E" w14:textId="02468C4B" w:rsidR="00A83A12" w:rsidRDefault="00D62F6C" w:rsidP="009F056C">
      <w:pPr>
        <w:pStyle w:val="Heading1"/>
        <w:jc w:val="center"/>
      </w:pPr>
      <w:r>
        <w:rPr>
          <w:rFonts w:cs="Arial"/>
        </w:rPr>
        <w:br w:type="page"/>
      </w:r>
      <w:r w:rsidR="00A83A12" w:rsidRPr="00A83A12">
        <w:lastRenderedPageBreak/>
        <w:t>Person Specification</w:t>
      </w:r>
    </w:p>
    <w:p w14:paraId="491B26D5" w14:textId="7A6D6C98" w:rsidR="009F056C" w:rsidRDefault="009F056C" w:rsidP="009F056C">
      <w:pPr>
        <w:pStyle w:val="Heading3"/>
        <w:jc w:val="center"/>
      </w:pPr>
      <w:r w:rsidRPr="009F056C">
        <w:t xml:space="preserve">Family Support Worker </w:t>
      </w:r>
    </w:p>
    <w:p w14:paraId="50B3E3FB" w14:textId="77777777" w:rsidR="009F056C" w:rsidRPr="009F056C" w:rsidRDefault="009F056C" w:rsidP="009F056C"/>
    <w:p w14:paraId="7B7AE103" w14:textId="5E1B3B4E"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C40A59">
        <w:rPr>
          <w:rFonts w:ascii="Arial" w:hAnsi="Arial" w:cs="Arial"/>
        </w:rPr>
        <w:t xml:space="preserve"> (Yes)</w:t>
      </w:r>
    </w:p>
    <w:tbl>
      <w:tblPr>
        <w:tblStyle w:val="TableGrid"/>
        <w:tblpPr w:leftFromText="180" w:rightFromText="180" w:vertAnchor="text" w:horzAnchor="page" w:tblpXSpec="center" w:tblpY="379"/>
        <w:tblW w:w="10234" w:type="dxa"/>
        <w:tblLayout w:type="fixed"/>
        <w:tblLook w:val="04A0" w:firstRow="1" w:lastRow="0" w:firstColumn="1" w:lastColumn="0" w:noHBand="0" w:noVBand="1"/>
        <w:tblCaption w:val="Person Specification Table"/>
      </w:tblPr>
      <w:tblGrid>
        <w:gridCol w:w="1871"/>
        <w:gridCol w:w="4535"/>
        <w:gridCol w:w="1276"/>
        <w:gridCol w:w="2552"/>
      </w:tblGrid>
      <w:tr w:rsidR="009F056C" w:rsidRPr="00F53247" w14:paraId="5B077895" w14:textId="77777777" w:rsidTr="00A84235">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7A574B89" w14:textId="77777777" w:rsidR="009F056C" w:rsidRPr="00F53247" w:rsidRDefault="009F056C" w:rsidP="00A84235">
            <w:pPr>
              <w:jc w:val="center"/>
              <w:rPr>
                <w:rFonts w:ascii="Arial" w:hAnsi="Arial" w:cs="Arial"/>
                <w:b/>
              </w:rPr>
            </w:pPr>
            <w:bookmarkStart w:id="0" w:name="_Hlk187755524"/>
            <w:bookmarkStart w:id="1" w:name="_Hlk187756739"/>
            <w:bookmarkStart w:id="2" w:name="_Hlk168324596"/>
            <w:r w:rsidRPr="00F53247">
              <w:rPr>
                <w:rFonts w:ascii="Arial" w:hAnsi="Arial" w:cs="Arial"/>
                <w:b/>
              </w:rPr>
              <w:t>Attributes</w:t>
            </w:r>
          </w:p>
        </w:tc>
        <w:tc>
          <w:tcPr>
            <w:tcW w:w="4535" w:type="dxa"/>
            <w:tcBorders>
              <w:top w:val="double" w:sz="4" w:space="0" w:color="auto"/>
              <w:left w:val="double" w:sz="4" w:space="0" w:color="auto"/>
              <w:bottom w:val="double" w:sz="4" w:space="0" w:color="auto"/>
              <w:right w:val="double" w:sz="4" w:space="0" w:color="auto"/>
            </w:tcBorders>
            <w:vAlign w:val="center"/>
          </w:tcPr>
          <w:p w14:paraId="01F9BF42" w14:textId="77777777" w:rsidR="009F056C" w:rsidRPr="00F53247" w:rsidRDefault="009F056C" w:rsidP="00A84235">
            <w:pPr>
              <w:jc w:val="center"/>
              <w:rPr>
                <w:rFonts w:ascii="Arial" w:hAnsi="Arial" w:cs="Arial"/>
                <w:b/>
              </w:rPr>
            </w:pPr>
            <w:r w:rsidRPr="00F53247">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652AFD73" w14:textId="77777777" w:rsidR="009F056C" w:rsidRPr="00F53247" w:rsidRDefault="009F056C" w:rsidP="00A84235">
            <w:pPr>
              <w:jc w:val="center"/>
              <w:rPr>
                <w:rFonts w:ascii="Arial" w:hAnsi="Arial" w:cs="Arial"/>
                <w:b/>
              </w:rPr>
            </w:pPr>
            <w:r w:rsidRPr="00F53247">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3D4A00A4" w14:textId="77777777" w:rsidR="009F056C" w:rsidRPr="00F53247" w:rsidRDefault="009F056C" w:rsidP="00A84235">
            <w:pPr>
              <w:jc w:val="center"/>
              <w:rPr>
                <w:rFonts w:ascii="Arial" w:hAnsi="Arial" w:cs="Arial"/>
                <w:b/>
              </w:rPr>
            </w:pPr>
            <w:r w:rsidRPr="00F53247">
              <w:rPr>
                <w:rFonts w:ascii="Arial" w:hAnsi="Arial" w:cs="Arial"/>
                <w:b/>
              </w:rPr>
              <w:t>Method of Evaluation/Testing</w:t>
            </w:r>
          </w:p>
        </w:tc>
      </w:tr>
      <w:tr w:rsidR="009F056C" w:rsidRPr="00F53247" w14:paraId="24EFD1BA" w14:textId="77777777" w:rsidTr="00C40A59">
        <w:trPr>
          <w:cantSplit/>
          <w:trHeight w:val="1262"/>
        </w:trPr>
        <w:tc>
          <w:tcPr>
            <w:tcW w:w="1871" w:type="dxa"/>
            <w:tcBorders>
              <w:top w:val="double" w:sz="4" w:space="0" w:color="auto"/>
              <w:bottom w:val="nil"/>
            </w:tcBorders>
          </w:tcPr>
          <w:p w14:paraId="48A9C046" w14:textId="77777777" w:rsidR="009F056C" w:rsidRPr="00A50D7F" w:rsidRDefault="009F056C" w:rsidP="00A84235">
            <w:pPr>
              <w:rPr>
                <w:rFonts w:ascii="Arial" w:hAnsi="Arial" w:cs="Arial"/>
              </w:rPr>
            </w:pPr>
            <w:r w:rsidRPr="00A50D7F">
              <w:rPr>
                <w:rFonts w:ascii="Arial" w:hAnsi="Arial" w:cs="Arial"/>
                <w:b/>
              </w:rPr>
              <w:t>Qualifications, Education &amp; Training</w:t>
            </w:r>
          </w:p>
        </w:tc>
        <w:tc>
          <w:tcPr>
            <w:tcW w:w="4535" w:type="dxa"/>
            <w:tcBorders>
              <w:top w:val="double" w:sz="4" w:space="0" w:color="auto"/>
              <w:bottom w:val="nil"/>
            </w:tcBorders>
          </w:tcPr>
          <w:p w14:paraId="33421698" w14:textId="5E571FB0" w:rsidR="009F056C" w:rsidRPr="00A50D7F" w:rsidRDefault="009F056C" w:rsidP="00A84235">
            <w:pPr>
              <w:numPr>
                <w:ilvl w:val="0"/>
                <w:numId w:val="25"/>
              </w:numPr>
              <w:rPr>
                <w:rFonts w:ascii="Arial" w:hAnsi="Arial" w:cs="Arial"/>
              </w:rPr>
            </w:pPr>
            <w:r w:rsidRPr="00A50D7F">
              <w:rPr>
                <w:rFonts w:ascii="Arial" w:hAnsi="Arial" w:cs="Arial"/>
              </w:rPr>
              <w:t>QCF (NVQ) level 3 in relevant subject or an ability to demonstrate competence through</w:t>
            </w:r>
            <w:r w:rsidR="00B40DF4">
              <w:rPr>
                <w:rFonts w:ascii="Arial" w:hAnsi="Arial" w:cs="Arial"/>
              </w:rPr>
              <w:t xml:space="preserve"> substantial relevant</w:t>
            </w:r>
            <w:r w:rsidRPr="00A50D7F">
              <w:rPr>
                <w:rFonts w:ascii="Arial" w:hAnsi="Arial" w:cs="Arial"/>
              </w:rPr>
              <w:t xml:space="preserve"> experience.</w:t>
            </w:r>
          </w:p>
        </w:tc>
        <w:tc>
          <w:tcPr>
            <w:tcW w:w="1276" w:type="dxa"/>
            <w:tcBorders>
              <w:top w:val="double" w:sz="4" w:space="0" w:color="auto"/>
              <w:bottom w:val="nil"/>
            </w:tcBorders>
          </w:tcPr>
          <w:p w14:paraId="0969A4E8" w14:textId="77777777" w:rsidR="009F056C" w:rsidRPr="00A50D7F" w:rsidRDefault="009F056C" w:rsidP="00A84235">
            <w:pPr>
              <w:jc w:val="center"/>
              <w:rPr>
                <w:rFonts w:ascii="Arial" w:hAnsi="Arial" w:cs="Arial"/>
              </w:rPr>
            </w:pPr>
            <w:r w:rsidRPr="00A50D7F">
              <w:rPr>
                <w:rFonts w:ascii="Arial" w:hAnsi="Arial" w:cs="Arial"/>
              </w:rPr>
              <w:t xml:space="preserve">Yes </w:t>
            </w:r>
          </w:p>
          <w:p w14:paraId="34E80A09" w14:textId="77777777" w:rsidR="009F056C" w:rsidRPr="00A50D7F" w:rsidRDefault="009F056C" w:rsidP="00A84235">
            <w:pPr>
              <w:jc w:val="center"/>
              <w:rPr>
                <w:rFonts w:ascii="Arial" w:hAnsi="Arial" w:cs="Arial"/>
              </w:rPr>
            </w:pPr>
          </w:p>
          <w:p w14:paraId="44D5C61F" w14:textId="77777777" w:rsidR="009F056C" w:rsidRPr="00A50D7F" w:rsidRDefault="009F056C" w:rsidP="00A84235">
            <w:pPr>
              <w:jc w:val="center"/>
              <w:rPr>
                <w:rFonts w:ascii="Arial" w:hAnsi="Arial" w:cs="Arial"/>
              </w:rPr>
            </w:pPr>
          </w:p>
        </w:tc>
        <w:tc>
          <w:tcPr>
            <w:tcW w:w="2552" w:type="dxa"/>
            <w:tcBorders>
              <w:top w:val="double" w:sz="4" w:space="0" w:color="auto"/>
              <w:bottom w:val="nil"/>
            </w:tcBorders>
          </w:tcPr>
          <w:p w14:paraId="581E7EB5" w14:textId="77777777" w:rsidR="009F056C" w:rsidRPr="00A50D7F" w:rsidRDefault="009F056C" w:rsidP="00A84235">
            <w:pPr>
              <w:rPr>
                <w:rFonts w:ascii="Arial" w:hAnsi="Arial" w:cs="Arial"/>
              </w:rPr>
            </w:pPr>
            <w:r w:rsidRPr="00A50D7F">
              <w:rPr>
                <w:rFonts w:ascii="Arial" w:hAnsi="Arial" w:cs="Arial"/>
              </w:rPr>
              <w:t>Production of original Qualification Certificates and application form.</w:t>
            </w:r>
          </w:p>
        </w:tc>
      </w:tr>
      <w:tr w:rsidR="00B40DF4" w:rsidRPr="00F53247" w14:paraId="44628B3E" w14:textId="77777777" w:rsidTr="00A84235">
        <w:trPr>
          <w:cantSplit/>
          <w:trHeight w:val="812"/>
        </w:trPr>
        <w:tc>
          <w:tcPr>
            <w:tcW w:w="1871" w:type="dxa"/>
            <w:tcBorders>
              <w:bottom w:val="nil"/>
            </w:tcBorders>
          </w:tcPr>
          <w:p w14:paraId="1F4D9C99" w14:textId="77777777" w:rsidR="00B40DF4" w:rsidRPr="00A50D7F" w:rsidRDefault="00B40DF4" w:rsidP="00B40DF4">
            <w:pPr>
              <w:rPr>
                <w:rFonts w:ascii="Arial" w:hAnsi="Arial" w:cs="Arial"/>
              </w:rPr>
            </w:pPr>
            <w:r w:rsidRPr="00A50D7F">
              <w:rPr>
                <w:rFonts w:ascii="Arial" w:hAnsi="Arial" w:cs="Arial"/>
                <w:b/>
              </w:rPr>
              <w:t>Knowledge &amp; Experience</w:t>
            </w:r>
          </w:p>
        </w:tc>
        <w:tc>
          <w:tcPr>
            <w:tcW w:w="4535" w:type="dxa"/>
            <w:tcBorders>
              <w:bottom w:val="nil"/>
            </w:tcBorders>
          </w:tcPr>
          <w:p w14:paraId="04F68AA4" w14:textId="43A0ACA2" w:rsidR="00B40DF4" w:rsidRPr="00A50D7F" w:rsidRDefault="00B40DF4" w:rsidP="00B40DF4">
            <w:pPr>
              <w:pStyle w:val="ListParagraph"/>
              <w:numPr>
                <w:ilvl w:val="0"/>
                <w:numId w:val="25"/>
              </w:numPr>
              <w:rPr>
                <w:rFonts w:ascii="Arial" w:hAnsi="Arial" w:cs="Arial"/>
              </w:rPr>
            </w:pPr>
            <w:r w:rsidRPr="00B40DF4">
              <w:rPr>
                <w:rFonts w:ascii="Arial" w:hAnsi="Arial" w:cs="Arial"/>
              </w:rPr>
              <w:t>Extensive experience of working directly with children, young people and families with complex or multiple needs who are known to Children's Social Care.</w:t>
            </w:r>
            <w:r w:rsidR="00C40A59">
              <w:rPr>
                <w:rFonts w:ascii="Arial" w:hAnsi="Arial" w:cs="Arial"/>
              </w:rPr>
              <w:br/>
            </w:r>
          </w:p>
        </w:tc>
        <w:tc>
          <w:tcPr>
            <w:tcW w:w="1276" w:type="dxa"/>
            <w:tcBorders>
              <w:bottom w:val="nil"/>
            </w:tcBorders>
          </w:tcPr>
          <w:p w14:paraId="740CAEE4" w14:textId="4733DAC3" w:rsidR="00B40DF4" w:rsidRPr="00A50D7F" w:rsidRDefault="00B40DF4" w:rsidP="00B40DF4">
            <w:pPr>
              <w:jc w:val="center"/>
              <w:rPr>
                <w:rFonts w:ascii="Arial" w:hAnsi="Arial" w:cs="Arial"/>
              </w:rPr>
            </w:pPr>
            <w:r>
              <w:rPr>
                <w:rFonts w:ascii="Arial" w:hAnsi="Arial" w:cs="Arial"/>
              </w:rPr>
              <w:t>Yes</w:t>
            </w:r>
          </w:p>
        </w:tc>
        <w:tc>
          <w:tcPr>
            <w:tcW w:w="2552" w:type="dxa"/>
            <w:tcBorders>
              <w:bottom w:val="nil"/>
            </w:tcBorders>
          </w:tcPr>
          <w:p w14:paraId="259E48FB" w14:textId="77777777" w:rsidR="00B40DF4" w:rsidRPr="00A50D7F" w:rsidRDefault="00B40DF4" w:rsidP="00B40DF4">
            <w:pPr>
              <w:rPr>
                <w:rFonts w:ascii="Arial" w:hAnsi="Arial" w:cs="Arial"/>
              </w:rPr>
            </w:pPr>
            <w:r w:rsidRPr="00A50D7F">
              <w:rPr>
                <w:rFonts w:ascii="Arial" w:hAnsi="Arial" w:cs="Arial"/>
              </w:rPr>
              <w:t>Interview, application form and selection process.</w:t>
            </w:r>
          </w:p>
        </w:tc>
      </w:tr>
      <w:tr w:rsidR="00B40DF4" w:rsidRPr="00F53247" w14:paraId="24584E3B" w14:textId="77777777" w:rsidTr="00A84235">
        <w:trPr>
          <w:cantSplit/>
          <w:trHeight w:val="20"/>
        </w:trPr>
        <w:tc>
          <w:tcPr>
            <w:tcW w:w="1871" w:type="dxa"/>
            <w:tcBorders>
              <w:top w:val="nil"/>
              <w:bottom w:val="nil"/>
            </w:tcBorders>
          </w:tcPr>
          <w:p w14:paraId="0EB44870" w14:textId="77777777" w:rsidR="00B40DF4" w:rsidRPr="00A50D7F" w:rsidRDefault="00B40DF4" w:rsidP="00B40DF4">
            <w:pPr>
              <w:rPr>
                <w:rFonts w:ascii="Arial" w:hAnsi="Arial" w:cs="Arial"/>
                <w:b/>
              </w:rPr>
            </w:pPr>
          </w:p>
        </w:tc>
        <w:tc>
          <w:tcPr>
            <w:tcW w:w="4535" w:type="dxa"/>
            <w:tcBorders>
              <w:top w:val="nil"/>
              <w:bottom w:val="nil"/>
            </w:tcBorders>
          </w:tcPr>
          <w:p w14:paraId="25815CEF" w14:textId="060BA3BD" w:rsidR="00B40DF4" w:rsidRDefault="00B40DF4" w:rsidP="00B40DF4">
            <w:pPr>
              <w:numPr>
                <w:ilvl w:val="0"/>
                <w:numId w:val="25"/>
              </w:numPr>
              <w:rPr>
                <w:rFonts w:ascii="Arial" w:hAnsi="Arial" w:cs="Arial"/>
              </w:rPr>
            </w:pPr>
            <w:r w:rsidRPr="00B40DF4">
              <w:rPr>
                <w:rFonts w:ascii="Arial" w:hAnsi="Arial" w:cs="Arial"/>
              </w:rPr>
              <w:t>Experience of working with families where there are significant safeguarding concerns, instability or a risk of family breakdown or a child entering care.</w:t>
            </w:r>
            <w:r w:rsidR="00C40A59">
              <w:rPr>
                <w:rFonts w:ascii="Arial" w:hAnsi="Arial" w:cs="Arial"/>
              </w:rPr>
              <w:br/>
            </w:r>
          </w:p>
          <w:p w14:paraId="354BAF2E" w14:textId="079537D2" w:rsidR="002D0D78" w:rsidRPr="00A50D7F" w:rsidRDefault="002D0D78" w:rsidP="00B40DF4">
            <w:pPr>
              <w:numPr>
                <w:ilvl w:val="0"/>
                <w:numId w:val="25"/>
              </w:numPr>
              <w:rPr>
                <w:rFonts w:ascii="Arial" w:hAnsi="Arial" w:cs="Arial"/>
              </w:rPr>
            </w:pPr>
            <w:r w:rsidRPr="002D0D78">
              <w:rPr>
                <w:rFonts w:ascii="Arial" w:hAnsi="Arial" w:cs="Arial"/>
              </w:rPr>
              <w:t>Experience of working with expectant parents, babies and families, or the ability to apply transferable skills to such work where required</w:t>
            </w:r>
            <w:r>
              <w:t>.</w:t>
            </w:r>
            <w:r w:rsidR="00C40A59">
              <w:br/>
            </w:r>
          </w:p>
        </w:tc>
        <w:tc>
          <w:tcPr>
            <w:tcW w:w="1276" w:type="dxa"/>
            <w:tcBorders>
              <w:top w:val="nil"/>
              <w:bottom w:val="nil"/>
            </w:tcBorders>
          </w:tcPr>
          <w:p w14:paraId="338C3DEB" w14:textId="77777777" w:rsidR="00B40DF4" w:rsidRPr="00A50D7F" w:rsidRDefault="00B40DF4" w:rsidP="00B40DF4">
            <w:pPr>
              <w:jc w:val="center"/>
              <w:rPr>
                <w:rFonts w:ascii="Arial" w:hAnsi="Arial" w:cs="Arial"/>
              </w:rPr>
            </w:pPr>
          </w:p>
        </w:tc>
        <w:tc>
          <w:tcPr>
            <w:tcW w:w="2552" w:type="dxa"/>
            <w:tcBorders>
              <w:top w:val="nil"/>
              <w:bottom w:val="nil"/>
            </w:tcBorders>
          </w:tcPr>
          <w:p w14:paraId="263041C8" w14:textId="77777777" w:rsidR="00B40DF4" w:rsidRPr="00A50D7F" w:rsidRDefault="00B40DF4" w:rsidP="00B40DF4">
            <w:pPr>
              <w:rPr>
                <w:rFonts w:ascii="Arial" w:hAnsi="Arial" w:cs="Arial"/>
              </w:rPr>
            </w:pPr>
          </w:p>
        </w:tc>
      </w:tr>
      <w:tr w:rsidR="00B40DF4" w:rsidRPr="00F53247" w14:paraId="63DD94E6" w14:textId="77777777" w:rsidTr="00A84235">
        <w:trPr>
          <w:cantSplit/>
          <w:trHeight w:val="20"/>
        </w:trPr>
        <w:tc>
          <w:tcPr>
            <w:tcW w:w="1871" w:type="dxa"/>
            <w:tcBorders>
              <w:top w:val="nil"/>
              <w:bottom w:val="nil"/>
            </w:tcBorders>
          </w:tcPr>
          <w:p w14:paraId="6B12671E" w14:textId="77777777" w:rsidR="00B40DF4" w:rsidRPr="00A50D7F" w:rsidRDefault="00B40DF4" w:rsidP="00A84235">
            <w:pPr>
              <w:rPr>
                <w:rFonts w:ascii="Arial" w:hAnsi="Arial" w:cs="Arial"/>
                <w:b/>
              </w:rPr>
            </w:pPr>
          </w:p>
        </w:tc>
        <w:tc>
          <w:tcPr>
            <w:tcW w:w="4535" w:type="dxa"/>
            <w:tcBorders>
              <w:top w:val="nil"/>
              <w:bottom w:val="nil"/>
            </w:tcBorders>
          </w:tcPr>
          <w:p w14:paraId="3C0AD738" w14:textId="028B2293" w:rsidR="00B40DF4" w:rsidRPr="00B40DF4" w:rsidRDefault="00B40DF4" w:rsidP="00B40DF4">
            <w:pPr>
              <w:pStyle w:val="ListParagraph"/>
              <w:numPr>
                <w:ilvl w:val="0"/>
                <w:numId w:val="25"/>
              </w:numPr>
              <w:rPr>
                <w:rFonts w:ascii="Arial" w:hAnsi="Arial" w:cs="Arial"/>
              </w:rPr>
            </w:pPr>
            <w:r w:rsidRPr="00B40DF4">
              <w:rPr>
                <w:rFonts w:ascii="Arial" w:hAnsi="Arial" w:cs="Arial"/>
              </w:rPr>
              <w:t>Substantial experience of independently planning, delivering and reviewing targeted, evidence-informed interventions that achieve measurable change for children and families.</w:t>
            </w:r>
            <w:r w:rsidR="00C40A59">
              <w:rPr>
                <w:rFonts w:ascii="Arial" w:hAnsi="Arial" w:cs="Arial"/>
              </w:rPr>
              <w:br/>
            </w:r>
          </w:p>
        </w:tc>
        <w:tc>
          <w:tcPr>
            <w:tcW w:w="1276" w:type="dxa"/>
            <w:tcBorders>
              <w:top w:val="nil"/>
              <w:bottom w:val="nil"/>
            </w:tcBorders>
          </w:tcPr>
          <w:p w14:paraId="06EF59C9" w14:textId="2B5C5889" w:rsidR="00B40DF4" w:rsidRPr="00A50D7F" w:rsidRDefault="00B40DF4" w:rsidP="00A84235">
            <w:pPr>
              <w:jc w:val="center"/>
              <w:rPr>
                <w:rFonts w:ascii="Arial" w:hAnsi="Arial" w:cs="Arial"/>
              </w:rPr>
            </w:pPr>
            <w:r>
              <w:rPr>
                <w:rFonts w:ascii="Arial" w:hAnsi="Arial" w:cs="Arial"/>
              </w:rPr>
              <w:t>Yes</w:t>
            </w:r>
          </w:p>
        </w:tc>
        <w:tc>
          <w:tcPr>
            <w:tcW w:w="2552" w:type="dxa"/>
            <w:tcBorders>
              <w:top w:val="nil"/>
              <w:bottom w:val="nil"/>
            </w:tcBorders>
          </w:tcPr>
          <w:p w14:paraId="275430B7" w14:textId="77777777" w:rsidR="00B40DF4" w:rsidRPr="00A50D7F" w:rsidRDefault="00B40DF4" w:rsidP="00A84235">
            <w:pPr>
              <w:rPr>
                <w:rFonts w:ascii="Arial" w:hAnsi="Arial" w:cs="Arial"/>
              </w:rPr>
            </w:pPr>
          </w:p>
        </w:tc>
      </w:tr>
      <w:bookmarkEnd w:id="0"/>
      <w:tr w:rsidR="009F056C" w:rsidRPr="00F53247" w14:paraId="4EA84C8C" w14:textId="77777777" w:rsidTr="00561F36">
        <w:trPr>
          <w:cantSplit/>
          <w:trHeight w:val="20"/>
        </w:trPr>
        <w:tc>
          <w:tcPr>
            <w:tcW w:w="1871" w:type="dxa"/>
            <w:tcBorders>
              <w:top w:val="nil"/>
              <w:bottom w:val="nil"/>
            </w:tcBorders>
          </w:tcPr>
          <w:p w14:paraId="7361470D" w14:textId="77777777" w:rsidR="009F056C" w:rsidRPr="00A50D7F" w:rsidRDefault="009F056C" w:rsidP="00A84235">
            <w:pPr>
              <w:rPr>
                <w:rFonts w:ascii="Arial" w:hAnsi="Arial" w:cs="Arial"/>
                <w:b/>
              </w:rPr>
            </w:pPr>
          </w:p>
        </w:tc>
        <w:tc>
          <w:tcPr>
            <w:tcW w:w="4535" w:type="dxa"/>
            <w:tcBorders>
              <w:top w:val="nil"/>
              <w:bottom w:val="nil"/>
            </w:tcBorders>
          </w:tcPr>
          <w:p w14:paraId="75EFBF32" w14:textId="6EE4EB16" w:rsidR="009F056C" w:rsidRPr="00B40DF4" w:rsidRDefault="00B40DF4" w:rsidP="00B40DF4">
            <w:pPr>
              <w:pStyle w:val="ListParagraph"/>
              <w:numPr>
                <w:ilvl w:val="0"/>
                <w:numId w:val="25"/>
              </w:numPr>
              <w:rPr>
                <w:rFonts w:ascii="Arial" w:hAnsi="Arial" w:cs="Arial"/>
              </w:rPr>
            </w:pPr>
            <w:r w:rsidRPr="00B40DF4">
              <w:rPr>
                <w:rFonts w:ascii="Arial" w:hAnsi="Arial" w:cs="Arial"/>
              </w:rPr>
              <w:t>Detailed working knowledge of safeguarding procedures, thresholds of need and the responsibilities of practitioners working with children in need, children in need of protection and children who are looked after.</w:t>
            </w:r>
          </w:p>
        </w:tc>
        <w:tc>
          <w:tcPr>
            <w:tcW w:w="1276" w:type="dxa"/>
            <w:tcBorders>
              <w:top w:val="nil"/>
              <w:bottom w:val="nil"/>
            </w:tcBorders>
          </w:tcPr>
          <w:p w14:paraId="0986DC93" w14:textId="6607F0CE" w:rsidR="009F056C" w:rsidRPr="00A50D7F" w:rsidRDefault="00B40DF4" w:rsidP="00A84235">
            <w:pPr>
              <w:jc w:val="center"/>
              <w:rPr>
                <w:rFonts w:ascii="Arial" w:hAnsi="Arial" w:cs="Arial"/>
              </w:rPr>
            </w:pPr>
            <w:r>
              <w:rPr>
                <w:rFonts w:ascii="Arial" w:hAnsi="Arial" w:cs="Arial"/>
              </w:rPr>
              <w:t xml:space="preserve">Yes </w:t>
            </w:r>
          </w:p>
        </w:tc>
        <w:tc>
          <w:tcPr>
            <w:tcW w:w="2552" w:type="dxa"/>
            <w:tcBorders>
              <w:top w:val="nil"/>
              <w:bottom w:val="nil"/>
            </w:tcBorders>
          </w:tcPr>
          <w:p w14:paraId="15C8AD2D" w14:textId="77777777" w:rsidR="009F056C" w:rsidRPr="00A50D7F" w:rsidRDefault="009F056C" w:rsidP="00A84235">
            <w:pPr>
              <w:rPr>
                <w:rFonts w:ascii="Arial" w:hAnsi="Arial" w:cs="Arial"/>
              </w:rPr>
            </w:pPr>
          </w:p>
        </w:tc>
      </w:tr>
      <w:tr w:rsidR="009F056C" w:rsidRPr="00F53247" w14:paraId="35B63132" w14:textId="77777777" w:rsidTr="00561F36">
        <w:trPr>
          <w:cantSplit/>
          <w:trHeight w:val="20"/>
        </w:trPr>
        <w:tc>
          <w:tcPr>
            <w:tcW w:w="1871" w:type="dxa"/>
            <w:tcBorders>
              <w:top w:val="nil"/>
              <w:bottom w:val="single" w:sz="4" w:space="0" w:color="auto"/>
            </w:tcBorders>
          </w:tcPr>
          <w:p w14:paraId="298D6F5A" w14:textId="77777777" w:rsidR="009F056C" w:rsidRPr="00A50D7F" w:rsidRDefault="009F056C" w:rsidP="00A84235">
            <w:pPr>
              <w:rPr>
                <w:rFonts w:ascii="Arial" w:hAnsi="Arial" w:cs="Arial"/>
                <w:b/>
              </w:rPr>
            </w:pPr>
          </w:p>
        </w:tc>
        <w:tc>
          <w:tcPr>
            <w:tcW w:w="4535" w:type="dxa"/>
            <w:tcBorders>
              <w:top w:val="nil"/>
              <w:bottom w:val="single" w:sz="4" w:space="0" w:color="auto"/>
            </w:tcBorders>
          </w:tcPr>
          <w:p w14:paraId="5A7EDE7D" w14:textId="77777777" w:rsidR="009F056C" w:rsidRDefault="00B40DF4" w:rsidP="00A84235">
            <w:pPr>
              <w:numPr>
                <w:ilvl w:val="0"/>
                <w:numId w:val="25"/>
              </w:numPr>
              <w:rPr>
                <w:rFonts w:ascii="Arial" w:hAnsi="Arial" w:cs="Arial"/>
              </w:rPr>
            </w:pPr>
            <w:r w:rsidRPr="00B40DF4">
              <w:rPr>
                <w:rFonts w:ascii="Arial" w:hAnsi="Arial" w:cs="Arial"/>
              </w:rPr>
              <w:t>Knowledge of the Social Services and Well-being (Wales) Act 2014 and relevant legislation, guidance and best practice relating to children, young people and families.</w:t>
            </w:r>
          </w:p>
          <w:p w14:paraId="31F59707" w14:textId="04DBD19C" w:rsidR="00C40A59" w:rsidRPr="00A50D7F" w:rsidRDefault="00C40A59" w:rsidP="00C40A59">
            <w:pPr>
              <w:ind w:left="360"/>
              <w:rPr>
                <w:rFonts w:ascii="Arial" w:hAnsi="Arial" w:cs="Arial"/>
              </w:rPr>
            </w:pPr>
          </w:p>
        </w:tc>
        <w:tc>
          <w:tcPr>
            <w:tcW w:w="1276" w:type="dxa"/>
            <w:tcBorders>
              <w:top w:val="nil"/>
              <w:bottom w:val="single" w:sz="4" w:space="0" w:color="auto"/>
            </w:tcBorders>
          </w:tcPr>
          <w:p w14:paraId="35AFBE63" w14:textId="0EF637BA" w:rsidR="009F056C" w:rsidRPr="00A50D7F" w:rsidRDefault="00B40DF4" w:rsidP="00A84235">
            <w:pPr>
              <w:jc w:val="center"/>
              <w:rPr>
                <w:rFonts w:ascii="Arial" w:hAnsi="Arial" w:cs="Arial"/>
              </w:rPr>
            </w:pPr>
            <w:r>
              <w:rPr>
                <w:rFonts w:ascii="Arial" w:hAnsi="Arial" w:cs="Arial"/>
              </w:rPr>
              <w:t>Yes</w:t>
            </w:r>
          </w:p>
        </w:tc>
        <w:tc>
          <w:tcPr>
            <w:tcW w:w="2552" w:type="dxa"/>
            <w:tcBorders>
              <w:top w:val="nil"/>
              <w:bottom w:val="single" w:sz="4" w:space="0" w:color="auto"/>
            </w:tcBorders>
          </w:tcPr>
          <w:p w14:paraId="3227A373" w14:textId="77777777" w:rsidR="009F056C" w:rsidRPr="00A50D7F" w:rsidRDefault="009F056C" w:rsidP="00A84235">
            <w:pPr>
              <w:rPr>
                <w:rFonts w:ascii="Arial" w:hAnsi="Arial" w:cs="Arial"/>
              </w:rPr>
            </w:pPr>
          </w:p>
        </w:tc>
      </w:tr>
      <w:tr w:rsidR="00B40DF4" w:rsidRPr="00F53247" w14:paraId="26954386" w14:textId="77777777" w:rsidTr="00561F36">
        <w:trPr>
          <w:cantSplit/>
          <w:trHeight w:val="20"/>
        </w:trPr>
        <w:tc>
          <w:tcPr>
            <w:tcW w:w="1871" w:type="dxa"/>
            <w:tcBorders>
              <w:top w:val="single" w:sz="4" w:space="0" w:color="auto"/>
              <w:bottom w:val="nil"/>
            </w:tcBorders>
          </w:tcPr>
          <w:p w14:paraId="298A0A68" w14:textId="1075ECA6" w:rsidR="00B40DF4" w:rsidRPr="00A50D7F" w:rsidRDefault="00B40DF4" w:rsidP="00B40DF4">
            <w:pPr>
              <w:rPr>
                <w:rFonts w:ascii="Arial" w:hAnsi="Arial" w:cs="Arial"/>
                <w:b/>
              </w:rPr>
            </w:pPr>
            <w:r w:rsidRPr="00A50D7F">
              <w:rPr>
                <w:rFonts w:ascii="Arial" w:hAnsi="Arial" w:cs="Arial"/>
                <w:b/>
              </w:rPr>
              <w:t>Knowledge &amp; Experience</w:t>
            </w:r>
            <w:r>
              <w:rPr>
                <w:rFonts w:ascii="Arial" w:hAnsi="Arial" w:cs="Arial"/>
                <w:b/>
              </w:rPr>
              <w:t xml:space="preserve"> Continued</w:t>
            </w:r>
          </w:p>
        </w:tc>
        <w:tc>
          <w:tcPr>
            <w:tcW w:w="4535" w:type="dxa"/>
            <w:tcBorders>
              <w:top w:val="single" w:sz="4" w:space="0" w:color="auto"/>
              <w:bottom w:val="nil"/>
            </w:tcBorders>
          </w:tcPr>
          <w:p w14:paraId="2FBDF6F2" w14:textId="2EBA061E" w:rsidR="00B40DF4" w:rsidRPr="00A50D7F" w:rsidRDefault="00B40DF4" w:rsidP="00B40DF4">
            <w:pPr>
              <w:pStyle w:val="ListParagraph"/>
              <w:numPr>
                <w:ilvl w:val="0"/>
                <w:numId w:val="25"/>
              </w:numPr>
              <w:rPr>
                <w:rFonts w:ascii="Arial" w:hAnsi="Arial" w:cs="Arial"/>
              </w:rPr>
            </w:pPr>
            <w:r w:rsidRPr="00B40DF4">
              <w:rPr>
                <w:rFonts w:ascii="Arial" w:hAnsi="Arial" w:cs="Arial"/>
              </w:rPr>
              <w:t>Experience of analysing needs, strengths, risk and protective factors and contributing clear observations and recommendations to assessment, planning and review.</w:t>
            </w:r>
            <w:r w:rsidR="00C40A59">
              <w:rPr>
                <w:rFonts w:ascii="Arial" w:hAnsi="Arial" w:cs="Arial"/>
              </w:rPr>
              <w:br/>
            </w:r>
          </w:p>
        </w:tc>
        <w:tc>
          <w:tcPr>
            <w:tcW w:w="1276" w:type="dxa"/>
            <w:tcBorders>
              <w:top w:val="single" w:sz="4" w:space="0" w:color="auto"/>
              <w:bottom w:val="nil"/>
            </w:tcBorders>
          </w:tcPr>
          <w:p w14:paraId="25B7807A" w14:textId="1423ACFB" w:rsidR="00B40DF4" w:rsidRPr="00A50D7F" w:rsidRDefault="00B40DF4" w:rsidP="00B40DF4">
            <w:pPr>
              <w:jc w:val="center"/>
              <w:rPr>
                <w:rFonts w:ascii="Arial" w:hAnsi="Arial" w:cs="Arial"/>
              </w:rPr>
            </w:pPr>
            <w:r>
              <w:rPr>
                <w:rFonts w:ascii="Arial" w:hAnsi="Arial" w:cs="Arial"/>
              </w:rPr>
              <w:t xml:space="preserve">Yes </w:t>
            </w:r>
          </w:p>
        </w:tc>
        <w:tc>
          <w:tcPr>
            <w:tcW w:w="2552" w:type="dxa"/>
            <w:tcBorders>
              <w:top w:val="single" w:sz="4" w:space="0" w:color="auto"/>
              <w:bottom w:val="nil"/>
            </w:tcBorders>
          </w:tcPr>
          <w:p w14:paraId="0BC884A4" w14:textId="1AFF6F95" w:rsidR="00B40DF4" w:rsidRPr="00A50D7F" w:rsidRDefault="00B40DF4" w:rsidP="00B40DF4">
            <w:pPr>
              <w:rPr>
                <w:rFonts w:ascii="Arial" w:hAnsi="Arial" w:cs="Arial"/>
              </w:rPr>
            </w:pPr>
            <w:r w:rsidRPr="00A50D7F">
              <w:rPr>
                <w:rFonts w:ascii="Arial" w:hAnsi="Arial" w:cs="Arial"/>
              </w:rPr>
              <w:t>Interview, application form, and selection process.</w:t>
            </w:r>
          </w:p>
        </w:tc>
      </w:tr>
      <w:tr w:rsidR="00B40DF4" w:rsidRPr="00F53247" w14:paraId="53897164" w14:textId="77777777" w:rsidTr="00A84235">
        <w:trPr>
          <w:cantSplit/>
          <w:trHeight w:val="20"/>
        </w:trPr>
        <w:tc>
          <w:tcPr>
            <w:tcW w:w="1871" w:type="dxa"/>
            <w:tcBorders>
              <w:top w:val="nil"/>
              <w:bottom w:val="nil"/>
            </w:tcBorders>
          </w:tcPr>
          <w:p w14:paraId="474C2B25" w14:textId="77777777" w:rsidR="00B40DF4" w:rsidRPr="00A50D7F" w:rsidRDefault="00B40DF4" w:rsidP="00B40DF4">
            <w:pPr>
              <w:rPr>
                <w:rFonts w:ascii="Arial" w:hAnsi="Arial" w:cs="Arial"/>
                <w:b/>
              </w:rPr>
            </w:pPr>
          </w:p>
        </w:tc>
        <w:tc>
          <w:tcPr>
            <w:tcW w:w="4535" w:type="dxa"/>
            <w:tcBorders>
              <w:top w:val="nil"/>
              <w:bottom w:val="nil"/>
            </w:tcBorders>
          </w:tcPr>
          <w:p w14:paraId="501FFE83" w14:textId="318986E4" w:rsidR="00B40DF4" w:rsidRPr="00A50D7F" w:rsidRDefault="00B40DF4" w:rsidP="00B40DF4">
            <w:pPr>
              <w:numPr>
                <w:ilvl w:val="0"/>
                <w:numId w:val="25"/>
              </w:numPr>
              <w:rPr>
                <w:rFonts w:ascii="Arial" w:hAnsi="Arial" w:cs="Arial"/>
              </w:rPr>
            </w:pPr>
            <w:r w:rsidRPr="00B40DF4">
              <w:rPr>
                <w:rFonts w:ascii="Arial" w:hAnsi="Arial" w:cs="Arial"/>
              </w:rPr>
              <w:t>Experience of multi-agency working and contributing effectively to formal meetings and plans.</w:t>
            </w:r>
            <w:r w:rsidR="00C40A59">
              <w:rPr>
                <w:rFonts w:ascii="Arial" w:hAnsi="Arial" w:cs="Arial"/>
              </w:rPr>
              <w:br/>
            </w:r>
          </w:p>
        </w:tc>
        <w:tc>
          <w:tcPr>
            <w:tcW w:w="1276" w:type="dxa"/>
            <w:tcBorders>
              <w:top w:val="nil"/>
              <w:bottom w:val="nil"/>
            </w:tcBorders>
          </w:tcPr>
          <w:p w14:paraId="7673B9C8" w14:textId="46B9361A" w:rsidR="00B40DF4" w:rsidRPr="00A50D7F" w:rsidRDefault="004F59FA" w:rsidP="00B40DF4">
            <w:pPr>
              <w:jc w:val="center"/>
              <w:rPr>
                <w:rFonts w:ascii="Arial" w:hAnsi="Arial" w:cs="Arial"/>
              </w:rPr>
            </w:pPr>
            <w:r>
              <w:rPr>
                <w:rFonts w:ascii="Arial" w:hAnsi="Arial" w:cs="Arial"/>
              </w:rPr>
              <w:t>Yes</w:t>
            </w:r>
          </w:p>
        </w:tc>
        <w:tc>
          <w:tcPr>
            <w:tcW w:w="2552" w:type="dxa"/>
            <w:tcBorders>
              <w:top w:val="nil"/>
              <w:bottom w:val="nil"/>
            </w:tcBorders>
          </w:tcPr>
          <w:p w14:paraId="50AB37D3" w14:textId="77777777" w:rsidR="00B40DF4" w:rsidRPr="00A50D7F" w:rsidRDefault="00B40DF4" w:rsidP="00B40DF4">
            <w:pPr>
              <w:rPr>
                <w:rFonts w:ascii="Arial" w:hAnsi="Arial" w:cs="Arial"/>
              </w:rPr>
            </w:pPr>
          </w:p>
        </w:tc>
      </w:tr>
      <w:tr w:rsidR="009F056C" w:rsidRPr="00F53247" w14:paraId="36E11746" w14:textId="77777777" w:rsidTr="00C40A59">
        <w:trPr>
          <w:cantSplit/>
          <w:trHeight w:val="1485"/>
        </w:trPr>
        <w:tc>
          <w:tcPr>
            <w:tcW w:w="1871" w:type="dxa"/>
            <w:tcBorders>
              <w:top w:val="nil"/>
              <w:bottom w:val="single" w:sz="4" w:space="0" w:color="auto"/>
            </w:tcBorders>
          </w:tcPr>
          <w:p w14:paraId="5ACFFE11" w14:textId="77777777" w:rsidR="009F056C" w:rsidRPr="00A50D7F" w:rsidRDefault="009F056C" w:rsidP="00A84235">
            <w:pPr>
              <w:rPr>
                <w:rFonts w:ascii="Arial" w:hAnsi="Arial" w:cs="Arial"/>
                <w:b/>
              </w:rPr>
            </w:pPr>
          </w:p>
        </w:tc>
        <w:tc>
          <w:tcPr>
            <w:tcW w:w="4535" w:type="dxa"/>
            <w:tcBorders>
              <w:top w:val="nil"/>
              <w:bottom w:val="single" w:sz="4" w:space="0" w:color="auto"/>
            </w:tcBorders>
          </w:tcPr>
          <w:p w14:paraId="7852ABDD" w14:textId="77FFE16A" w:rsidR="009F056C" w:rsidRPr="00A50D7F" w:rsidRDefault="00B40DF4" w:rsidP="00A84235">
            <w:pPr>
              <w:numPr>
                <w:ilvl w:val="0"/>
                <w:numId w:val="25"/>
              </w:numPr>
              <w:rPr>
                <w:rFonts w:ascii="Arial" w:hAnsi="Arial" w:cs="Arial"/>
              </w:rPr>
            </w:pPr>
            <w:r w:rsidRPr="00B40DF4">
              <w:rPr>
                <w:rFonts w:ascii="Arial" w:hAnsi="Arial" w:cs="Arial"/>
              </w:rPr>
              <w:t>Experience of maintaining accurate analytical records and preparing clear written and verbal reports to support professional decision-making.</w:t>
            </w:r>
          </w:p>
        </w:tc>
        <w:tc>
          <w:tcPr>
            <w:tcW w:w="1276" w:type="dxa"/>
            <w:tcBorders>
              <w:top w:val="nil"/>
              <w:bottom w:val="single" w:sz="4" w:space="0" w:color="auto"/>
            </w:tcBorders>
          </w:tcPr>
          <w:p w14:paraId="16982763" w14:textId="618C0B44" w:rsidR="009F056C" w:rsidRPr="00A50D7F" w:rsidRDefault="004F59FA" w:rsidP="00A84235">
            <w:pPr>
              <w:jc w:val="center"/>
              <w:rPr>
                <w:rFonts w:ascii="Arial" w:hAnsi="Arial" w:cs="Arial"/>
              </w:rPr>
            </w:pPr>
            <w:r>
              <w:rPr>
                <w:rFonts w:ascii="Arial" w:hAnsi="Arial" w:cs="Arial"/>
              </w:rPr>
              <w:t>Yes</w:t>
            </w:r>
          </w:p>
        </w:tc>
        <w:tc>
          <w:tcPr>
            <w:tcW w:w="2552" w:type="dxa"/>
            <w:tcBorders>
              <w:top w:val="nil"/>
              <w:bottom w:val="single" w:sz="4" w:space="0" w:color="auto"/>
            </w:tcBorders>
          </w:tcPr>
          <w:p w14:paraId="662BBC3B" w14:textId="77777777" w:rsidR="009F056C" w:rsidRPr="00A50D7F" w:rsidRDefault="009F056C" w:rsidP="00A84235">
            <w:pPr>
              <w:rPr>
                <w:rFonts w:ascii="Arial" w:hAnsi="Arial" w:cs="Arial"/>
              </w:rPr>
            </w:pPr>
          </w:p>
        </w:tc>
      </w:tr>
      <w:tr w:rsidR="009F056C" w:rsidRPr="00F53247" w14:paraId="73D68757" w14:textId="77777777" w:rsidTr="00B40DF4">
        <w:trPr>
          <w:cantSplit/>
          <w:trHeight w:val="20"/>
        </w:trPr>
        <w:tc>
          <w:tcPr>
            <w:tcW w:w="1871" w:type="dxa"/>
            <w:tcBorders>
              <w:top w:val="single" w:sz="4" w:space="0" w:color="auto"/>
              <w:left w:val="single" w:sz="4" w:space="0" w:color="auto"/>
              <w:bottom w:val="nil"/>
              <w:right w:val="single" w:sz="4" w:space="0" w:color="auto"/>
            </w:tcBorders>
          </w:tcPr>
          <w:p w14:paraId="7446AB39" w14:textId="77777777" w:rsidR="009F056C" w:rsidRPr="00A50D7F" w:rsidRDefault="009F056C" w:rsidP="00A84235">
            <w:pPr>
              <w:rPr>
                <w:rFonts w:ascii="Arial" w:hAnsi="Arial" w:cs="Arial"/>
                <w:b/>
              </w:rPr>
            </w:pPr>
            <w:r w:rsidRPr="00A50D7F">
              <w:rPr>
                <w:rFonts w:ascii="Arial" w:hAnsi="Arial" w:cs="Arial"/>
                <w:b/>
              </w:rPr>
              <w:t>Skills &amp; Personal Qualities</w:t>
            </w:r>
          </w:p>
        </w:tc>
        <w:tc>
          <w:tcPr>
            <w:tcW w:w="4535" w:type="dxa"/>
            <w:tcBorders>
              <w:top w:val="single" w:sz="4" w:space="0" w:color="auto"/>
              <w:left w:val="single" w:sz="4" w:space="0" w:color="auto"/>
              <w:bottom w:val="nil"/>
              <w:right w:val="single" w:sz="4" w:space="0" w:color="auto"/>
            </w:tcBorders>
          </w:tcPr>
          <w:p w14:paraId="56239EE5" w14:textId="7EA86355" w:rsidR="009F056C" w:rsidRPr="00B40DF4" w:rsidRDefault="00B40DF4" w:rsidP="00B40DF4">
            <w:pPr>
              <w:pStyle w:val="ListParagraph"/>
              <w:numPr>
                <w:ilvl w:val="0"/>
                <w:numId w:val="25"/>
              </w:numPr>
              <w:rPr>
                <w:rFonts w:ascii="Arial" w:hAnsi="Arial" w:cs="Arial"/>
              </w:rPr>
            </w:pPr>
            <w:r w:rsidRPr="00B40DF4">
              <w:rPr>
                <w:rFonts w:ascii="Arial" w:hAnsi="Arial" w:cs="Arial"/>
              </w:rPr>
              <w:t>Strong assessment, analytical, problem-solving and decision-making skills, with the ability to recognise and respond appropriately to changing risk.</w:t>
            </w:r>
            <w:r w:rsidR="00C40A59">
              <w:rPr>
                <w:rFonts w:ascii="Arial" w:hAnsi="Arial" w:cs="Arial"/>
              </w:rPr>
              <w:br/>
            </w:r>
          </w:p>
        </w:tc>
        <w:tc>
          <w:tcPr>
            <w:tcW w:w="1276" w:type="dxa"/>
            <w:tcBorders>
              <w:top w:val="single" w:sz="4" w:space="0" w:color="auto"/>
              <w:left w:val="single" w:sz="4" w:space="0" w:color="auto"/>
              <w:bottom w:val="nil"/>
              <w:right w:val="single" w:sz="4" w:space="0" w:color="auto"/>
            </w:tcBorders>
          </w:tcPr>
          <w:p w14:paraId="2F939454" w14:textId="77777777" w:rsidR="009F056C" w:rsidRPr="00A50D7F" w:rsidRDefault="009F056C" w:rsidP="00A84235">
            <w:pPr>
              <w:jc w:val="center"/>
              <w:rPr>
                <w:rFonts w:ascii="Arial" w:hAnsi="Arial" w:cs="Arial"/>
              </w:rPr>
            </w:pPr>
            <w:r>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4BAE2BE3" w14:textId="72E374A9" w:rsidR="009F056C" w:rsidRPr="00A50D7F" w:rsidRDefault="00B40DF4" w:rsidP="00A84235">
            <w:pPr>
              <w:tabs>
                <w:tab w:val="left" w:pos="388"/>
                <w:tab w:val="left" w:pos="530"/>
              </w:tabs>
              <w:rPr>
                <w:rFonts w:ascii="Arial" w:hAnsi="Arial" w:cs="Arial"/>
              </w:rPr>
            </w:pPr>
            <w:r w:rsidRPr="00A50D7F">
              <w:rPr>
                <w:rFonts w:ascii="Arial" w:hAnsi="Arial" w:cs="Arial"/>
              </w:rPr>
              <w:t>Interview, application form, and selection process.</w:t>
            </w:r>
          </w:p>
        </w:tc>
      </w:tr>
      <w:tr w:rsidR="00B40DF4" w:rsidRPr="00F53247" w14:paraId="4CB8DB84" w14:textId="77777777" w:rsidTr="00B40DF4">
        <w:trPr>
          <w:cantSplit/>
          <w:trHeight w:val="20"/>
        </w:trPr>
        <w:tc>
          <w:tcPr>
            <w:tcW w:w="1871" w:type="dxa"/>
            <w:tcBorders>
              <w:top w:val="nil"/>
              <w:left w:val="single" w:sz="4" w:space="0" w:color="auto"/>
              <w:bottom w:val="nil"/>
              <w:right w:val="single" w:sz="4" w:space="0" w:color="auto"/>
            </w:tcBorders>
          </w:tcPr>
          <w:p w14:paraId="2FF8C0CE" w14:textId="77777777" w:rsidR="00B40DF4" w:rsidRPr="00A50D7F" w:rsidRDefault="00B40DF4" w:rsidP="00A84235">
            <w:pPr>
              <w:rPr>
                <w:rFonts w:ascii="Arial" w:hAnsi="Arial" w:cs="Arial"/>
                <w:b/>
              </w:rPr>
            </w:pPr>
          </w:p>
        </w:tc>
        <w:tc>
          <w:tcPr>
            <w:tcW w:w="4535" w:type="dxa"/>
            <w:tcBorders>
              <w:top w:val="nil"/>
              <w:left w:val="single" w:sz="4" w:space="0" w:color="auto"/>
              <w:bottom w:val="nil"/>
              <w:right w:val="single" w:sz="4" w:space="0" w:color="auto"/>
            </w:tcBorders>
          </w:tcPr>
          <w:p w14:paraId="750959E0" w14:textId="1CF7BE33" w:rsidR="00B40DF4" w:rsidRPr="00B40DF4" w:rsidRDefault="00B40DF4" w:rsidP="00A84235">
            <w:pPr>
              <w:numPr>
                <w:ilvl w:val="0"/>
                <w:numId w:val="25"/>
              </w:numPr>
              <w:rPr>
                <w:rFonts w:ascii="Arial" w:hAnsi="Arial" w:cs="Arial"/>
              </w:rPr>
            </w:pPr>
            <w:r>
              <w:rPr>
                <w:rFonts w:ascii="Arial" w:hAnsi="Arial" w:cs="Arial"/>
              </w:rPr>
              <w:t>A</w:t>
            </w:r>
            <w:r w:rsidRPr="00B40DF4">
              <w:rPr>
                <w:rFonts w:ascii="Arial" w:hAnsi="Arial" w:cs="Arial"/>
              </w:rPr>
              <w:t>bility to respond to crisis in a timely and effective manner and manage sensitive, complex and emotionally challenging situations.</w:t>
            </w:r>
            <w:r w:rsidR="00C40A59">
              <w:rPr>
                <w:rFonts w:ascii="Arial" w:hAnsi="Arial" w:cs="Arial"/>
              </w:rPr>
              <w:br/>
            </w:r>
          </w:p>
        </w:tc>
        <w:tc>
          <w:tcPr>
            <w:tcW w:w="1276" w:type="dxa"/>
            <w:tcBorders>
              <w:top w:val="nil"/>
              <w:left w:val="single" w:sz="4" w:space="0" w:color="auto"/>
              <w:bottom w:val="nil"/>
              <w:right w:val="single" w:sz="4" w:space="0" w:color="auto"/>
            </w:tcBorders>
          </w:tcPr>
          <w:p w14:paraId="02C9EBAD" w14:textId="77777777" w:rsidR="00B40DF4" w:rsidRPr="00A50D7F" w:rsidRDefault="00B40DF4" w:rsidP="00A84235">
            <w:pPr>
              <w:jc w:val="center"/>
              <w:rPr>
                <w:rFonts w:ascii="Arial" w:hAnsi="Arial" w:cs="Arial"/>
              </w:rPr>
            </w:pPr>
          </w:p>
        </w:tc>
        <w:tc>
          <w:tcPr>
            <w:tcW w:w="2552" w:type="dxa"/>
            <w:tcBorders>
              <w:top w:val="nil"/>
              <w:left w:val="single" w:sz="4" w:space="0" w:color="auto"/>
              <w:bottom w:val="nil"/>
              <w:right w:val="single" w:sz="4" w:space="0" w:color="auto"/>
            </w:tcBorders>
          </w:tcPr>
          <w:p w14:paraId="176304B9" w14:textId="77777777" w:rsidR="00B40DF4" w:rsidRPr="00A50D7F" w:rsidRDefault="00B40DF4" w:rsidP="00A84235">
            <w:pPr>
              <w:rPr>
                <w:rFonts w:ascii="Arial" w:hAnsi="Arial" w:cs="Arial"/>
              </w:rPr>
            </w:pPr>
          </w:p>
        </w:tc>
      </w:tr>
      <w:tr w:rsidR="00B40DF4" w:rsidRPr="00F53247" w14:paraId="2CC576FF" w14:textId="77777777" w:rsidTr="00B40DF4">
        <w:trPr>
          <w:cantSplit/>
          <w:trHeight w:val="20"/>
        </w:trPr>
        <w:tc>
          <w:tcPr>
            <w:tcW w:w="1871" w:type="dxa"/>
            <w:tcBorders>
              <w:top w:val="nil"/>
              <w:left w:val="single" w:sz="4" w:space="0" w:color="auto"/>
              <w:bottom w:val="nil"/>
              <w:right w:val="single" w:sz="4" w:space="0" w:color="auto"/>
            </w:tcBorders>
          </w:tcPr>
          <w:p w14:paraId="77B1A242" w14:textId="77777777" w:rsidR="00B40DF4" w:rsidRPr="00A50D7F" w:rsidRDefault="00B40DF4" w:rsidP="00A84235">
            <w:pPr>
              <w:rPr>
                <w:rFonts w:ascii="Arial" w:hAnsi="Arial" w:cs="Arial"/>
                <w:b/>
              </w:rPr>
            </w:pPr>
          </w:p>
        </w:tc>
        <w:tc>
          <w:tcPr>
            <w:tcW w:w="4535" w:type="dxa"/>
            <w:tcBorders>
              <w:top w:val="nil"/>
              <w:left w:val="single" w:sz="4" w:space="0" w:color="auto"/>
              <w:bottom w:val="nil"/>
              <w:right w:val="single" w:sz="4" w:space="0" w:color="auto"/>
            </w:tcBorders>
          </w:tcPr>
          <w:p w14:paraId="74AAB410" w14:textId="674869FD" w:rsidR="00B40DF4" w:rsidRPr="00B40DF4" w:rsidRDefault="00B40DF4" w:rsidP="00A84235">
            <w:pPr>
              <w:numPr>
                <w:ilvl w:val="0"/>
                <w:numId w:val="25"/>
              </w:numPr>
              <w:rPr>
                <w:rFonts w:ascii="Arial" w:hAnsi="Arial" w:cs="Arial"/>
              </w:rPr>
            </w:pPr>
            <w:r w:rsidRPr="00B40DF4">
              <w:rPr>
                <w:rFonts w:ascii="Arial" w:hAnsi="Arial" w:cs="Arial"/>
              </w:rPr>
              <w:t>Excellent interpersonal skills and the ability to engage children, young people and family members who may be resistant, ambivalent or difficult to reach.</w:t>
            </w:r>
            <w:r w:rsidR="00C40A59">
              <w:rPr>
                <w:rFonts w:ascii="Arial" w:hAnsi="Arial" w:cs="Arial"/>
              </w:rPr>
              <w:br/>
            </w:r>
          </w:p>
        </w:tc>
        <w:tc>
          <w:tcPr>
            <w:tcW w:w="1276" w:type="dxa"/>
            <w:tcBorders>
              <w:top w:val="nil"/>
              <w:left w:val="single" w:sz="4" w:space="0" w:color="auto"/>
              <w:bottom w:val="nil"/>
              <w:right w:val="single" w:sz="4" w:space="0" w:color="auto"/>
            </w:tcBorders>
          </w:tcPr>
          <w:p w14:paraId="53CAADD7" w14:textId="31E8D119" w:rsidR="00B40DF4" w:rsidRPr="00A50D7F" w:rsidRDefault="00B40DF4" w:rsidP="00A84235">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217BFDD4" w14:textId="77777777" w:rsidR="00B40DF4" w:rsidRPr="00A50D7F" w:rsidRDefault="00B40DF4" w:rsidP="00A84235">
            <w:pPr>
              <w:rPr>
                <w:rFonts w:ascii="Arial" w:hAnsi="Arial" w:cs="Arial"/>
              </w:rPr>
            </w:pPr>
          </w:p>
        </w:tc>
      </w:tr>
      <w:bookmarkEnd w:id="1"/>
      <w:tr w:rsidR="009F056C" w:rsidRPr="00F53247" w14:paraId="7D7E43AD" w14:textId="77777777" w:rsidTr="00B40DF4">
        <w:trPr>
          <w:cantSplit/>
          <w:trHeight w:val="20"/>
        </w:trPr>
        <w:tc>
          <w:tcPr>
            <w:tcW w:w="1871" w:type="dxa"/>
            <w:tcBorders>
              <w:top w:val="nil"/>
              <w:left w:val="single" w:sz="4" w:space="0" w:color="auto"/>
              <w:bottom w:val="nil"/>
              <w:right w:val="single" w:sz="4" w:space="0" w:color="auto"/>
            </w:tcBorders>
          </w:tcPr>
          <w:p w14:paraId="081319AF" w14:textId="720B88BB" w:rsidR="009F056C" w:rsidRPr="00A50D7F" w:rsidRDefault="009F056C" w:rsidP="00A84235">
            <w:pPr>
              <w:rPr>
                <w:rFonts w:ascii="Arial" w:hAnsi="Arial" w:cs="Arial"/>
                <w:b/>
              </w:rPr>
            </w:pPr>
          </w:p>
        </w:tc>
        <w:tc>
          <w:tcPr>
            <w:tcW w:w="4535" w:type="dxa"/>
            <w:tcBorders>
              <w:top w:val="nil"/>
              <w:left w:val="single" w:sz="4" w:space="0" w:color="auto"/>
              <w:bottom w:val="nil"/>
              <w:right w:val="single" w:sz="4" w:space="0" w:color="auto"/>
            </w:tcBorders>
          </w:tcPr>
          <w:p w14:paraId="5FCCF277" w14:textId="60170957" w:rsidR="009F056C" w:rsidRPr="00A50D7F" w:rsidRDefault="00B40DF4" w:rsidP="00A84235">
            <w:pPr>
              <w:numPr>
                <w:ilvl w:val="0"/>
                <w:numId w:val="25"/>
              </w:numPr>
              <w:rPr>
                <w:rFonts w:ascii="Arial" w:hAnsi="Arial" w:cs="Arial"/>
              </w:rPr>
            </w:pPr>
            <w:r w:rsidRPr="00B40DF4">
              <w:rPr>
                <w:rFonts w:ascii="Arial" w:hAnsi="Arial" w:cs="Arial"/>
              </w:rPr>
              <w:t>Ability to communicate complex or sensitive information clearly and professionally, including challenge and escalation where required.</w:t>
            </w:r>
            <w:r w:rsidR="00C40A59">
              <w:rPr>
                <w:rFonts w:ascii="Arial" w:hAnsi="Arial" w:cs="Arial"/>
              </w:rPr>
              <w:br/>
            </w:r>
          </w:p>
        </w:tc>
        <w:tc>
          <w:tcPr>
            <w:tcW w:w="1276" w:type="dxa"/>
            <w:tcBorders>
              <w:top w:val="nil"/>
              <w:left w:val="single" w:sz="4" w:space="0" w:color="auto"/>
              <w:bottom w:val="nil"/>
              <w:right w:val="single" w:sz="4" w:space="0" w:color="auto"/>
            </w:tcBorders>
          </w:tcPr>
          <w:p w14:paraId="547E994B" w14:textId="12F44B3D" w:rsidR="009F056C" w:rsidRPr="00A50D7F" w:rsidRDefault="004F59FA" w:rsidP="00A84235">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17CBB8D3" w14:textId="49ED824D" w:rsidR="009F056C" w:rsidRPr="00A50D7F" w:rsidRDefault="009F056C" w:rsidP="00A84235">
            <w:pPr>
              <w:rPr>
                <w:rFonts w:ascii="Arial" w:hAnsi="Arial" w:cs="Arial"/>
              </w:rPr>
            </w:pPr>
          </w:p>
        </w:tc>
      </w:tr>
      <w:tr w:rsidR="009F056C" w:rsidRPr="00F53247" w14:paraId="47DEC757" w14:textId="77777777" w:rsidTr="00B40DF4">
        <w:trPr>
          <w:cantSplit/>
          <w:trHeight w:val="20"/>
        </w:trPr>
        <w:tc>
          <w:tcPr>
            <w:tcW w:w="1871" w:type="dxa"/>
            <w:tcBorders>
              <w:top w:val="nil"/>
              <w:left w:val="single" w:sz="4" w:space="0" w:color="auto"/>
              <w:bottom w:val="nil"/>
              <w:right w:val="single" w:sz="4" w:space="0" w:color="auto"/>
            </w:tcBorders>
          </w:tcPr>
          <w:p w14:paraId="095C7B9B" w14:textId="77777777" w:rsidR="009F056C" w:rsidRPr="00A50D7F" w:rsidRDefault="009F056C" w:rsidP="00A84235">
            <w:pPr>
              <w:rPr>
                <w:rFonts w:ascii="Arial" w:hAnsi="Arial" w:cs="Arial"/>
                <w:b/>
              </w:rPr>
            </w:pPr>
          </w:p>
        </w:tc>
        <w:tc>
          <w:tcPr>
            <w:tcW w:w="4535" w:type="dxa"/>
            <w:tcBorders>
              <w:top w:val="nil"/>
              <w:left w:val="single" w:sz="4" w:space="0" w:color="auto"/>
              <w:bottom w:val="nil"/>
              <w:right w:val="single" w:sz="4" w:space="0" w:color="auto"/>
            </w:tcBorders>
          </w:tcPr>
          <w:p w14:paraId="3BFE925F" w14:textId="0CBD16D5" w:rsidR="009F056C" w:rsidRPr="00B40DF4" w:rsidRDefault="00B40DF4" w:rsidP="00B40DF4">
            <w:pPr>
              <w:pStyle w:val="ListParagraph"/>
              <w:numPr>
                <w:ilvl w:val="0"/>
                <w:numId w:val="25"/>
              </w:numPr>
              <w:rPr>
                <w:rFonts w:ascii="Arial" w:hAnsi="Arial" w:cs="Arial"/>
              </w:rPr>
            </w:pPr>
            <w:r w:rsidRPr="00B40DF4">
              <w:rPr>
                <w:rFonts w:ascii="Arial" w:hAnsi="Arial" w:cs="Arial"/>
              </w:rPr>
              <w:t>Ability to independently manage an allocated workload, plan activity and prioritise variable and competing demands within agreed timescales.</w:t>
            </w:r>
          </w:p>
        </w:tc>
        <w:tc>
          <w:tcPr>
            <w:tcW w:w="1276" w:type="dxa"/>
            <w:tcBorders>
              <w:top w:val="nil"/>
              <w:left w:val="single" w:sz="4" w:space="0" w:color="auto"/>
              <w:bottom w:val="nil"/>
              <w:right w:val="single" w:sz="4" w:space="0" w:color="auto"/>
            </w:tcBorders>
          </w:tcPr>
          <w:p w14:paraId="30420EAB" w14:textId="240FEFD3" w:rsidR="009F056C" w:rsidRPr="00A50D7F" w:rsidRDefault="00B40DF4" w:rsidP="00A84235">
            <w:pPr>
              <w:jc w:val="center"/>
              <w:rPr>
                <w:rFonts w:ascii="Arial" w:hAnsi="Arial" w:cs="Arial"/>
              </w:rPr>
            </w:pPr>
            <w:r>
              <w:rPr>
                <w:rFonts w:ascii="Arial" w:hAnsi="Arial" w:cs="Arial"/>
              </w:rPr>
              <w:t xml:space="preserve">Yes </w:t>
            </w:r>
          </w:p>
        </w:tc>
        <w:tc>
          <w:tcPr>
            <w:tcW w:w="2552" w:type="dxa"/>
            <w:tcBorders>
              <w:top w:val="nil"/>
              <w:left w:val="single" w:sz="4" w:space="0" w:color="auto"/>
              <w:bottom w:val="nil"/>
              <w:right w:val="single" w:sz="4" w:space="0" w:color="auto"/>
            </w:tcBorders>
          </w:tcPr>
          <w:p w14:paraId="71398CE3" w14:textId="77777777" w:rsidR="009F056C" w:rsidRPr="00A50D7F" w:rsidRDefault="009F056C" w:rsidP="00A84235">
            <w:pPr>
              <w:rPr>
                <w:rFonts w:ascii="Arial" w:hAnsi="Arial" w:cs="Arial"/>
              </w:rPr>
            </w:pPr>
          </w:p>
        </w:tc>
      </w:tr>
      <w:tr w:rsidR="00B40DF4" w:rsidRPr="00F53247" w14:paraId="12AAD8D9" w14:textId="77777777" w:rsidTr="000B13D5">
        <w:trPr>
          <w:cantSplit/>
          <w:trHeight w:val="20"/>
        </w:trPr>
        <w:tc>
          <w:tcPr>
            <w:tcW w:w="1871" w:type="dxa"/>
            <w:tcBorders>
              <w:top w:val="nil"/>
              <w:bottom w:val="nil"/>
            </w:tcBorders>
          </w:tcPr>
          <w:p w14:paraId="095307F1" w14:textId="77777777" w:rsidR="00B40DF4" w:rsidRPr="00A50D7F" w:rsidRDefault="00B40DF4" w:rsidP="00A84235">
            <w:pPr>
              <w:rPr>
                <w:rFonts w:ascii="Arial" w:hAnsi="Arial" w:cs="Arial"/>
                <w:b/>
              </w:rPr>
            </w:pPr>
          </w:p>
        </w:tc>
        <w:tc>
          <w:tcPr>
            <w:tcW w:w="4535" w:type="dxa"/>
            <w:tcBorders>
              <w:top w:val="nil"/>
              <w:bottom w:val="nil"/>
            </w:tcBorders>
          </w:tcPr>
          <w:p w14:paraId="5164597A" w14:textId="6ECE472A" w:rsidR="00B40DF4" w:rsidRPr="00B40DF4" w:rsidRDefault="00B40DF4" w:rsidP="00A84235">
            <w:pPr>
              <w:pStyle w:val="ListParagraph"/>
              <w:numPr>
                <w:ilvl w:val="0"/>
                <w:numId w:val="25"/>
              </w:numPr>
              <w:rPr>
                <w:rFonts w:ascii="Arial" w:hAnsi="Arial" w:cs="Arial"/>
              </w:rPr>
            </w:pPr>
            <w:r w:rsidRPr="00B40DF4">
              <w:rPr>
                <w:rFonts w:ascii="Arial" w:hAnsi="Arial" w:cs="Arial"/>
              </w:rPr>
              <w:t>Ability to design, adapt and evaluate interventions in response to progress, new information and changing family circumstances.</w:t>
            </w:r>
            <w:r w:rsidR="00C40A59">
              <w:rPr>
                <w:rFonts w:ascii="Arial" w:hAnsi="Arial" w:cs="Arial"/>
              </w:rPr>
              <w:br/>
            </w:r>
          </w:p>
        </w:tc>
        <w:tc>
          <w:tcPr>
            <w:tcW w:w="1276" w:type="dxa"/>
            <w:tcBorders>
              <w:top w:val="nil"/>
              <w:bottom w:val="nil"/>
            </w:tcBorders>
          </w:tcPr>
          <w:p w14:paraId="11C98E9D" w14:textId="77777777" w:rsidR="00B40DF4" w:rsidRPr="00A50D7F" w:rsidRDefault="00B40DF4" w:rsidP="00A84235">
            <w:pPr>
              <w:jc w:val="center"/>
              <w:rPr>
                <w:rFonts w:ascii="Arial" w:hAnsi="Arial" w:cs="Arial"/>
              </w:rPr>
            </w:pPr>
          </w:p>
        </w:tc>
        <w:tc>
          <w:tcPr>
            <w:tcW w:w="2552" w:type="dxa"/>
            <w:tcBorders>
              <w:top w:val="nil"/>
              <w:bottom w:val="nil"/>
            </w:tcBorders>
          </w:tcPr>
          <w:p w14:paraId="7C70E916" w14:textId="77777777" w:rsidR="00B40DF4" w:rsidRPr="00A50D7F" w:rsidRDefault="00B40DF4" w:rsidP="00A84235">
            <w:pPr>
              <w:rPr>
                <w:rFonts w:ascii="Arial" w:hAnsi="Arial" w:cs="Arial"/>
              </w:rPr>
            </w:pPr>
          </w:p>
        </w:tc>
      </w:tr>
      <w:tr w:rsidR="009F056C" w:rsidRPr="00F53247" w14:paraId="2286084F" w14:textId="77777777" w:rsidTr="00C40A59">
        <w:trPr>
          <w:cantSplit/>
          <w:trHeight w:val="2012"/>
        </w:trPr>
        <w:tc>
          <w:tcPr>
            <w:tcW w:w="1871" w:type="dxa"/>
            <w:tcBorders>
              <w:top w:val="nil"/>
              <w:bottom w:val="single" w:sz="4" w:space="0" w:color="auto"/>
            </w:tcBorders>
          </w:tcPr>
          <w:p w14:paraId="48923D94" w14:textId="77777777" w:rsidR="009F056C" w:rsidRPr="00A50D7F" w:rsidRDefault="009F056C" w:rsidP="00A84235">
            <w:pPr>
              <w:rPr>
                <w:rFonts w:ascii="Arial" w:hAnsi="Arial" w:cs="Arial"/>
                <w:b/>
              </w:rPr>
            </w:pPr>
          </w:p>
        </w:tc>
        <w:tc>
          <w:tcPr>
            <w:tcW w:w="4535" w:type="dxa"/>
            <w:tcBorders>
              <w:top w:val="nil"/>
              <w:bottom w:val="single" w:sz="4" w:space="0" w:color="auto"/>
            </w:tcBorders>
          </w:tcPr>
          <w:p w14:paraId="2D5142F7" w14:textId="27FD5785" w:rsidR="009F056C" w:rsidRPr="00A50D7F" w:rsidRDefault="00B40DF4" w:rsidP="00A84235">
            <w:pPr>
              <w:pStyle w:val="ListParagraph"/>
              <w:numPr>
                <w:ilvl w:val="0"/>
                <w:numId w:val="25"/>
              </w:numPr>
              <w:rPr>
                <w:rFonts w:ascii="Arial" w:hAnsi="Arial" w:cs="Arial"/>
              </w:rPr>
            </w:pPr>
            <w:r w:rsidRPr="00B40DF4">
              <w:rPr>
                <w:rFonts w:ascii="Arial" w:hAnsi="Arial" w:cs="Arial"/>
              </w:rPr>
              <w:t>Ability to work effectively within a multi-agency team, share information appropriately and influence coordinated plans while operating within clear professional and statutory accountability arrangements.</w:t>
            </w:r>
          </w:p>
        </w:tc>
        <w:tc>
          <w:tcPr>
            <w:tcW w:w="1276" w:type="dxa"/>
            <w:tcBorders>
              <w:top w:val="nil"/>
              <w:bottom w:val="single" w:sz="4" w:space="0" w:color="auto"/>
            </w:tcBorders>
          </w:tcPr>
          <w:p w14:paraId="2182BC4C" w14:textId="53D4E4B1" w:rsidR="009F056C" w:rsidRPr="00A50D7F" w:rsidRDefault="00B40DF4" w:rsidP="00A84235">
            <w:pPr>
              <w:jc w:val="center"/>
              <w:rPr>
                <w:rFonts w:ascii="Arial" w:hAnsi="Arial" w:cs="Arial"/>
              </w:rPr>
            </w:pPr>
            <w:r>
              <w:rPr>
                <w:rFonts w:ascii="Arial" w:hAnsi="Arial" w:cs="Arial"/>
              </w:rPr>
              <w:t>Yes</w:t>
            </w:r>
          </w:p>
        </w:tc>
        <w:tc>
          <w:tcPr>
            <w:tcW w:w="2552" w:type="dxa"/>
            <w:tcBorders>
              <w:top w:val="nil"/>
              <w:bottom w:val="single" w:sz="4" w:space="0" w:color="auto"/>
            </w:tcBorders>
          </w:tcPr>
          <w:p w14:paraId="2F7E7CC9" w14:textId="77777777" w:rsidR="009F056C" w:rsidRPr="00A50D7F" w:rsidRDefault="009F056C" w:rsidP="00A84235">
            <w:pPr>
              <w:rPr>
                <w:rFonts w:ascii="Arial" w:hAnsi="Arial" w:cs="Arial"/>
              </w:rPr>
            </w:pPr>
          </w:p>
        </w:tc>
      </w:tr>
      <w:tr w:rsidR="009F056C" w:rsidRPr="00F53247" w14:paraId="6AE80A5F" w14:textId="77777777" w:rsidTr="000B13D5">
        <w:trPr>
          <w:cantSplit/>
          <w:trHeight w:val="20"/>
        </w:trPr>
        <w:tc>
          <w:tcPr>
            <w:tcW w:w="1871" w:type="dxa"/>
            <w:tcBorders>
              <w:top w:val="single" w:sz="4" w:space="0" w:color="auto"/>
              <w:bottom w:val="nil"/>
            </w:tcBorders>
          </w:tcPr>
          <w:p w14:paraId="0AF977A6" w14:textId="3F895389" w:rsidR="009F056C" w:rsidRPr="00A50D7F" w:rsidRDefault="00B40DF4" w:rsidP="00A84235">
            <w:pPr>
              <w:rPr>
                <w:rFonts w:ascii="Arial" w:hAnsi="Arial" w:cs="Arial"/>
                <w:b/>
              </w:rPr>
            </w:pPr>
            <w:r w:rsidRPr="00A50D7F">
              <w:rPr>
                <w:rFonts w:ascii="Arial" w:hAnsi="Arial" w:cs="Arial"/>
                <w:b/>
              </w:rPr>
              <w:t>Skills &amp; Personal Qualities</w:t>
            </w:r>
            <w:r>
              <w:rPr>
                <w:rFonts w:ascii="Arial" w:hAnsi="Arial" w:cs="Arial"/>
                <w:b/>
              </w:rPr>
              <w:t xml:space="preserve"> (Continued)</w:t>
            </w:r>
          </w:p>
        </w:tc>
        <w:tc>
          <w:tcPr>
            <w:tcW w:w="4535" w:type="dxa"/>
            <w:tcBorders>
              <w:top w:val="single" w:sz="4" w:space="0" w:color="auto"/>
              <w:bottom w:val="nil"/>
            </w:tcBorders>
          </w:tcPr>
          <w:p w14:paraId="1F6FD095" w14:textId="7A8CFA0F" w:rsidR="009F056C" w:rsidRPr="00B40DF4" w:rsidRDefault="00B40DF4" w:rsidP="00B40DF4">
            <w:pPr>
              <w:pStyle w:val="ListParagraph"/>
              <w:numPr>
                <w:ilvl w:val="0"/>
                <w:numId w:val="25"/>
              </w:numPr>
              <w:rPr>
                <w:rFonts w:ascii="Arial" w:eastAsia="Arial" w:hAnsi="Arial" w:cs="Arial"/>
                <w:spacing w:val="-1"/>
                <w:lang w:val="en-US"/>
              </w:rPr>
            </w:pPr>
            <w:r w:rsidRPr="00B40DF4">
              <w:rPr>
                <w:rFonts w:ascii="Arial" w:eastAsia="Arial" w:hAnsi="Arial" w:cs="Arial"/>
                <w:spacing w:val="-1"/>
                <w:lang w:val="en-US"/>
              </w:rPr>
              <w:t>Ability to prepare clear, accurate and analytical records and reports using electronic case-management and Microsoft Office systems.</w:t>
            </w:r>
            <w:r w:rsidR="00C40A59">
              <w:rPr>
                <w:rFonts w:ascii="Arial" w:eastAsia="Arial" w:hAnsi="Arial" w:cs="Arial"/>
                <w:spacing w:val="-1"/>
                <w:lang w:val="en-US"/>
              </w:rPr>
              <w:br/>
            </w:r>
          </w:p>
        </w:tc>
        <w:tc>
          <w:tcPr>
            <w:tcW w:w="1276" w:type="dxa"/>
            <w:tcBorders>
              <w:top w:val="single" w:sz="4" w:space="0" w:color="auto"/>
              <w:bottom w:val="nil"/>
            </w:tcBorders>
          </w:tcPr>
          <w:p w14:paraId="1FA19D3A" w14:textId="0AA6AE0D" w:rsidR="009F056C" w:rsidRPr="00A50D7F" w:rsidRDefault="00B40DF4" w:rsidP="00A84235">
            <w:pPr>
              <w:jc w:val="center"/>
              <w:rPr>
                <w:rFonts w:ascii="Arial" w:hAnsi="Arial" w:cs="Arial"/>
              </w:rPr>
            </w:pPr>
            <w:r>
              <w:rPr>
                <w:rFonts w:ascii="Arial" w:hAnsi="Arial" w:cs="Arial"/>
              </w:rPr>
              <w:t>Yes</w:t>
            </w:r>
          </w:p>
        </w:tc>
        <w:tc>
          <w:tcPr>
            <w:tcW w:w="2552" w:type="dxa"/>
            <w:tcBorders>
              <w:top w:val="single" w:sz="4" w:space="0" w:color="auto"/>
              <w:bottom w:val="nil"/>
            </w:tcBorders>
          </w:tcPr>
          <w:p w14:paraId="16197D49" w14:textId="37ACA648" w:rsidR="009F056C" w:rsidRPr="00A50D7F" w:rsidRDefault="00B40DF4" w:rsidP="00A84235">
            <w:pPr>
              <w:rPr>
                <w:rFonts w:ascii="Arial" w:hAnsi="Arial" w:cs="Arial"/>
              </w:rPr>
            </w:pPr>
            <w:r w:rsidRPr="00A50D7F">
              <w:rPr>
                <w:rFonts w:ascii="Arial" w:hAnsi="Arial" w:cs="Arial"/>
              </w:rPr>
              <w:t>Interview, application form, and selection process.</w:t>
            </w:r>
          </w:p>
        </w:tc>
      </w:tr>
      <w:tr w:rsidR="009F056C" w:rsidRPr="00F53247" w14:paraId="715E6BA1" w14:textId="77777777" w:rsidTr="00A84235">
        <w:trPr>
          <w:cantSplit/>
          <w:trHeight w:val="20"/>
        </w:trPr>
        <w:tc>
          <w:tcPr>
            <w:tcW w:w="1871" w:type="dxa"/>
            <w:tcBorders>
              <w:top w:val="nil"/>
              <w:bottom w:val="nil"/>
            </w:tcBorders>
          </w:tcPr>
          <w:p w14:paraId="62E2C8D5" w14:textId="77777777" w:rsidR="009F056C" w:rsidRPr="00F53247" w:rsidRDefault="009F056C" w:rsidP="00A84235">
            <w:pPr>
              <w:rPr>
                <w:rFonts w:ascii="Arial" w:hAnsi="Arial" w:cs="Arial"/>
                <w:b/>
              </w:rPr>
            </w:pPr>
          </w:p>
        </w:tc>
        <w:tc>
          <w:tcPr>
            <w:tcW w:w="4535" w:type="dxa"/>
            <w:tcBorders>
              <w:top w:val="nil"/>
              <w:bottom w:val="nil"/>
            </w:tcBorders>
          </w:tcPr>
          <w:p w14:paraId="03829B12" w14:textId="0D620F8F" w:rsidR="009F056C" w:rsidRDefault="00B40DF4" w:rsidP="00B40DF4">
            <w:pPr>
              <w:pStyle w:val="ListParagraph"/>
              <w:numPr>
                <w:ilvl w:val="0"/>
                <w:numId w:val="25"/>
              </w:numPr>
              <w:rPr>
                <w:rFonts w:ascii="Arial" w:eastAsia="Arial" w:hAnsi="Arial" w:cs="Arial"/>
              </w:rPr>
            </w:pPr>
            <w:r w:rsidRPr="00B40DF4">
              <w:rPr>
                <w:rFonts w:ascii="Arial" w:eastAsia="Arial" w:hAnsi="Arial" w:cs="Arial"/>
              </w:rPr>
              <w:t>Ability to work from strengths-based, relationship-based and anti-discriminatory perspectives and maintain effective professional boundaries.</w:t>
            </w:r>
            <w:r w:rsidR="00C40A59">
              <w:rPr>
                <w:rFonts w:ascii="Arial" w:eastAsia="Arial" w:hAnsi="Arial" w:cs="Arial"/>
              </w:rPr>
              <w:br/>
            </w:r>
          </w:p>
          <w:p w14:paraId="313F89FE" w14:textId="05FB890A" w:rsidR="002D0D78" w:rsidRPr="002D0D78" w:rsidRDefault="002D0D78" w:rsidP="00B40DF4">
            <w:pPr>
              <w:pStyle w:val="ListParagraph"/>
              <w:numPr>
                <w:ilvl w:val="0"/>
                <w:numId w:val="25"/>
              </w:numPr>
              <w:rPr>
                <w:rFonts w:ascii="Arial" w:eastAsia="Arial" w:hAnsi="Arial" w:cs="Arial"/>
              </w:rPr>
            </w:pPr>
            <w:r w:rsidRPr="002D0D78">
              <w:rPr>
                <w:rFonts w:ascii="Arial" w:hAnsi="Arial" w:cs="Arial"/>
              </w:rPr>
              <w:t>Ability to work flexibly, including evenings and weekends where required by service needs.</w:t>
            </w:r>
            <w:r w:rsidR="00C40A59">
              <w:rPr>
                <w:rFonts w:ascii="Arial" w:hAnsi="Arial" w:cs="Arial"/>
              </w:rPr>
              <w:br/>
            </w:r>
          </w:p>
        </w:tc>
        <w:tc>
          <w:tcPr>
            <w:tcW w:w="1276" w:type="dxa"/>
            <w:tcBorders>
              <w:top w:val="nil"/>
              <w:bottom w:val="nil"/>
            </w:tcBorders>
          </w:tcPr>
          <w:p w14:paraId="6D9D9D5A" w14:textId="77777777" w:rsidR="009F056C" w:rsidRPr="00F53247" w:rsidRDefault="009F056C" w:rsidP="00A84235">
            <w:pPr>
              <w:jc w:val="center"/>
              <w:rPr>
                <w:rFonts w:ascii="Arial" w:hAnsi="Arial" w:cs="Arial"/>
              </w:rPr>
            </w:pPr>
          </w:p>
        </w:tc>
        <w:tc>
          <w:tcPr>
            <w:tcW w:w="2552" w:type="dxa"/>
            <w:tcBorders>
              <w:top w:val="nil"/>
              <w:bottom w:val="nil"/>
            </w:tcBorders>
          </w:tcPr>
          <w:p w14:paraId="52AA7BDB" w14:textId="77777777" w:rsidR="009F056C" w:rsidRPr="00F53247" w:rsidRDefault="009F056C" w:rsidP="00A84235">
            <w:pPr>
              <w:rPr>
                <w:rFonts w:ascii="Arial" w:hAnsi="Arial" w:cs="Arial"/>
              </w:rPr>
            </w:pPr>
          </w:p>
        </w:tc>
      </w:tr>
      <w:tr w:rsidR="009F056C" w:rsidRPr="00F53247" w14:paraId="7F4CA9EA" w14:textId="77777777" w:rsidTr="00C40A59">
        <w:trPr>
          <w:cantSplit/>
          <w:trHeight w:val="1264"/>
        </w:trPr>
        <w:tc>
          <w:tcPr>
            <w:tcW w:w="1871" w:type="dxa"/>
            <w:tcBorders>
              <w:top w:val="nil"/>
              <w:bottom w:val="single" w:sz="4" w:space="0" w:color="auto"/>
            </w:tcBorders>
          </w:tcPr>
          <w:p w14:paraId="4E53EEFB" w14:textId="77777777" w:rsidR="009F056C" w:rsidRPr="00F53247" w:rsidRDefault="009F056C" w:rsidP="00A84235">
            <w:pPr>
              <w:rPr>
                <w:rFonts w:ascii="Arial" w:hAnsi="Arial" w:cs="Arial"/>
                <w:b/>
              </w:rPr>
            </w:pPr>
          </w:p>
        </w:tc>
        <w:tc>
          <w:tcPr>
            <w:tcW w:w="4535" w:type="dxa"/>
            <w:tcBorders>
              <w:top w:val="nil"/>
              <w:bottom w:val="single" w:sz="4" w:space="0" w:color="auto"/>
            </w:tcBorders>
          </w:tcPr>
          <w:p w14:paraId="0503F7D1" w14:textId="42DB1919" w:rsidR="009F056C" w:rsidRPr="00B40DF4" w:rsidRDefault="00B40DF4" w:rsidP="00B40DF4">
            <w:pPr>
              <w:pStyle w:val="ListParagraph"/>
              <w:numPr>
                <w:ilvl w:val="0"/>
                <w:numId w:val="25"/>
              </w:numPr>
              <w:rPr>
                <w:rFonts w:ascii="Arial" w:hAnsi="Arial"/>
              </w:rPr>
            </w:pPr>
            <w:r w:rsidRPr="00B40DF4">
              <w:rPr>
                <w:rFonts w:ascii="Arial" w:hAnsi="Arial"/>
              </w:rPr>
              <w:t>Applicants must hold a full valid UK driving licence and be willing to use their own vehicle for official business journeys.</w:t>
            </w:r>
          </w:p>
        </w:tc>
        <w:tc>
          <w:tcPr>
            <w:tcW w:w="1276" w:type="dxa"/>
            <w:tcBorders>
              <w:top w:val="nil"/>
              <w:bottom w:val="single" w:sz="4" w:space="0" w:color="auto"/>
            </w:tcBorders>
          </w:tcPr>
          <w:p w14:paraId="0446BE3C" w14:textId="77777777" w:rsidR="009F056C" w:rsidRPr="00F53247" w:rsidRDefault="009F056C" w:rsidP="00A84235">
            <w:pPr>
              <w:jc w:val="center"/>
              <w:rPr>
                <w:rFonts w:ascii="Arial" w:hAnsi="Arial" w:cs="Arial"/>
              </w:rPr>
            </w:pPr>
            <w:r>
              <w:rPr>
                <w:rFonts w:ascii="Arial" w:hAnsi="Arial" w:cs="Arial"/>
              </w:rPr>
              <w:t>Yes</w:t>
            </w:r>
          </w:p>
        </w:tc>
        <w:tc>
          <w:tcPr>
            <w:tcW w:w="2552" w:type="dxa"/>
            <w:tcBorders>
              <w:top w:val="nil"/>
              <w:bottom w:val="single" w:sz="4" w:space="0" w:color="auto"/>
            </w:tcBorders>
          </w:tcPr>
          <w:p w14:paraId="28FCA4D8" w14:textId="77777777" w:rsidR="009F056C" w:rsidRPr="00F53247" w:rsidRDefault="009F056C" w:rsidP="00A84235">
            <w:pPr>
              <w:rPr>
                <w:rFonts w:ascii="Arial" w:hAnsi="Arial" w:cs="Arial"/>
              </w:rPr>
            </w:pPr>
          </w:p>
        </w:tc>
      </w:tr>
      <w:bookmarkEnd w:id="2"/>
    </w:tbl>
    <w:p w14:paraId="3D4032A7" w14:textId="77777777" w:rsidR="001D43F2" w:rsidRPr="004F4E65" w:rsidRDefault="001D43F2" w:rsidP="00CB3F62">
      <w:pPr>
        <w:ind w:left="-426" w:right="-472"/>
        <w:rPr>
          <w:rFonts w:ascii="Arial" w:hAnsi="Arial" w:cs="Arial"/>
          <w:b/>
          <w:color w:val="000000"/>
        </w:rPr>
      </w:pPr>
    </w:p>
    <w:sectPr w:rsidR="001D43F2" w:rsidRPr="004F4E65" w:rsidSect="009F056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851" w:left="1440"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F6320" w14:textId="77777777" w:rsidR="008A6733" w:rsidRDefault="008A6733">
      <w:r>
        <w:separator/>
      </w:r>
    </w:p>
  </w:endnote>
  <w:endnote w:type="continuationSeparator" w:id="0">
    <w:p w14:paraId="7C41995E" w14:textId="77777777" w:rsidR="008A6733" w:rsidRDefault="008A6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1A6A"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6D22F5" w14:textId="77777777" w:rsidR="00456B30" w:rsidRDefault="00456B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F1FC" w14:textId="77777777" w:rsidR="00561F36" w:rsidRDefault="00561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25B2" w14:textId="77777777" w:rsidR="00561F36" w:rsidRDefault="00561F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0C5C5" w14:textId="77777777" w:rsidR="008A6733" w:rsidRDefault="008A6733">
      <w:r>
        <w:separator/>
      </w:r>
    </w:p>
  </w:footnote>
  <w:footnote w:type="continuationSeparator" w:id="0">
    <w:p w14:paraId="1D4749BF" w14:textId="77777777" w:rsidR="008A6733" w:rsidRDefault="008A6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85798" w14:textId="33A72509" w:rsidR="00561F36" w:rsidRDefault="00561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C69D" w14:textId="2E44A802" w:rsidR="00456B30" w:rsidRDefault="006B2103" w:rsidP="00EC194C">
    <w:pPr>
      <w:pStyle w:val="Header"/>
      <w:jc w:val="center"/>
    </w:pPr>
    <w:r w:rsidRPr="006C0366">
      <w:rPr>
        <w:rFonts w:ascii="Arial" w:hAnsi="Arial" w:cs="Arial"/>
        <w:b/>
        <w:noProof/>
        <w:color w:val="000000"/>
        <w:lang w:eastAsia="en-GB"/>
      </w:rPr>
      <w:drawing>
        <wp:inline distT="0" distB="0" distL="0" distR="0" wp14:anchorId="55517632" wp14:editId="31304B36">
          <wp:extent cx="5273675" cy="914400"/>
          <wp:effectExtent l="0" t="0" r="0" b="0"/>
          <wp:docPr id="1812543687" name="Picture 1812543687"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C686" w14:textId="28E6A726" w:rsidR="00456B30" w:rsidRDefault="006B2103" w:rsidP="00730BA8">
    <w:pPr>
      <w:pStyle w:val="Header"/>
      <w:jc w:val="center"/>
    </w:pPr>
    <w:r w:rsidRPr="006C0366">
      <w:rPr>
        <w:rFonts w:ascii="Arial" w:hAnsi="Arial" w:cs="Arial"/>
        <w:b/>
        <w:noProof/>
        <w:color w:val="000000"/>
        <w:lang w:eastAsia="en-GB"/>
      </w:rPr>
      <w:drawing>
        <wp:inline distT="0" distB="0" distL="0" distR="0" wp14:anchorId="24C21170" wp14:editId="4423BFB7">
          <wp:extent cx="5273675" cy="914400"/>
          <wp:effectExtent l="0" t="0" r="0" b="0"/>
          <wp:docPr id="87213554" name="Picture 87213554"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3E95CC4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41B"/>
    <w:multiLevelType w:val="hybridMultilevel"/>
    <w:tmpl w:val="11DA5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FA6DFA"/>
    <w:multiLevelType w:val="multilevel"/>
    <w:tmpl w:val="C7EE9006"/>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0E4A20"/>
    <w:multiLevelType w:val="multilevel"/>
    <w:tmpl w:val="F266D024"/>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1"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B3D7D95"/>
    <w:multiLevelType w:val="hybridMultilevel"/>
    <w:tmpl w:val="70FCE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78410917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762195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221315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969540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49683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419450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898432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945783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6911953">
    <w:abstractNumId w:val="16"/>
  </w:num>
  <w:num w:numId="10" w16cid:durableId="700979722">
    <w:abstractNumId w:val="10"/>
  </w:num>
  <w:num w:numId="11" w16cid:durableId="1506702587">
    <w:abstractNumId w:val="3"/>
  </w:num>
  <w:num w:numId="12" w16cid:durableId="234626598">
    <w:abstractNumId w:val="12"/>
  </w:num>
  <w:num w:numId="13" w16cid:durableId="1871991881">
    <w:abstractNumId w:val="3"/>
  </w:num>
  <w:num w:numId="14" w16cid:durableId="973438851">
    <w:abstractNumId w:val="10"/>
  </w:num>
  <w:num w:numId="15" w16cid:durableId="81950020">
    <w:abstractNumId w:val="16"/>
  </w:num>
  <w:num w:numId="16" w16cid:durableId="1283342646">
    <w:abstractNumId w:val="12"/>
  </w:num>
  <w:num w:numId="17" w16cid:durableId="248084640">
    <w:abstractNumId w:val="1"/>
  </w:num>
  <w:num w:numId="18" w16cid:durableId="1105081116">
    <w:abstractNumId w:val="7"/>
  </w:num>
  <w:num w:numId="19" w16cid:durableId="1246964157">
    <w:abstractNumId w:val="2"/>
  </w:num>
  <w:num w:numId="20" w16cid:durableId="1349329147">
    <w:abstractNumId w:val="9"/>
  </w:num>
  <w:num w:numId="21" w16cid:durableId="2049719569">
    <w:abstractNumId w:val="11"/>
  </w:num>
  <w:num w:numId="22" w16cid:durableId="2064986480">
    <w:abstractNumId w:val="15"/>
  </w:num>
  <w:num w:numId="23" w16cid:durableId="907113938">
    <w:abstractNumId w:val="8"/>
  </w:num>
  <w:num w:numId="24" w16cid:durableId="1966812174">
    <w:abstractNumId w:val="6"/>
  </w:num>
  <w:num w:numId="25" w16cid:durableId="1619750209">
    <w:abstractNumId w:val="14"/>
  </w:num>
  <w:num w:numId="26" w16cid:durableId="341788348">
    <w:abstractNumId w:val="4"/>
  </w:num>
  <w:num w:numId="27" w16cid:durableId="1606497783">
    <w:abstractNumId w:val="5"/>
  </w:num>
  <w:num w:numId="28" w16cid:durableId="1783067685">
    <w:abstractNumId w:val="13"/>
  </w:num>
  <w:num w:numId="29" w16cid:durableId="32204893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040E7"/>
    <w:rsid w:val="00013F8F"/>
    <w:rsid w:val="00014253"/>
    <w:rsid w:val="00014A86"/>
    <w:rsid w:val="000156DE"/>
    <w:rsid w:val="000178F3"/>
    <w:rsid w:val="00026514"/>
    <w:rsid w:val="0005259A"/>
    <w:rsid w:val="000815CD"/>
    <w:rsid w:val="0009322F"/>
    <w:rsid w:val="000B13D5"/>
    <w:rsid w:val="000B2885"/>
    <w:rsid w:val="000D384D"/>
    <w:rsid w:val="000D5CE9"/>
    <w:rsid w:val="000E3391"/>
    <w:rsid w:val="000F5752"/>
    <w:rsid w:val="00132BE4"/>
    <w:rsid w:val="00143BD9"/>
    <w:rsid w:val="00161E97"/>
    <w:rsid w:val="00171CF6"/>
    <w:rsid w:val="001777B4"/>
    <w:rsid w:val="0019632B"/>
    <w:rsid w:val="001A7652"/>
    <w:rsid w:val="001B3A14"/>
    <w:rsid w:val="001B5131"/>
    <w:rsid w:val="001B6283"/>
    <w:rsid w:val="001D43F2"/>
    <w:rsid w:val="001E03E4"/>
    <w:rsid w:val="001F65A8"/>
    <w:rsid w:val="002060BF"/>
    <w:rsid w:val="00213E21"/>
    <w:rsid w:val="00222038"/>
    <w:rsid w:val="00223A2D"/>
    <w:rsid w:val="00223AD8"/>
    <w:rsid w:val="00240A17"/>
    <w:rsid w:val="002505F0"/>
    <w:rsid w:val="002522CC"/>
    <w:rsid w:val="00254042"/>
    <w:rsid w:val="00267AFF"/>
    <w:rsid w:val="002A25F9"/>
    <w:rsid w:val="002A5B75"/>
    <w:rsid w:val="002A663A"/>
    <w:rsid w:val="002B062D"/>
    <w:rsid w:val="002B6A53"/>
    <w:rsid w:val="002B7961"/>
    <w:rsid w:val="002D0D78"/>
    <w:rsid w:val="002D17B3"/>
    <w:rsid w:val="002D42C6"/>
    <w:rsid w:val="002E7FC7"/>
    <w:rsid w:val="002F64A6"/>
    <w:rsid w:val="002F7757"/>
    <w:rsid w:val="00304A6B"/>
    <w:rsid w:val="00321A60"/>
    <w:rsid w:val="00332FDF"/>
    <w:rsid w:val="003411DA"/>
    <w:rsid w:val="00347E63"/>
    <w:rsid w:val="0036280B"/>
    <w:rsid w:val="00375ACC"/>
    <w:rsid w:val="00375BCF"/>
    <w:rsid w:val="00383DCE"/>
    <w:rsid w:val="003929CC"/>
    <w:rsid w:val="003A0FC4"/>
    <w:rsid w:val="003B5653"/>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6337"/>
    <w:rsid w:val="004C03C0"/>
    <w:rsid w:val="004D3638"/>
    <w:rsid w:val="004F4E65"/>
    <w:rsid w:val="004F59FA"/>
    <w:rsid w:val="00505FBA"/>
    <w:rsid w:val="005116CC"/>
    <w:rsid w:val="00511B1E"/>
    <w:rsid w:val="00523671"/>
    <w:rsid w:val="00526C28"/>
    <w:rsid w:val="005401E1"/>
    <w:rsid w:val="00551CED"/>
    <w:rsid w:val="00561F36"/>
    <w:rsid w:val="00563D25"/>
    <w:rsid w:val="00574A3A"/>
    <w:rsid w:val="00590413"/>
    <w:rsid w:val="00590AE0"/>
    <w:rsid w:val="005B2FBD"/>
    <w:rsid w:val="005C0894"/>
    <w:rsid w:val="005C3C8C"/>
    <w:rsid w:val="005E5F84"/>
    <w:rsid w:val="0060395E"/>
    <w:rsid w:val="00620140"/>
    <w:rsid w:val="00630105"/>
    <w:rsid w:val="00637FAA"/>
    <w:rsid w:val="0065488A"/>
    <w:rsid w:val="00655D5C"/>
    <w:rsid w:val="006605BB"/>
    <w:rsid w:val="006625D2"/>
    <w:rsid w:val="00685CE1"/>
    <w:rsid w:val="00685DE7"/>
    <w:rsid w:val="00690072"/>
    <w:rsid w:val="006A175F"/>
    <w:rsid w:val="006B2103"/>
    <w:rsid w:val="006B45D2"/>
    <w:rsid w:val="006C0366"/>
    <w:rsid w:val="006C74DB"/>
    <w:rsid w:val="006D6613"/>
    <w:rsid w:val="006E0DAF"/>
    <w:rsid w:val="006E178F"/>
    <w:rsid w:val="006E19E1"/>
    <w:rsid w:val="006E571B"/>
    <w:rsid w:val="006F7E64"/>
    <w:rsid w:val="007045EA"/>
    <w:rsid w:val="00705FAA"/>
    <w:rsid w:val="00720CBB"/>
    <w:rsid w:val="0072502F"/>
    <w:rsid w:val="00730BA8"/>
    <w:rsid w:val="00732C64"/>
    <w:rsid w:val="00740C87"/>
    <w:rsid w:val="007519FD"/>
    <w:rsid w:val="00753026"/>
    <w:rsid w:val="00760C64"/>
    <w:rsid w:val="00765635"/>
    <w:rsid w:val="007663FA"/>
    <w:rsid w:val="00766CD7"/>
    <w:rsid w:val="007720F8"/>
    <w:rsid w:val="00783DE9"/>
    <w:rsid w:val="007D42AC"/>
    <w:rsid w:val="00816D7C"/>
    <w:rsid w:val="00821A32"/>
    <w:rsid w:val="00831B37"/>
    <w:rsid w:val="0084118B"/>
    <w:rsid w:val="00853AB9"/>
    <w:rsid w:val="008546CA"/>
    <w:rsid w:val="00867F69"/>
    <w:rsid w:val="00875EF8"/>
    <w:rsid w:val="008A6733"/>
    <w:rsid w:val="008B7158"/>
    <w:rsid w:val="008C08E2"/>
    <w:rsid w:val="008C7297"/>
    <w:rsid w:val="008D509D"/>
    <w:rsid w:val="008D5515"/>
    <w:rsid w:val="008D66F7"/>
    <w:rsid w:val="008E2098"/>
    <w:rsid w:val="0091050F"/>
    <w:rsid w:val="0091057E"/>
    <w:rsid w:val="009243B2"/>
    <w:rsid w:val="00951883"/>
    <w:rsid w:val="0097062E"/>
    <w:rsid w:val="009A1E64"/>
    <w:rsid w:val="009B20DD"/>
    <w:rsid w:val="009B5752"/>
    <w:rsid w:val="009C3348"/>
    <w:rsid w:val="009D1BC6"/>
    <w:rsid w:val="009E4463"/>
    <w:rsid w:val="009F056C"/>
    <w:rsid w:val="009F54DF"/>
    <w:rsid w:val="009F69F7"/>
    <w:rsid w:val="00A1101A"/>
    <w:rsid w:val="00A115C3"/>
    <w:rsid w:val="00A17DC4"/>
    <w:rsid w:val="00A43D94"/>
    <w:rsid w:val="00A45DA8"/>
    <w:rsid w:val="00A5193E"/>
    <w:rsid w:val="00A66B0A"/>
    <w:rsid w:val="00A73D87"/>
    <w:rsid w:val="00A83A12"/>
    <w:rsid w:val="00A9715D"/>
    <w:rsid w:val="00AB345F"/>
    <w:rsid w:val="00AC2146"/>
    <w:rsid w:val="00AD754D"/>
    <w:rsid w:val="00B02869"/>
    <w:rsid w:val="00B26D91"/>
    <w:rsid w:val="00B3178E"/>
    <w:rsid w:val="00B35992"/>
    <w:rsid w:val="00B40DF4"/>
    <w:rsid w:val="00B4134F"/>
    <w:rsid w:val="00B43330"/>
    <w:rsid w:val="00B4518B"/>
    <w:rsid w:val="00B46B3B"/>
    <w:rsid w:val="00B46BAE"/>
    <w:rsid w:val="00B521EA"/>
    <w:rsid w:val="00B92F52"/>
    <w:rsid w:val="00B93BA5"/>
    <w:rsid w:val="00BB5C26"/>
    <w:rsid w:val="00BD56D7"/>
    <w:rsid w:val="00BF3118"/>
    <w:rsid w:val="00BF5ADB"/>
    <w:rsid w:val="00C00214"/>
    <w:rsid w:val="00C003EE"/>
    <w:rsid w:val="00C04F3C"/>
    <w:rsid w:val="00C12CA0"/>
    <w:rsid w:val="00C32EA4"/>
    <w:rsid w:val="00C34FDA"/>
    <w:rsid w:val="00C37668"/>
    <w:rsid w:val="00C40A59"/>
    <w:rsid w:val="00C72C56"/>
    <w:rsid w:val="00C859DA"/>
    <w:rsid w:val="00C92CAE"/>
    <w:rsid w:val="00CB0234"/>
    <w:rsid w:val="00CB3F62"/>
    <w:rsid w:val="00CC210F"/>
    <w:rsid w:val="00CC235C"/>
    <w:rsid w:val="00CD1C81"/>
    <w:rsid w:val="00CE3F9D"/>
    <w:rsid w:val="00CF5036"/>
    <w:rsid w:val="00D00A4F"/>
    <w:rsid w:val="00D02DBD"/>
    <w:rsid w:val="00D16306"/>
    <w:rsid w:val="00D50899"/>
    <w:rsid w:val="00D50A48"/>
    <w:rsid w:val="00D61324"/>
    <w:rsid w:val="00D62F6C"/>
    <w:rsid w:val="00D86432"/>
    <w:rsid w:val="00D947B4"/>
    <w:rsid w:val="00D953FE"/>
    <w:rsid w:val="00DA4D29"/>
    <w:rsid w:val="00DD3FF9"/>
    <w:rsid w:val="00DE79B5"/>
    <w:rsid w:val="00E059FB"/>
    <w:rsid w:val="00E07F91"/>
    <w:rsid w:val="00E124DD"/>
    <w:rsid w:val="00E24937"/>
    <w:rsid w:val="00E40F49"/>
    <w:rsid w:val="00E435F1"/>
    <w:rsid w:val="00E676E5"/>
    <w:rsid w:val="00E67BCC"/>
    <w:rsid w:val="00E7031D"/>
    <w:rsid w:val="00E7460F"/>
    <w:rsid w:val="00E821CC"/>
    <w:rsid w:val="00E82FF5"/>
    <w:rsid w:val="00E97B4B"/>
    <w:rsid w:val="00EA76D3"/>
    <w:rsid w:val="00EB3CF3"/>
    <w:rsid w:val="00EC194C"/>
    <w:rsid w:val="00ED7F7E"/>
    <w:rsid w:val="00EE3501"/>
    <w:rsid w:val="00EE3C4D"/>
    <w:rsid w:val="00EF201E"/>
    <w:rsid w:val="00F20D4F"/>
    <w:rsid w:val="00F52E69"/>
    <w:rsid w:val="00F53167"/>
    <w:rsid w:val="00F7257E"/>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E1F0"/>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Revision">
    <w:name w:val="Revision"/>
    <w:hidden/>
    <w:uiPriority w:val="99"/>
    <w:semiHidden/>
    <w:rsid w:val="00831B37"/>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ookup xmlns="8ec54319-d665-4997-be73-ad64f32c4200" xsi:nil="true"/>
    <_dlc_DocId xmlns="2c7e8880-231a-4163-b0c7-ad2e3f412734">D5F2D4CPPYHU-31-1180</_dlc_DocId>
    <_dlc_DocIdUrl xmlns="2c7e8880-231a-4163-b0c7-ad2e3f412734">
      <Url>https://www.bridgenders.net/humanresources/_layouts/15/DocIdRedir.aspx?ID=D5F2D4CPPYHU-31-1180</Url>
      <Description>D5F2D4CPPYHU-31-1180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FDE4896BD7344EAF8088BDB5BF2542" ma:contentTypeVersion="3" ma:contentTypeDescription="Create a new document." ma:contentTypeScope="" ma:versionID="1acf56bc524483fa714857a3826fab20">
  <xsd:schema xmlns:xsd="http://www.w3.org/2001/XMLSchema" xmlns:xs="http://www.w3.org/2001/XMLSchema" xmlns:p="http://schemas.microsoft.com/office/2006/metadata/properties" xmlns:ns1="http://schemas.microsoft.com/sharepoint/v3" xmlns:ns2="2c7e8880-231a-4163-b0c7-ad2e3f412734" xmlns:ns3="8ec54319-d665-4997-be73-ad64f32c4200" targetNamespace="http://schemas.microsoft.com/office/2006/metadata/properties" ma:root="true" ma:fieldsID="844cce49c883910d7aef073229342f7e" ns1:_="" ns2:_="" ns3:_="">
    <xsd:import namespace="http://schemas.microsoft.com/sharepoint/v3"/>
    <xsd:import namespace="2c7e8880-231a-4163-b0c7-ad2e3f412734"/>
    <xsd:import namespace="8ec54319-d665-4997-be73-ad64f32c4200"/>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Loo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c54319-d665-4997-be73-ad64f32c4200" elementFormDefault="qualified">
    <xsd:import namespace="http://schemas.microsoft.com/office/2006/documentManagement/types"/>
    <xsd:import namespace="http://schemas.microsoft.com/office/infopath/2007/PartnerControls"/>
    <xsd:element name="Lookup" ma:index="13" nillable="true" ma:displayName="Lookup" ma:list="{8ec54319-d665-4997-be73-ad64f32c4200}" ma:internalName="Lookup"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 ds:uri="8ec54319-d665-4997-be73-ad64f32c4200"/>
    <ds:schemaRef ds:uri="2c7e8880-231a-4163-b0c7-ad2e3f412734"/>
  </ds:schemaRefs>
</ds:datastoreItem>
</file>

<file path=customXml/itemProps2.xml><?xml version="1.0" encoding="utf-8"?>
<ds:datastoreItem xmlns:ds="http://schemas.openxmlformats.org/officeDocument/2006/customXml" ds:itemID="{62E2B877-D2FC-4B40-8ADA-D4101E3BE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8ec54319-d665-4997-be73-ad64f32c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4.xml><?xml version="1.0" encoding="utf-8"?>
<ds:datastoreItem xmlns:ds="http://schemas.openxmlformats.org/officeDocument/2006/customXml" ds:itemID="{C13C4584-0609-4B47-82CA-8A660F827035}">
  <ds:schemaRefs>
    <ds:schemaRef ds:uri="http://schemas.openxmlformats.org/officeDocument/2006/bibliography"/>
  </ds:schemaRefs>
</ds:datastoreItem>
</file>

<file path=customXml/itemProps5.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6.xml><?xml version="1.0" encoding="utf-8"?>
<ds:datastoreItem xmlns:ds="http://schemas.openxmlformats.org/officeDocument/2006/customXml" ds:itemID="{BD1D5845-AF70-4D8C-B9E1-47655CC8E4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1974</Words>
  <Characters>11253</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13201</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Kayleigh Evans</cp:lastModifiedBy>
  <cp:revision>2</cp:revision>
  <cp:lastPrinted>2026-09-22T10:39:00Z</cp:lastPrinted>
  <dcterms:created xsi:type="dcterms:W3CDTF">2026-10-07T13:35:00Z</dcterms:created>
  <dcterms:modified xsi:type="dcterms:W3CDTF">2026-10-07T13:35:00Z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632c4ad3-9068-4123-a55c-a6282d87bd41</vt:lpwstr>
  </property>
  <property fmtid="{D5CDD505-2E9C-101B-9397-08002B2CF9AE}" pid="4" name="_dlc_DocIdUrl">
    <vt:lpwstr>https://www.bridgenders.net/humanresources/recruitment/_layouts/15/DocIdRedir.aspx?ID=D5F2D4CPPYHU-211-144, D5F2D4CPPYHU-211-144</vt:lpwstr>
  </property>
  <property fmtid="{D5CDD505-2E9C-101B-9397-08002B2CF9AE}" pid="5" name="ContentTypeId">
    <vt:lpwstr>0x01010027FDE4896BD7344EAF8088BDB5BF2542</vt:lpwstr>
  </property>
</Properties>
</file>