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00C" w14:textId="66804AE5" w:rsidR="00456B30" w:rsidRDefault="002A485D" w:rsidP="00685DE7">
      <w:pPr>
        <w:jc w:val="center"/>
        <w:rPr>
          <w:noProof/>
        </w:rPr>
      </w:pPr>
      <w:r>
        <w:rPr>
          <w:rFonts w:ascii="Arial" w:hAnsi="Arial" w:cs="Arial"/>
          <w:b/>
          <w:color w:val="000000"/>
          <w:sz w:val="32"/>
          <w:szCs w:val="32"/>
        </w:rPr>
        <w:t>J</w:t>
      </w:r>
      <w:r w:rsidR="00456B30" w:rsidRPr="0060395E">
        <w:rPr>
          <w:rFonts w:ascii="Arial" w:hAnsi="Arial" w:cs="Arial"/>
          <w:b/>
          <w:color w:val="000000"/>
          <w:sz w:val="32"/>
          <w:szCs w:val="32"/>
        </w:rPr>
        <w:t xml:space="preserve">ob </w:t>
      </w:r>
      <w:r w:rsidR="00456B30">
        <w:rPr>
          <w:rFonts w:ascii="Arial" w:hAnsi="Arial" w:cs="Arial"/>
          <w:b/>
          <w:color w:val="000000"/>
          <w:sz w:val="32"/>
          <w:szCs w:val="32"/>
        </w:rPr>
        <w:t>Description</w:t>
      </w:r>
    </w:p>
    <w:p w14:paraId="4830B3A5" w14:textId="77777777" w:rsidR="00456B30" w:rsidRPr="008B7158" w:rsidRDefault="00456B30" w:rsidP="00456B30">
      <w:pPr>
        <w:rPr>
          <w:rFonts w:ascii="Arial" w:hAnsi="Arial" w:cs="Arial"/>
        </w:rPr>
      </w:pPr>
    </w:p>
    <w:p w14:paraId="0F68A161" w14:textId="37750FA0" w:rsidR="00456B30" w:rsidRPr="00CB64DB" w:rsidRDefault="00456B30" w:rsidP="00CB64DB">
      <w:pPr>
        <w:pStyle w:val="BodyText2"/>
        <w:tabs>
          <w:tab w:val="left" w:pos="2835"/>
        </w:tabs>
        <w:spacing w:after="0"/>
        <w:outlineLvl w:val="0"/>
        <w:rPr>
          <w:b w:val="0"/>
        </w:rPr>
      </w:pPr>
      <w:r w:rsidRPr="00CB64DB">
        <w:t>DIRECTORATE:</w:t>
      </w:r>
      <w:r w:rsidRPr="00CB64DB">
        <w:tab/>
      </w:r>
      <w:r w:rsidR="00C548B7">
        <w:rPr>
          <w:b w:val="0"/>
        </w:rPr>
        <w:t>Communities</w:t>
      </w:r>
    </w:p>
    <w:p w14:paraId="3C03B0F3" w14:textId="77777777" w:rsidR="00456B30" w:rsidRPr="00CB64DB" w:rsidRDefault="00456B30" w:rsidP="00CB64DB">
      <w:pPr>
        <w:tabs>
          <w:tab w:val="left" w:pos="2835"/>
        </w:tabs>
        <w:ind w:right="91"/>
        <w:rPr>
          <w:b/>
        </w:rPr>
      </w:pPr>
    </w:p>
    <w:p w14:paraId="71381359" w14:textId="302E6AB8" w:rsidR="00456B30" w:rsidRDefault="00456B30" w:rsidP="00CB64DB">
      <w:pPr>
        <w:tabs>
          <w:tab w:val="left" w:pos="2835"/>
        </w:tabs>
        <w:ind w:right="91"/>
        <w:rPr>
          <w:rFonts w:ascii="Arial" w:hAnsi="Arial" w:cs="Arial"/>
        </w:rPr>
      </w:pPr>
      <w:r w:rsidRPr="00CB64DB">
        <w:rPr>
          <w:rFonts w:ascii="Arial" w:hAnsi="Arial" w:cs="Arial"/>
          <w:b/>
        </w:rPr>
        <w:t>DEPARTMENT:</w:t>
      </w:r>
      <w:r w:rsidRPr="00CB64DB">
        <w:rPr>
          <w:rFonts w:ascii="Arial" w:hAnsi="Arial" w:cs="Arial"/>
        </w:rPr>
        <w:tab/>
      </w:r>
      <w:r w:rsidR="00C548B7">
        <w:rPr>
          <w:rFonts w:ascii="Arial" w:hAnsi="Arial" w:cs="Arial"/>
        </w:rPr>
        <w:t>Planning &amp; Development Services</w:t>
      </w:r>
      <w:r w:rsidR="00AA78C1">
        <w:rPr>
          <w:rFonts w:ascii="Arial" w:hAnsi="Arial" w:cs="Arial"/>
        </w:rPr>
        <w:t xml:space="preserve"> </w:t>
      </w:r>
      <w:r w:rsidR="003451BE">
        <w:rPr>
          <w:rFonts w:ascii="Arial" w:hAnsi="Arial" w:cs="Arial"/>
        </w:rPr>
        <w:t xml:space="preserve">/ Strategic </w:t>
      </w:r>
      <w:r w:rsidR="003451BE">
        <w:rPr>
          <w:rFonts w:ascii="Arial" w:hAnsi="Arial" w:cs="Arial"/>
        </w:rPr>
        <w:tab/>
        <w:t>Planning &amp; Transportation</w:t>
      </w:r>
    </w:p>
    <w:p w14:paraId="4C9CA2C5" w14:textId="77777777" w:rsidR="00C548B7" w:rsidRPr="00CB64DB" w:rsidRDefault="00C548B7" w:rsidP="00CB64DB">
      <w:pPr>
        <w:tabs>
          <w:tab w:val="left" w:pos="2835"/>
        </w:tabs>
        <w:ind w:right="91"/>
        <w:rPr>
          <w:rFonts w:ascii="Arial" w:hAnsi="Arial" w:cs="Arial"/>
        </w:rPr>
      </w:pPr>
    </w:p>
    <w:p w14:paraId="43D9933D" w14:textId="56217DB1" w:rsidR="00456B30" w:rsidRDefault="00456B30" w:rsidP="00CB64DB">
      <w:pPr>
        <w:tabs>
          <w:tab w:val="left" w:pos="2835"/>
        </w:tabs>
        <w:ind w:right="91"/>
        <w:rPr>
          <w:rFonts w:ascii="Arial" w:hAnsi="Arial" w:cs="Arial"/>
        </w:rPr>
      </w:pPr>
      <w:r w:rsidRPr="00CB64DB">
        <w:rPr>
          <w:rFonts w:ascii="Arial" w:hAnsi="Arial" w:cs="Arial"/>
          <w:b/>
        </w:rPr>
        <w:t>POST:</w:t>
      </w:r>
      <w:r w:rsidRPr="00CB64DB">
        <w:rPr>
          <w:rFonts w:ascii="Arial" w:hAnsi="Arial" w:cs="Arial"/>
        </w:rPr>
        <w:tab/>
      </w:r>
      <w:r w:rsidR="00AA53A5">
        <w:rPr>
          <w:rFonts w:ascii="Arial" w:eastAsia="Arial" w:hAnsi="Arial"/>
          <w:color w:val="000000"/>
        </w:rPr>
        <w:t>Highways Development Control Officer</w:t>
      </w:r>
    </w:p>
    <w:p w14:paraId="3A1304C7" w14:textId="77777777" w:rsidR="00CB64DB" w:rsidRPr="00CB64DB" w:rsidRDefault="00CB64DB" w:rsidP="00CB64DB">
      <w:pPr>
        <w:tabs>
          <w:tab w:val="left" w:pos="2835"/>
        </w:tabs>
        <w:ind w:right="91"/>
        <w:rPr>
          <w:rFonts w:ascii="Arial" w:hAnsi="Arial" w:cs="Arial"/>
          <w:b/>
        </w:rPr>
      </w:pPr>
    </w:p>
    <w:p w14:paraId="0CF272F0" w14:textId="0CD16296" w:rsidR="00456B30" w:rsidRPr="00CB64DB" w:rsidRDefault="00456B30" w:rsidP="00CB64DB">
      <w:pPr>
        <w:tabs>
          <w:tab w:val="left" w:pos="2835"/>
        </w:tabs>
        <w:ind w:right="-334"/>
        <w:rPr>
          <w:rFonts w:ascii="Arial" w:hAnsi="Arial" w:cs="Arial"/>
        </w:rPr>
      </w:pPr>
      <w:r w:rsidRPr="00CB64DB">
        <w:rPr>
          <w:rFonts w:ascii="Arial" w:hAnsi="Arial" w:cs="Arial"/>
          <w:b/>
        </w:rPr>
        <w:t>GRADE OF POST:</w:t>
      </w:r>
      <w:r w:rsidRPr="00CB64DB">
        <w:rPr>
          <w:rFonts w:ascii="Arial" w:hAnsi="Arial" w:cs="Arial"/>
          <w:b/>
        </w:rPr>
        <w:tab/>
      </w:r>
      <w:r w:rsidR="00AD31CF" w:rsidRPr="00CB64DB">
        <w:rPr>
          <w:rFonts w:ascii="Arial" w:hAnsi="Arial" w:cs="Arial"/>
        </w:rPr>
        <w:t>GR</w:t>
      </w:r>
      <w:r w:rsidR="001E1920">
        <w:rPr>
          <w:rFonts w:ascii="Arial" w:hAnsi="Arial" w:cs="Arial"/>
        </w:rPr>
        <w:t>09</w:t>
      </w:r>
    </w:p>
    <w:p w14:paraId="4C302A9E" w14:textId="77777777" w:rsidR="005F05FD" w:rsidRPr="00CB64DB" w:rsidRDefault="005F05FD" w:rsidP="00CB64DB">
      <w:pPr>
        <w:tabs>
          <w:tab w:val="left" w:pos="2835"/>
        </w:tabs>
        <w:ind w:right="-334"/>
        <w:rPr>
          <w:rFonts w:ascii="Arial" w:hAnsi="Arial" w:cs="Arial"/>
        </w:rPr>
      </w:pPr>
    </w:p>
    <w:p w14:paraId="1A437A51" w14:textId="5B0B757C" w:rsidR="00456B30" w:rsidRPr="00CB64DB" w:rsidRDefault="00456B30" w:rsidP="00CB64DB">
      <w:pPr>
        <w:tabs>
          <w:tab w:val="left" w:pos="2835"/>
        </w:tabs>
        <w:ind w:right="91"/>
        <w:rPr>
          <w:rFonts w:ascii="Arial" w:hAnsi="Arial" w:cs="Arial"/>
        </w:rPr>
      </w:pPr>
      <w:r w:rsidRPr="00CB64DB">
        <w:rPr>
          <w:rFonts w:ascii="Arial" w:hAnsi="Arial" w:cs="Arial"/>
          <w:b/>
        </w:rPr>
        <w:t>RESPONSIBLE TO:</w:t>
      </w:r>
      <w:r w:rsidRPr="00CB64DB">
        <w:rPr>
          <w:rFonts w:ascii="Arial" w:hAnsi="Arial" w:cs="Arial"/>
        </w:rPr>
        <w:tab/>
      </w:r>
      <w:r w:rsidR="00145148">
        <w:rPr>
          <w:rFonts w:ascii="Arial" w:eastAsia="Arial" w:hAnsi="Arial"/>
          <w:color w:val="000000"/>
        </w:rPr>
        <w:t>Principal Officer Highways Development Control</w:t>
      </w:r>
    </w:p>
    <w:p w14:paraId="1C41D259" w14:textId="77777777" w:rsidR="00456B30" w:rsidRPr="00CB64DB" w:rsidRDefault="00456B30" w:rsidP="00CB64DB">
      <w:pPr>
        <w:pStyle w:val="BodyText"/>
        <w:pBdr>
          <w:top w:val="single" w:sz="4" w:space="1" w:color="auto"/>
        </w:pBdr>
        <w:spacing w:after="0"/>
        <w:ind w:left="2880" w:hanging="2880"/>
        <w:rPr>
          <w:rFonts w:ascii="Arial" w:hAnsi="Arial" w:cs="Arial"/>
          <w:sz w:val="24"/>
          <w:szCs w:val="24"/>
        </w:rPr>
      </w:pPr>
      <w:r w:rsidRPr="00CB64DB">
        <w:rPr>
          <w:rFonts w:ascii="Arial" w:hAnsi="Arial" w:cs="Arial"/>
          <w:b/>
          <w:sz w:val="24"/>
          <w:szCs w:val="24"/>
        </w:rPr>
        <w:t>JOB PURPOSE:</w:t>
      </w:r>
      <w:r w:rsidRPr="00CB64DB">
        <w:rPr>
          <w:rFonts w:ascii="Arial" w:hAnsi="Arial" w:cs="Arial"/>
          <w:sz w:val="24"/>
          <w:szCs w:val="24"/>
        </w:rPr>
        <w:tab/>
      </w:r>
    </w:p>
    <w:p w14:paraId="76130E95" w14:textId="19297727" w:rsidR="001D1D94" w:rsidRPr="00C548B7" w:rsidRDefault="00AA53A5" w:rsidP="001D1D94">
      <w:pPr>
        <w:pStyle w:val="Footer"/>
        <w:pBdr>
          <w:bottom w:val="single" w:sz="4" w:space="1" w:color="auto"/>
        </w:pBdr>
        <w:spacing w:after="120"/>
        <w:jc w:val="both"/>
        <w:rPr>
          <w:rFonts w:ascii="Arial" w:hAnsi="Arial" w:cs="Arial"/>
          <w:noProof/>
        </w:rPr>
      </w:pPr>
      <w:r>
        <w:rPr>
          <w:rFonts w:ascii="Arial" w:eastAsia="Arial" w:hAnsi="Arial"/>
          <w:color w:val="000000"/>
          <w:spacing w:val="1"/>
        </w:rPr>
        <w:t>To support the Principal Highways Development Control Officer &amp; Principal Strategic Transportation Officer in the delivery of the Highways Development Control and Strategic Transportation Function and provide technical advice and contribute to the effective, efficient and proper running of all functions undertaken by the team.</w:t>
      </w:r>
    </w:p>
    <w:p w14:paraId="597C775C" w14:textId="77777777" w:rsidR="00CB64DB" w:rsidRDefault="00CB64DB" w:rsidP="00456B30">
      <w:pPr>
        <w:pStyle w:val="BodyText2"/>
        <w:spacing w:after="0"/>
        <w:outlineLvl w:val="0"/>
        <w:rPr>
          <w:szCs w:val="24"/>
        </w:rPr>
      </w:pPr>
    </w:p>
    <w:p w14:paraId="7ED31AF2" w14:textId="15BB9CD6" w:rsidR="00456B30" w:rsidRPr="00CB64DB" w:rsidRDefault="00456B30" w:rsidP="00456B30">
      <w:pPr>
        <w:pStyle w:val="BodyText2"/>
        <w:spacing w:after="0"/>
        <w:outlineLvl w:val="0"/>
        <w:rPr>
          <w:szCs w:val="24"/>
        </w:rPr>
      </w:pPr>
      <w:r w:rsidRPr="00CB64DB">
        <w:rPr>
          <w:szCs w:val="24"/>
        </w:rPr>
        <w:t>PRINCIPAL RESPONSIBILITIES AND ACTIVITIES:</w:t>
      </w:r>
    </w:p>
    <w:p w14:paraId="3F72ED39" w14:textId="77777777"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Carry out assessment of highways development control checks for Bridgend in respect of pre-application, outline, and detailed planning applications including site visits, liaison with planning officers and attendance at meetings as required.</w:t>
      </w:r>
    </w:p>
    <w:p w14:paraId="37038A0F" w14:textId="77777777"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Provide technical input in the preparation of planning reports, site visits and checking of detailed drawings.</w:t>
      </w:r>
    </w:p>
    <w:p w14:paraId="1DD43FF0" w14:textId="77777777"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Provide technical advice in the updating and checking of the highway inventory.</w:t>
      </w:r>
    </w:p>
    <w:p w14:paraId="72A58F89" w14:textId="77777777"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Provide specialist technical advice in the preparation of commissioning briefs for engineering and transportation consultants on behalf of BCBC and liaise with consultants and other interested parties.</w:t>
      </w:r>
    </w:p>
    <w:p w14:paraId="54806132" w14:textId="77777777"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Assess and review transport assessment reports submitted by developers and maintain the TRICS database.</w:t>
      </w:r>
    </w:p>
    <w:p w14:paraId="5C1DA0B1" w14:textId="497F5459" w:rsidR="00A6157C" w:rsidRDefault="00A6157C" w:rsidP="00A6157C">
      <w:pPr>
        <w:numPr>
          <w:ilvl w:val="0"/>
          <w:numId w:val="48"/>
        </w:numPr>
        <w:spacing w:line="312" w:lineRule="exact"/>
        <w:ind w:right="720"/>
        <w:jc w:val="both"/>
        <w:textAlignment w:val="baseline"/>
        <w:rPr>
          <w:rFonts w:ascii="Arial" w:eastAsia="Arial" w:hAnsi="Arial"/>
          <w:color w:val="000000"/>
        </w:rPr>
      </w:pPr>
      <w:r>
        <w:rPr>
          <w:rFonts w:ascii="Arial" w:eastAsia="Arial" w:hAnsi="Arial"/>
          <w:color w:val="000000"/>
        </w:rPr>
        <w:t xml:space="preserve">Provide professional advice to, and technical support for internal </w:t>
      </w:r>
      <w:r w:rsidRPr="00AA53A5">
        <w:rPr>
          <w:rFonts w:ascii="Arial" w:eastAsia="Arial" w:hAnsi="Arial"/>
          <w:color w:val="000000"/>
        </w:rPr>
        <w:t>staff, outside bodies, members of the public and Councillors on</w:t>
      </w:r>
      <w:r>
        <w:rPr>
          <w:rFonts w:ascii="Arial" w:eastAsia="Arial" w:hAnsi="Arial"/>
          <w:color w:val="000000"/>
        </w:rPr>
        <w:t xml:space="preserve"> specialised planning and transportation advice including design standards for housing estates, schools, industrial complexes, the impact of land-use development on the transportation system.</w:t>
      </w:r>
    </w:p>
    <w:p w14:paraId="77AA84DB" w14:textId="77777777" w:rsidR="00A6157C" w:rsidRDefault="00A6157C" w:rsidP="00A6157C">
      <w:pPr>
        <w:numPr>
          <w:ilvl w:val="0"/>
          <w:numId w:val="48"/>
        </w:numPr>
        <w:spacing w:line="319" w:lineRule="exact"/>
        <w:ind w:right="720"/>
        <w:jc w:val="both"/>
        <w:textAlignment w:val="baseline"/>
        <w:rPr>
          <w:rFonts w:ascii="Arial" w:eastAsia="Arial" w:hAnsi="Arial"/>
          <w:color w:val="000000"/>
        </w:rPr>
      </w:pPr>
      <w:r>
        <w:rPr>
          <w:rFonts w:ascii="Arial" w:eastAsia="Arial" w:hAnsi="Arial"/>
          <w:color w:val="000000"/>
        </w:rPr>
        <w:t>Provide relevant technical advice in the discharging of the Council’s duties under the Active Travel (Wales) Act 2013 including monitoring, preparation of progress reports and collection of data.</w:t>
      </w:r>
    </w:p>
    <w:p w14:paraId="63B7CE9A" w14:textId="77777777" w:rsidR="00A6157C" w:rsidRDefault="00A6157C" w:rsidP="00A6157C">
      <w:pPr>
        <w:ind w:firstLine="66"/>
        <w:jc w:val="both"/>
        <w:sectPr w:rsidR="00A6157C">
          <w:pgSz w:w="11909" w:h="16838"/>
          <w:pgMar w:top="760" w:right="1454" w:bottom="922" w:left="1795" w:header="720" w:footer="720" w:gutter="0"/>
          <w:cols w:space="720"/>
        </w:sectPr>
      </w:pPr>
    </w:p>
    <w:p w14:paraId="7E1478F2" w14:textId="6C3B8E0C" w:rsidR="00A6157C" w:rsidRPr="00A6157C" w:rsidRDefault="00A6157C" w:rsidP="00A6157C">
      <w:pPr>
        <w:pStyle w:val="ListParagraph"/>
        <w:numPr>
          <w:ilvl w:val="0"/>
          <w:numId w:val="48"/>
        </w:numPr>
        <w:tabs>
          <w:tab w:val="left" w:pos="576"/>
        </w:tabs>
        <w:spacing w:line="306" w:lineRule="exact"/>
        <w:ind w:right="504"/>
        <w:jc w:val="both"/>
        <w:textAlignment w:val="baseline"/>
        <w:rPr>
          <w:rFonts w:ascii="Arial" w:eastAsia="Arial" w:hAnsi="Arial"/>
          <w:color w:val="000000"/>
        </w:rPr>
      </w:pPr>
      <w:r>
        <w:rPr>
          <w:rFonts w:ascii="Arial" w:eastAsia="Arial" w:hAnsi="Arial"/>
          <w:color w:val="000000"/>
        </w:rPr>
        <w:lastRenderedPageBreak/>
        <w:tab/>
      </w:r>
      <w:r w:rsidRPr="00A6157C">
        <w:rPr>
          <w:rFonts w:ascii="Arial" w:eastAsia="Arial" w:hAnsi="Arial"/>
          <w:color w:val="000000"/>
        </w:rPr>
        <w:t>Carry out relevant and periodic research, mapping, data collection and traffic monitoring as part of the transportation planning process.</w:t>
      </w:r>
    </w:p>
    <w:p w14:paraId="7270D239" w14:textId="43C54AF6" w:rsidR="00A6157C" w:rsidRPr="00A6157C" w:rsidRDefault="00A6157C" w:rsidP="00A6157C">
      <w:pPr>
        <w:pStyle w:val="ListParagraph"/>
        <w:numPr>
          <w:ilvl w:val="0"/>
          <w:numId w:val="48"/>
        </w:numPr>
        <w:tabs>
          <w:tab w:val="left" w:pos="576"/>
        </w:tabs>
        <w:spacing w:line="317" w:lineRule="exact"/>
        <w:ind w:right="504"/>
        <w:jc w:val="both"/>
        <w:textAlignment w:val="baseline"/>
        <w:rPr>
          <w:rFonts w:ascii="Arial" w:eastAsia="Arial" w:hAnsi="Arial"/>
          <w:color w:val="000000"/>
        </w:rPr>
      </w:pPr>
      <w:r>
        <w:rPr>
          <w:rFonts w:ascii="Arial" w:eastAsia="Arial" w:hAnsi="Arial"/>
          <w:color w:val="000000"/>
        </w:rPr>
        <w:tab/>
      </w:r>
      <w:r w:rsidRPr="00A6157C">
        <w:rPr>
          <w:rFonts w:ascii="Arial" w:eastAsia="Arial" w:hAnsi="Arial"/>
          <w:color w:val="000000"/>
        </w:rPr>
        <w:t>To proactively investigate breaches of planning control and carry out monitoring on highway related planning matters as part and liaise with the Council’s planning enforcement officer with regard to further action.</w:t>
      </w:r>
    </w:p>
    <w:p w14:paraId="6D3DCDB7" w14:textId="5B89E067" w:rsidR="00A6157C" w:rsidRDefault="00A6157C" w:rsidP="00A6157C">
      <w:pPr>
        <w:pStyle w:val="ListParagraph"/>
        <w:numPr>
          <w:ilvl w:val="0"/>
          <w:numId w:val="48"/>
        </w:numPr>
        <w:tabs>
          <w:tab w:val="left" w:pos="576"/>
        </w:tabs>
        <w:spacing w:line="317" w:lineRule="exact"/>
        <w:ind w:right="504"/>
        <w:jc w:val="both"/>
        <w:textAlignment w:val="baseline"/>
        <w:rPr>
          <w:rFonts w:ascii="Arial" w:eastAsia="Arial" w:hAnsi="Arial"/>
          <w:color w:val="000000"/>
        </w:rPr>
      </w:pPr>
      <w:r>
        <w:rPr>
          <w:rFonts w:ascii="Arial" w:eastAsia="Arial" w:hAnsi="Arial"/>
          <w:color w:val="000000"/>
        </w:rPr>
        <w:tab/>
      </w:r>
      <w:r w:rsidRPr="00A6157C">
        <w:rPr>
          <w:rFonts w:ascii="Arial" w:eastAsia="Arial" w:hAnsi="Arial"/>
          <w:color w:val="000000"/>
        </w:rPr>
        <w:t>To assist with the Development Management/Control service as required.</w:t>
      </w:r>
    </w:p>
    <w:p w14:paraId="476DEC14" w14:textId="0E9A13FE" w:rsidR="00AA53A5" w:rsidRPr="001E1920" w:rsidRDefault="00AA53A5" w:rsidP="001E1920">
      <w:pPr>
        <w:tabs>
          <w:tab w:val="left" w:pos="576"/>
        </w:tabs>
        <w:suppressAutoHyphens/>
        <w:autoSpaceDN w:val="0"/>
        <w:spacing w:before="17" w:line="317" w:lineRule="exact"/>
        <w:ind w:left="360" w:right="504"/>
        <w:textAlignment w:val="baseline"/>
        <w:rPr>
          <w:rFonts w:ascii="Arial" w:eastAsia="Arial" w:hAnsi="Arial"/>
          <w:color w:val="000000"/>
        </w:rPr>
      </w:pPr>
      <w:r w:rsidRPr="001E1920">
        <w:rPr>
          <w:rFonts w:ascii="Arial" w:eastAsia="Arial" w:hAnsi="Arial"/>
          <w:color w:val="000000"/>
        </w:rPr>
        <w:tab/>
      </w:r>
    </w:p>
    <w:p w14:paraId="4B8AF82C" w14:textId="5138CC07" w:rsidR="00145148" w:rsidRDefault="00145148">
      <w:pPr>
        <w:rPr>
          <w:rFonts w:ascii="Arial" w:hAnsi="Arial" w:cs="Arial"/>
          <w:b/>
          <w:bCs/>
          <w:lang w:eastAsia="en-GB"/>
        </w:rPr>
      </w:pPr>
    </w:p>
    <w:p w14:paraId="5492706B" w14:textId="507FA287" w:rsidR="00637FAA" w:rsidRPr="00CB64DB" w:rsidRDefault="00637FAA" w:rsidP="00145148">
      <w:pPr>
        <w:autoSpaceDE w:val="0"/>
        <w:autoSpaceDN w:val="0"/>
        <w:adjustRightInd w:val="0"/>
        <w:ind w:left="1134" w:hanging="1134"/>
        <w:rPr>
          <w:rFonts w:ascii="Arial" w:hAnsi="Arial" w:cs="Arial"/>
          <w:b/>
          <w:bCs/>
          <w:lang w:eastAsia="en-GB"/>
        </w:rPr>
      </w:pPr>
      <w:r w:rsidRPr="00CB64DB">
        <w:rPr>
          <w:rFonts w:ascii="Arial" w:hAnsi="Arial" w:cs="Arial"/>
          <w:b/>
          <w:bCs/>
          <w:lang w:eastAsia="en-GB"/>
        </w:rPr>
        <w:t>GENERAL DUTIES</w:t>
      </w:r>
    </w:p>
    <w:p w14:paraId="10EF926A" w14:textId="77777777" w:rsidR="00637FAA" w:rsidRPr="00CB64DB" w:rsidRDefault="00637FAA" w:rsidP="00637FAA">
      <w:pPr>
        <w:autoSpaceDE w:val="0"/>
        <w:autoSpaceDN w:val="0"/>
        <w:adjustRightInd w:val="0"/>
        <w:rPr>
          <w:rFonts w:ascii="Arial" w:hAnsi="Arial" w:cs="Arial"/>
          <w:b/>
          <w:bCs/>
          <w:lang w:eastAsia="en-GB"/>
        </w:rPr>
      </w:pPr>
    </w:p>
    <w:p w14:paraId="51D0A24E" w14:textId="77777777" w:rsidR="00637FAA" w:rsidRPr="00CB64DB" w:rsidRDefault="00637FAA" w:rsidP="00637FAA">
      <w:pPr>
        <w:autoSpaceDE w:val="0"/>
        <w:autoSpaceDN w:val="0"/>
        <w:adjustRightInd w:val="0"/>
        <w:rPr>
          <w:rFonts w:ascii="Arial" w:hAnsi="Arial" w:cs="Arial"/>
          <w:b/>
          <w:bCs/>
          <w:lang w:eastAsia="en-GB"/>
        </w:rPr>
      </w:pPr>
      <w:r w:rsidRPr="00CB64DB">
        <w:rPr>
          <w:rFonts w:ascii="Arial" w:hAnsi="Arial" w:cs="Arial"/>
          <w:b/>
          <w:bCs/>
          <w:lang w:eastAsia="en-GB"/>
        </w:rPr>
        <w:t>Health and Safety</w:t>
      </w:r>
    </w:p>
    <w:p w14:paraId="4BEF7436" w14:textId="77777777" w:rsidR="00637FAA" w:rsidRPr="00CB64DB" w:rsidRDefault="00637FAA" w:rsidP="00637FAA">
      <w:pPr>
        <w:rPr>
          <w:rFonts w:ascii="Arial" w:hAnsi="Arial" w:cs="Arial"/>
        </w:rPr>
      </w:pPr>
      <w:r w:rsidRPr="00CB64DB">
        <w:rPr>
          <w:rFonts w:ascii="Arial" w:hAnsi="Arial" w:cs="Arial"/>
        </w:rPr>
        <w:t xml:space="preserve">To fulfil the general and specific roles and responsibilities detailed in the </w:t>
      </w:r>
      <w:hyperlink r:id="rId12" w:history="1">
        <w:r w:rsidRPr="00CB64DB">
          <w:rPr>
            <w:rStyle w:val="Hyperlink"/>
            <w:rFonts w:ascii="Arial" w:hAnsi="Arial" w:cs="Arial"/>
          </w:rPr>
          <w:t>Health and Safety Policy</w:t>
        </w:r>
      </w:hyperlink>
    </w:p>
    <w:p w14:paraId="3C4A0858" w14:textId="77777777" w:rsidR="00637FAA" w:rsidRPr="00CB64DB" w:rsidRDefault="00637FAA" w:rsidP="00637FAA">
      <w:pPr>
        <w:ind w:left="720"/>
        <w:rPr>
          <w:rFonts w:ascii="Arial" w:hAnsi="Arial" w:cs="Arial"/>
          <w:b/>
        </w:rPr>
      </w:pPr>
    </w:p>
    <w:p w14:paraId="7F2EF1CE" w14:textId="78A624EF" w:rsidR="00637FAA" w:rsidRPr="00CB64DB" w:rsidRDefault="00637FAA" w:rsidP="00637FAA">
      <w:pPr>
        <w:autoSpaceDE w:val="0"/>
        <w:autoSpaceDN w:val="0"/>
        <w:adjustRightInd w:val="0"/>
        <w:rPr>
          <w:rFonts w:ascii="Arial" w:hAnsi="Arial" w:cs="Arial"/>
          <w:b/>
          <w:lang w:eastAsia="en-GB"/>
        </w:rPr>
      </w:pPr>
      <w:r w:rsidRPr="00CB64DB">
        <w:rPr>
          <w:rFonts w:ascii="Arial" w:hAnsi="Arial" w:cs="Arial"/>
          <w:b/>
          <w:lang w:eastAsia="en-GB"/>
        </w:rPr>
        <w:t>Equal Opportunities</w:t>
      </w:r>
    </w:p>
    <w:p w14:paraId="46FF63DF" w14:textId="77777777" w:rsidR="00637FAA" w:rsidRPr="00CB64DB" w:rsidRDefault="00637FAA" w:rsidP="00637FAA">
      <w:pPr>
        <w:autoSpaceDE w:val="0"/>
        <w:autoSpaceDN w:val="0"/>
        <w:adjustRightInd w:val="0"/>
        <w:rPr>
          <w:rFonts w:ascii="Arial" w:hAnsi="Arial" w:cs="Arial"/>
          <w:lang w:eastAsia="en-GB"/>
        </w:rPr>
      </w:pPr>
      <w:r w:rsidRPr="00CB64DB">
        <w:rPr>
          <w:rFonts w:ascii="Arial" w:hAnsi="Arial" w:cs="Arial"/>
          <w:lang w:eastAsia="en-GB"/>
        </w:rPr>
        <w:t>To ensure that all activities are operated in accordance with Equal Opportunities legislation and best practice.</w:t>
      </w:r>
    </w:p>
    <w:p w14:paraId="4EA73B8D" w14:textId="77777777" w:rsidR="00637FAA" w:rsidRPr="00CB64DB" w:rsidRDefault="00637FAA" w:rsidP="00637FAA">
      <w:pPr>
        <w:autoSpaceDE w:val="0"/>
        <w:autoSpaceDN w:val="0"/>
        <w:adjustRightInd w:val="0"/>
        <w:rPr>
          <w:rFonts w:ascii="Arial" w:hAnsi="Arial" w:cs="Arial"/>
          <w:lang w:eastAsia="en-GB"/>
        </w:rPr>
      </w:pPr>
    </w:p>
    <w:p w14:paraId="00A46C63" w14:textId="5A3BE12F" w:rsidR="00287E6F" w:rsidRPr="00CB64DB" w:rsidRDefault="00287E6F" w:rsidP="00287E6F">
      <w:pPr>
        <w:rPr>
          <w:rFonts w:ascii="Arial" w:hAnsi="Arial" w:cs="Arial"/>
          <w:b/>
          <w:bCs/>
        </w:rPr>
      </w:pPr>
      <w:r w:rsidRPr="00CB64DB">
        <w:rPr>
          <w:rFonts w:ascii="Arial" w:hAnsi="Arial" w:cs="Arial"/>
          <w:b/>
          <w:bCs/>
        </w:rPr>
        <w:t>Safeguarding</w:t>
      </w:r>
    </w:p>
    <w:p w14:paraId="3EDED57A" w14:textId="77777777" w:rsidR="00287E6F" w:rsidRPr="00CB64DB" w:rsidRDefault="00287E6F" w:rsidP="00287E6F">
      <w:pPr>
        <w:rPr>
          <w:rFonts w:ascii="Arial" w:hAnsi="Arial" w:cs="Arial"/>
        </w:rPr>
      </w:pPr>
      <w:r w:rsidRPr="00CB64DB">
        <w:rPr>
          <w:rFonts w:ascii="Arial" w:hAnsi="Arial" w:cs="Arial"/>
        </w:rPr>
        <w:t>Protecting children, young people or adults at risk is a core responsibility of all employees. Any concerns should be reported to the Adult Safeguarding Team or Children’s IAA Service within MASH.</w:t>
      </w:r>
    </w:p>
    <w:p w14:paraId="05B0760D" w14:textId="77777777" w:rsidR="00637FAA" w:rsidRPr="00CB64DB" w:rsidRDefault="00637FAA" w:rsidP="00637FAA">
      <w:pPr>
        <w:autoSpaceDE w:val="0"/>
        <w:autoSpaceDN w:val="0"/>
        <w:adjustRightInd w:val="0"/>
        <w:rPr>
          <w:rFonts w:ascii="Arial" w:hAnsi="Arial" w:cs="Arial"/>
          <w:lang w:eastAsia="en-GB"/>
        </w:rPr>
      </w:pPr>
    </w:p>
    <w:p w14:paraId="5DAD8FA9" w14:textId="77777777" w:rsidR="00637FAA" w:rsidRPr="00CB64DB" w:rsidRDefault="00637FAA" w:rsidP="00637FAA">
      <w:pPr>
        <w:autoSpaceDE w:val="0"/>
        <w:autoSpaceDN w:val="0"/>
        <w:adjustRightInd w:val="0"/>
        <w:rPr>
          <w:rFonts w:ascii="Arial" w:hAnsi="Arial" w:cs="Arial"/>
          <w:b/>
          <w:bCs/>
          <w:lang w:eastAsia="en-GB"/>
        </w:rPr>
      </w:pPr>
      <w:r w:rsidRPr="00CB64DB">
        <w:rPr>
          <w:rFonts w:ascii="Arial" w:hAnsi="Arial" w:cs="Arial"/>
          <w:b/>
          <w:bCs/>
          <w:lang w:eastAsia="en-GB"/>
        </w:rPr>
        <w:t>Review and Right to Vary</w:t>
      </w:r>
    </w:p>
    <w:p w14:paraId="666D3669" w14:textId="77777777" w:rsidR="00637FAA" w:rsidRPr="00CB64DB" w:rsidRDefault="00637FAA" w:rsidP="00637FAA">
      <w:pPr>
        <w:autoSpaceDE w:val="0"/>
        <w:autoSpaceDN w:val="0"/>
        <w:adjustRightInd w:val="0"/>
        <w:rPr>
          <w:rFonts w:ascii="Arial" w:hAnsi="Arial" w:cs="Arial"/>
          <w:lang w:eastAsia="en-GB"/>
        </w:rPr>
      </w:pPr>
      <w:r w:rsidRPr="00CB64D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6CD4931" w14:textId="77777777" w:rsidR="00456B30" w:rsidRPr="00CB64DB" w:rsidRDefault="00456B30" w:rsidP="00456B30">
      <w:pPr>
        <w:autoSpaceDE w:val="0"/>
        <w:autoSpaceDN w:val="0"/>
        <w:adjustRightInd w:val="0"/>
        <w:jc w:val="both"/>
        <w:rPr>
          <w:rFonts w:ascii="Arial" w:hAnsi="Arial" w:cs="Arial"/>
          <w:sz w:val="2"/>
          <w:szCs w:val="2"/>
          <w:lang w:eastAsia="en-GB"/>
        </w:rPr>
      </w:pPr>
    </w:p>
    <w:p w14:paraId="5B75B4E0" w14:textId="7587542C" w:rsidR="00CB64DB" w:rsidRPr="005E22FC" w:rsidRDefault="00CB64DB" w:rsidP="005E22FC">
      <w:pPr>
        <w:autoSpaceDE w:val="0"/>
        <w:autoSpaceDN w:val="0"/>
        <w:adjustRightInd w:val="0"/>
        <w:rPr>
          <w:rFonts w:ascii="Arial" w:hAnsi="Arial" w:cs="Arial"/>
          <w:b/>
          <w:bCs/>
          <w:lang w:eastAsia="en-GB"/>
        </w:rPr>
      </w:pPr>
    </w:p>
    <w:p w14:paraId="32543BD5" w14:textId="2E49CA5A" w:rsidR="00CB64DB" w:rsidRDefault="00CB64DB" w:rsidP="005E22FC">
      <w:pPr>
        <w:autoSpaceDE w:val="0"/>
        <w:autoSpaceDN w:val="0"/>
        <w:adjustRightInd w:val="0"/>
        <w:rPr>
          <w:rFonts w:ascii="Arial" w:hAnsi="Arial"/>
          <w:b/>
          <w:kern w:val="32"/>
          <w:sz w:val="32"/>
          <w:szCs w:val="32"/>
          <w:lang w:eastAsia="en-GB"/>
        </w:rPr>
      </w:pPr>
      <w:r>
        <w:rPr>
          <w:szCs w:val="32"/>
        </w:rPr>
        <w:br w:type="page"/>
      </w:r>
    </w:p>
    <w:p w14:paraId="2A3F2019" w14:textId="0324B584" w:rsidR="00085D5A" w:rsidRPr="00CB64DB" w:rsidRDefault="00085D5A" w:rsidP="00085D5A">
      <w:pPr>
        <w:pStyle w:val="Heading1"/>
        <w:spacing w:after="120"/>
        <w:jc w:val="center"/>
        <w:rPr>
          <w:sz w:val="28"/>
        </w:rPr>
      </w:pPr>
      <w:r w:rsidRPr="00CB64DB">
        <w:rPr>
          <w:szCs w:val="32"/>
        </w:rPr>
        <w:lastRenderedPageBreak/>
        <w:t>Person Specification</w:t>
      </w:r>
    </w:p>
    <w:p w14:paraId="50A0A33E" w14:textId="3922DDB6" w:rsidR="00B371C1" w:rsidRPr="00AA53A5" w:rsidRDefault="00AA53A5" w:rsidP="00B371C1">
      <w:pPr>
        <w:tabs>
          <w:tab w:val="left" w:pos="2835"/>
        </w:tabs>
        <w:ind w:right="91"/>
        <w:jc w:val="center"/>
        <w:rPr>
          <w:rFonts w:ascii="Arial" w:hAnsi="Arial" w:cs="Arial"/>
          <w:b/>
          <w:bCs/>
          <w:sz w:val="28"/>
          <w:szCs w:val="28"/>
        </w:rPr>
      </w:pPr>
      <w:r w:rsidRPr="00AA53A5">
        <w:rPr>
          <w:rFonts w:ascii="Arial" w:eastAsia="Arial" w:hAnsi="Arial"/>
          <w:b/>
          <w:bCs/>
          <w:color w:val="000000"/>
          <w:sz w:val="28"/>
          <w:szCs w:val="28"/>
        </w:rPr>
        <w:t>Highways Development Control Officer</w:t>
      </w:r>
      <w:r w:rsidR="00145148" w:rsidRPr="00AA53A5">
        <w:rPr>
          <w:rFonts w:ascii="Arial" w:hAnsi="Arial" w:cs="Arial"/>
          <w:b/>
          <w:bCs/>
          <w:sz w:val="28"/>
          <w:szCs w:val="28"/>
        </w:rPr>
        <w:t xml:space="preserve"> </w:t>
      </w:r>
    </w:p>
    <w:p w14:paraId="3DA35FC9" w14:textId="77777777" w:rsidR="00B371C1" w:rsidRPr="00CB64DB" w:rsidRDefault="00B371C1" w:rsidP="00B371C1">
      <w:pPr>
        <w:tabs>
          <w:tab w:val="left" w:pos="2835"/>
        </w:tabs>
        <w:ind w:right="91"/>
        <w:rPr>
          <w:rFonts w:ascii="Arial" w:hAnsi="Arial" w:cs="Arial"/>
          <w:b/>
        </w:rPr>
      </w:pPr>
    </w:p>
    <w:p w14:paraId="549FF3CC" w14:textId="64E1CBF4" w:rsidR="00CB64DB" w:rsidRPr="00CB64DB" w:rsidRDefault="00085D5A" w:rsidP="00474471">
      <w:pPr>
        <w:jc w:val="center"/>
        <w:rPr>
          <w:rFonts w:ascii="Arial" w:hAnsi="Arial" w:cs="Arial"/>
        </w:rPr>
      </w:pPr>
      <w:r w:rsidRPr="00CB64DB">
        <w:rPr>
          <w:rFonts w:ascii="Arial" w:hAnsi="Arial" w:cs="Arial"/>
        </w:rPr>
        <w:t>T</w:t>
      </w:r>
      <w:r w:rsidR="00474471" w:rsidRPr="00CB64DB">
        <w:rPr>
          <w:rFonts w:ascii="Arial" w:hAnsi="Arial" w:cs="Arial"/>
        </w:rPr>
        <w:t>he following attributes represent the range of skills, abilities and experiences</w:t>
      </w:r>
      <w:r w:rsidR="00561487" w:rsidRPr="00CB64DB">
        <w:rPr>
          <w:rFonts w:ascii="Arial" w:hAnsi="Arial" w:cs="Arial"/>
        </w:rPr>
        <w:t xml:space="preserve"> </w:t>
      </w:r>
      <w:r w:rsidR="00474471" w:rsidRPr="00CB64DB">
        <w:rPr>
          <w:rFonts w:ascii="Arial" w:hAnsi="Arial" w:cs="Arial"/>
        </w:rPr>
        <w:t>etc. relevant to this position.  Applicants are expected to meet the attributes that have been identified as essential</w:t>
      </w:r>
      <w:r w:rsidR="005B3010">
        <w:rPr>
          <w:rFonts w:ascii="Arial" w:hAnsi="Arial" w:cs="Arial"/>
        </w:rPr>
        <w:t xml:space="preserve"> (Yes)</w:t>
      </w:r>
      <w:r w:rsidR="00474471" w:rsidRPr="00CB64DB">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4111"/>
        <w:gridCol w:w="1701"/>
        <w:gridCol w:w="2551"/>
      </w:tblGrid>
      <w:tr w:rsidR="004F0683" w:rsidRPr="00156E04" w14:paraId="7B5039C8" w14:textId="77777777" w:rsidTr="00145148">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3071BC88" w14:textId="77777777" w:rsidR="004F0683" w:rsidRPr="00156E04" w:rsidRDefault="004F0683" w:rsidP="004F0683">
            <w:pPr>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165A7052" w14:textId="77777777" w:rsidR="004F0683" w:rsidRPr="00156E04" w:rsidRDefault="004F0683" w:rsidP="004F0683">
            <w:pPr>
              <w:jc w:val="center"/>
              <w:rPr>
                <w:rFonts w:ascii="Arial" w:hAnsi="Arial" w:cs="Arial"/>
                <w:b/>
              </w:rPr>
            </w:pPr>
            <w:r w:rsidRPr="00156E04">
              <w:rPr>
                <w:rFonts w:ascii="Arial" w:hAnsi="Arial" w:cs="Arial"/>
                <w:b/>
              </w:rPr>
              <w:t>Requirements</w:t>
            </w:r>
          </w:p>
        </w:tc>
        <w:tc>
          <w:tcPr>
            <w:tcW w:w="1701" w:type="dxa"/>
            <w:tcBorders>
              <w:top w:val="double" w:sz="4" w:space="0" w:color="auto"/>
              <w:left w:val="double" w:sz="4" w:space="0" w:color="auto"/>
              <w:bottom w:val="double" w:sz="4" w:space="0" w:color="auto"/>
              <w:right w:val="double" w:sz="4" w:space="0" w:color="auto"/>
            </w:tcBorders>
            <w:vAlign w:val="center"/>
          </w:tcPr>
          <w:p w14:paraId="2693B522" w14:textId="77777777" w:rsidR="004F0683" w:rsidRPr="00156E04" w:rsidRDefault="004F0683" w:rsidP="004F0683">
            <w:pPr>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0B98ADCD" w14:textId="77777777" w:rsidR="004F0683" w:rsidRPr="00156E04" w:rsidRDefault="004F0683" w:rsidP="004F0683">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4F0683" w:rsidRPr="00156E04" w14:paraId="39936FB4" w14:textId="77777777" w:rsidTr="00145148">
        <w:trPr>
          <w:cantSplit/>
          <w:trHeight w:val="1117"/>
        </w:trPr>
        <w:tc>
          <w:tcPr>
            <w:tcW w:w="1970" w:type="dxa"/>
            <w:tcBorders>
              <w:top w:val="double" w:sz="4" w:space="0" w:color="auto"/>
              <w:bottom w:val="nil"/>
            </w:tcBorders>
          </w:tcPr>
          <w:p w14:paraId="4FC5A338" w14:textId="77777777" w:rsidR="004F0683" w:rsidRDefault="004F0683" w:rsidP="004F0683">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6C137508" w14:textId="77777777" w:rsidR="004F0683" w:rsidRPr="00BC59CA" w:rsidRDefault="004F0683" w:rsidP="004F0683">
            <w:pPr>
              <w:rPr>
                <w:rFonts w:ascii="Arial" w:hAnsi="Arial" w:cs="Arial"/>
                <w:b/>
              </w:rPr>
            </w:pPr>
          </w:p>
          <w:p w14:paraId="417D9E01" w14:textId="77777777" w:rsidR="004F0683" w:rsidRPr="00156E04" w:rsidRDefault="004F0683" w:rsidP="004F0683">
            <w:pPr>
              <w:rPr>
                <w:rFonts w:ascii="Arial" w:hAnsi="Arial" w:cs="Arial"/>
              </w:rPr>
            </w:pPr>
          </w:p>
        </w:tc>
        <w:tc>
          <w:tcPr>
            <w:tcW w:w="4111" w:type="dxa"/>
            <w:tcBorders>
              <w:top w:val="double" w:sz="4" w:space="0" w:color="auto"/>
              <w:bottom w:val="nil"/>
            </w:tcBorders>
          </w:tcPr>
          <w:p w14:paraId="0B236E00" w14:textId="0F5ED3B9" w:rsidR="004F0683" w:rsidRPr="00156E04" w:rsidRDefault="00B371C1" w:rsidP="00EC214B">
            <w:pPr>
              <w:pStyle w:val="ListParagraph"/>
              <w:numPr>
                <w:ilvl w:val="0"/>
                <w:numId w:val="30"/>
              </w:numPr>
              <w:contextualSpacing/>
              <w:rPr>
                <w:rFonts w:ascii="Arial" w:hAnsi="Arial" w:cs="Arial"/>
                <w:lang w:eastAsia="en-GB"/>
              </w:rPr>
            </w:pPr>
            <w:r>
              <w:rPr>
                <w:rFonts w:ascii="Arial" w:hAnsi="Arial" w:cs="Arial"/>
              </w:rPr>
              <w:t xml:space="preserve">Educated to a degree level in </w:t>
            </w:r>
            <w:r w:rsidR="00145148">
              <w:rPr>
                <w:rFonts w:ascii="Arial" w:hAnsi="Arial" w:cs="Arial"/>
              </w:rPr>
              <w:t>a transport</w:t>
            </w:r>
            <w:r w:rsidR="00A6157C">
              <w:rPr>
                <w:rFonts w:ascii="Arial" w:hAnsi="Arial" w:cs="Arial"/>
              </w:rPr>
              <w:t xml:space="preserve">, engineering or planning </w:t>
            </w:r>
            <w:r w:rsidR="00145148">
              <w:rPr>
                <w:rFonts w:ascii="Arial" w:hAnsi="Arial" w:cs="Arial"/>
              </w:rPr>
              <w:t xml:space="preserve">related subject </w:t>
            </w:r>
            <w:r>
              <w:rPr>
                <w:rFonts w:ascii="Arial" w:hAnsi="Arial" w:cs="Arial"/>
              </w:rPr>
              <w:t xml:space="preserve">or equivalent or able to demonstrate competence through experience.  </w:t>
            </w:r>
          </w:p>
        </w:tc>
        <w:tc>
          <w:tcPr>
            <w:tcW w:w="1701" w:type="dxa"/>
            <w:tcBorders>
              <w:top w:val="double" w:sz="4" w:space="0" w:color="auto"/>
              <w:bottom w:val="nil"/>
            </w:tcBorders>
          </w:tcPr>
          <w:p w14:paraId="693F9D1C" w14:textId="77777777" w:rsidR="004F0683" w:rsidRPr="00CB64DB" w:rsidRDefault="004F0683" w:rsidP="004F0683">
            <w:pPr>
              <w:jc w:val="center"/>
              <w:rPr>
                <w:rFonts w:ascii="Arial" w:hAnsi="Arial" w:cs="Arial"/>
              </w:rPr>
            </w:pPr>
            <w:r>
              <w:rPr>
                <w:rFonts w:ascii="Arial" w:hAnsi="Arial" w:cs="Arial"/>
              </w:rPr>
              <w:t>Yes</w:t>
            </w:r>
          </w:p>
        </w:tc>
        <w:tc>
          <w:tcPr>
            <w:tcW w:w="2551" w:type="dxa"/>
            <w:tcBorders>
              <w:top w:val="double" w:sz="4" w:space="0" w:color="auto"/>
              <w:bottom w:val="nil"/>
            </w:tcBorders>
          </w:tcPr>
          <w:p w14:paraId="487B3455" w14:textId="77777777" w:rsidR="004F0683" w:rsidRPr="00156E04" w:rsidRDefault="004F0683" w:rsidP="004F0683">
            <w:pPr>
              <w:rPr>
                <w:rFonts w:ascii="Arial" w:hAnsi="Arial" w:cs="Arial"/>
              </w:rPr>
            </w:pPr>
            <w:r>
              <w:rPr>
                <w:rFonts w:ascii="Arial" w:hAnsi="Arial" w:cs="Arial"/>
              </w:rPr>
              <w:t xml:space="preserve">Production of original Qualification Certificates and application form. </w:t>
            </w:r>
          </w:p>
        </w:tc>
      </w:tr>
      <w:tr w:rsidR="00145148" w:rsidRPr="00156E04" w14:paraId="5A612C67" w14:textId="77777777" w:rsidTr="004174ED">
        <w:trPr>
          <w:cantSplit/>
          <w:trHeight w:val="989"/>
        </w:trPr>
        <w:tc>
          <w:tcPr>
            <w:tcW w:w="1970" w:type="dxa"/>
            <w:tcBorders>
              <w:top w:val="single" w:sz="4" w:space="0" w:color="auto"/>
              <w:left w:val="single" w:sz="4" w:space="0" w:color="auto"/>
              <w:bottom w:val="nil"/>
              <w:right w:val="single" w:sz="4" w:space="0" w:color="auto"/>
            </w:tcBorders>
          </w:tcPr>
          <w:p w14:paraId="539D2D82" w14:textId="77777777" w:rsidR="00145148" w:rsidRPr="00156E04" w:rsidRDefault="00145148" w:rsidP="00145148">
            <w:pPr>
              <w:rPr>
                <w:rFonts w:ascii="Arial" w:hAnsi="Arial" w:cs="Arial"/>
                <w:b/>
              </w:rPr>
            </w:pPr>
            <w:r>
              <w:rPr>
                <w:rFonts w:ascii="Arial" w:hAnsi="Arial" w:cs="Arial"/>
                <w:b/>
              </w:rPr>
              <w:t>Knowledge &amp; Experience</w:t>
            </w:r>
          </w:p>
        </w:tc>
        <w:tc>
          <w:tcPr>
            <w:tcW w:w="4111" w:type="dxa"/>
            <w:tcBorders>
              <w:top w:val="single" w:sz="5" w:space="0" w:color="000000"/>
              <w:left w:val="single" w:sz="5" w:space="0" w:color="000000"/>
              <w:bottom w:val="none" w:sz="0" w:space="0" w:color="020000"/>
              <w:right w:val="single" w:sz="5" w:space="0" w:color="000000"/>
            </w:tcBorders>
          </w:tcPr>
          <w:p w14:paraId="4FE7BACE" w14:textId="791FA609" w:rsidR="00145148" w:rsidRPr="0084568F" w:rsidRDefault="00A6157C" w:rsidP="00145148">
            <w:pPr>
              <w:pStyle w:val="ListParagraph"/>
              <w:numPr>
                <w:ilvl w:val="0"/>
                <w:numId w:val="30"/>
              </w:numPr>
              <w:rPr>
                <w:rFonts w:ascii="Arial" w:hAnsi="Arial" w:cs="Arial"/>
              </w:rPr>
            </w:pPr>
            <w:r>
              <w:rPr>
                <w:rFonts w:ascii="Arial" w:eastAsia="Arial" w:hAnsi="Arial"/>
                <w:color w:val="000000"/>
              </w:rPr>
              <w:t>Experience of preparing correspondence and reports</w:t>
            </w:r>
            <w:r w:rsidR="00145148">
              <w:rPr>
                <w:rFonts w:ascii="Arial" w:eastAsia="Arial" w:hAnsi="Arial"/>
                <w:color w:val="000000"/>
                <w:spacing w:val="-1"/>
              </w:rPr>
              <w:t>.</w:t>
            </w:r>
          </w:p>
        </w:tc>
        <w:tc>
          <w:tcPr>
            <w:tcW w:w="1701" w:type="dxa"/>
            <w:tcBorders>
              <w:top w:val="single" w:sz="4" w:space="0" w:color="auto"/>
              <w:left w:val="single" w:sz="4" w:space="0" w:color="auto"/>
              <w:bottom w:val="nil"/>
              <w:right w:val="single" w:sz="4" w:space="0" w:color="auto"/>
            </w:tcBorders>
          </w:tcPr>
          <w:p w14:paraId="07F63DDE" w14:textId="25867A82" w:rsidR="00145148" w:rsidRDefault="00145148" w:rsidP="00145148">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0CB016A3" w14:textId="77777777" w:rsidR="00145148" w:rsidRDefault="00145148" w:rsidP="00145148">
            <w:pPr>
              <w:tabs>
                <w:tab w:val="left" w:pos="388"/>
                <w:tab w:val="left" w:pos="530"/>
              </w:tabs>
              <w:spacing w:after="120"/>
              <w:rPr>
                <w:rFonts w:ascii="Arial" w:hAnsi="Arial" w:cs="Arial"/>
              </w:rPr>
            </w:pPr>
            <w:r>
              <w:rPr>
                <w:rFonts w:ascii="Arial" w:hAnsi="Arial" w:cs="Arial"/>
              </w:rPr>
              <w:t>Interview, application form, and selection process.</w:t>
            </w:r>
          </w:p>
        </w:tc>
      </w:tr>
      <w:tr w:rsidR="00145148" w:rsidRPr="00156E04" w14:paraId="77D317A7" w14:textId="77777777" w:rsidTr="004174ED">
        <w:trPr>
          <w:cantSplit/>
          <w:trHeight w:val="439"/>
        </w:trPr>
        <w:tc>
          <w:tcPr>
            <w:tcW w:w="1970" w:type="dxa"/>
            <w:tcBorders>
              <w:top w:val="nil"/>
              <w:left w:val="single" w:sz="4" w:space="0" w:color="auto"/>
              <w:bottom w:val="nil"/>
              <w:right w:val="single" w:sz="4" w:space="0" w:color="auto"/>
            </w:tcBorders>
          </w:tcPr>
          <w:p w14:paraId="00E04C53" w14:textId="77777777" w:rsidR="00145148" w:rsidRDefault="00145148" w:rsidP="00145148">
            <w:pPr>
              <w:rPr>
                <w:rFonts w:ascii="Arial" w:hAnsi="Arial" w:cs="Arial"/>
                <w:b/>
              </w:rPr>
            </w:pPr>
          </w:p>
        </w:tc>
        <w:tc>
          <w:tcPr>
            <w:tcW w:w="4111" w:type="dxa"/>
            <w:tcBorders>
              <w:top w:val="none" w:sz="0" w:space="0" w:color="020000"/>
              <w:left w:val="single" w:sz="5" w:space="0" w:color="000000"/>
              <w:bottom w:val="none" w:sz="0" w:space="0" w:color="020000"/>
              <w:right w:val="single" w:sz="5" w:space="0" w:color="000000"/>
            </w:tcBorders>
          </w:tcPr>
          <w:p w14:paraId="2F608092" w14:textId="77777777" w:rsidR="00145148" w:rsidRPr="005B3010" w:rsidRDefault="00A6157C" w:rsidP="00145148">
            <w:pPr>
              <w:pStyle w:val="ListParagraph"/>
              <w:numPr>
                <w:ilvl w:val="0"/>
                <w:numId w:val="30"/>
              </w:numPr>
              <w:rPr>
                <w:rFonts w:ascii="Arial" w:hAnsi="Arial" w:cs="Arial"/>
              </w:rPr>
            </w:pPr>
            <w:r>
              <w:rPr>
                <w:rFonts w:ascii="Arial" w:eastAsia="Arial" w:hAnsi="Arial"/>
                <w:color w:val="000000"/>
              </w:rPr>
              <w:t>Good knowledge of highway development control issues including an understanding of transport assessment techniques and the TRICS database</w:t>
            </w:r>
            <w:r w:rsidR="00145148">
              <w:rPr>
                <w:rFonts w:ascii="Arial" w:eastAsia="Arial" w:hAnsi="Arial"/>
                <w:color w:val="000000"/>
                <w:spacing w:val="-3"/>
              </w:rPr>
              <w:t>.</w:t>
            </w:r>
          </w:p>
          <w:p w14:paraId="37DCB763" w14:textId="01D362EB" w:rsidR="005B3010" w:rsidRPr="0084568F" w:rsidRDefault="005B3010" w:rsidP="005B3010">
            <w:pPr>
              <w:pStyle w:val="ListParagraph"/>
              <w:ind w:left="360"/>
              <w:rPr>
                <w:rFonts w:ascii="Arial" w:hAnsi="Arial" w:cs="Arial"/>
              </w:rPr>
            </w:pPr>
          </w:p>
        </w:tc>
        <w:tc>
          <w:tcPr>
            <w:tcW w:w="1701" w:type="dxa"/>
            <w:tcBorders>
              <w:top w:val="nil"/>
              <w:left w:val="single" w:sz="4" w:space="0" w:color="auto"/>
              <w:bottom w:val="nil"/>
              <w:right w:val="single" w:sz="4" w:space="0" w:color="auto"/>
            </w:tcBorders>
          </w:tcPr>
          <w:p w14:paraId="29742364" w14:textId="5460F5A9" w:rsidR="00145148" w:rsidRDefault="001E1920" w:rsidP="0014514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677E6AC6" w14:textId="77777777" w:rsidR="00145148" w:rsidRDefault="00145148" w:rsidP="00145148">
            <w:pPr>
              <w:tabs>
                <w:tab w:val="left" w:pos="388"/>
                <w:tab w:val="left" w:pos="530"/>
              </w:tabs>
              <w:spacing w:after="120"/>
              <w:rPr>
                <w:rFonts w:ascii="Arial" w:hAnsi="Arial" w:cs="Arial"/>
              </w:rPr>
            </w:pPr>
          </w:p>
        </w:tc>
      </w:tr>
      <w:tr w:rsidR="00145148" w:rsidRPr="00156E04" w14:paraId="7EC26BD7" w14:textId="77777777" w:rsidTr="004174ED">
        <w:trPr>
          <w:cantSplit/>
          <w:trHeight w:val="471"/>
        </w:trPr>
        <w:tc>
          <w:tcPr>
            <w:tcW w:w="1970" w:type="dxa"/>
            <w:tcBorders>
              <w:top w:val="nil"/>
              <w:left w:val="single" w:sz="4" w:space="0" w:color="auto"/>
              <w:bottom w:val="nil"/>
              <w:right w:val="single" w:sz="4" w:space="0" w:color="auto"/>
            </w:tcBorders>
          </w:tcPr>
          <w:p w14:paraId="77E66EC9" w14:textId="77777777" w:rsidR="00145148" w:rsidRDefault="00145148" w:rsidP="00145148">
            <w:pPr>
              <w:rPr>
                <w:rFonts w:ascii="Arial" w:hAnsi="Arial" w:cs="Arial"/>
                <w:b/>
              </w:rPr>
            </w:pPr>
          </w:p>
        </w:tc>
        <w:tc>
          <w:tcPr>
            <w:tcW w:w="4111" w:type="dxa"/>
            <w:tcBorders>
              <w:top w:val="none" w:sz="0" w:space="0" w:color="020000"/>
              <w:left w:val="single" w:sz="5" w:space="0" w:color="000000"/>
              <w:bottom w:val="none" w:sz="0" w:space="0" w:color="020000"/>
              <w:right w:val="single" w:sz="5" w:space="0" w:color="000000"/>
            </w:tcBorders>
          </w:tcPr>
          <w:p w14:paraId="71CA5CE3" w14:textId="77777777" w:rsidR="00145148" w:rsidRPr="005B3010" w:rsidRDefault="00E77C99" w:rsidP="00145148">
            <w:pPr>
              <w:pStyle w:val="ListParagraph"/>
              <w:numPr>
                <w:ilvl w:val="0"/>
                <w:numId w:val="30"/>
              </w:numPr>
              <w:tabs>
                <w:tab w:val="left" w:pos="2760"/>
              </w:tabs>
              <w:rPr>
                <w:rFonts w:ascii="Arial" w:eastAsia="Arial" w:hAnsi="Arial" w:cs="Arial"/>
                <w:color w:val="000000"/>
              </w:rPr>
            </w:pPr>
            <w:r>
              <w:rPr>
                <w:rFonts w:ascii="Arial" w:eastAsia="Arial" w:hAnsi="Arial"/>
                <w:color w:val="000000"/>
              </w:rPr>
              <w:t>Good k</w:t>
            </w:r>
            <w:r w:rsidR="00A6157C">
              <w:rPr>
                <w:rFonts w:ascii="Arial" w:eastAsia="Arial" w:hAnsi="Arial"/>
                <w:color w:val="000000"/>
              </w:rPr>
              <w:t xml:space="preserve">nowledge </w:t>
            </w:r>
            <w:r w:rsidR="00145148">
              <w:rPr>
                <w:rFonts w:ascii="Arial" w:eastAsia="Arial" w:hAnsi="Arial"/>
                <w:color w:val="000000"/>
              </w:rPr>
              <w:t>of Manual for Streets and Design Manual for roads and bridges.</w:t>
            </w:r>
          </w:p>
          <w:p w14:paraId="5E3510E0" w14:textId="55E89651" w:rsidR="005B3010" w:rsidRPr="0084568F" w:rsidRDefault="005B3010" w:rsidP="005B3010">
            <w:pPr>
              <w:pStyle w:val="ListParagraph"/>
              <w:tabs>
                <w:tab w:val="left" w:pos="2760"/>
              </w:tabs>
              <w:ind w:left="360"/>
              <w:rPr>
                <w:rFonts w:ascii="Arial" w:eastAsia="Arial" w:hAnsi="Arial" w:cs="Arial"/>
                <w:color w:val="000000"/>
              </w:rPr>
            </w:pPr>
          </w:p>
        </w:tc>
        <w:tc>
          <w:tcPr>
            <w:tcW w:w="1701" w:type="dxa"/>
            <w:tcBorders>
              <w:top w:val="nil"/>
              <w:left w:val="single" w:sz="4" w:space="0" w:color="auto"/>
              <w:bottom w:val="nil"/>
              <w:right w:val="single" w:sz="4" w:space="0" w:color="auto"/>
            </w:tcBorders>
          </w:tcPr>
          <w:p w14:paraId="34D544F5" w14:textId="71E268D1" w:rsidR="00145148" w:rsidRDefault="00145148" w:rsidP="0014514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74C32DD6" w14:textId="77777777" w:rsidR="00145148" w:rsidRDefault="00145148" w:rsidP="00145148">
            <w:pPr>
              <w:tabs>
                <w:tab w:val="left" w:pos="388"/>
                <w:tab w:val="left" w:pos="530"/>
              </w:tabs>
              <w:spacing w:after="120"/>
              <w:rPr>
                <w:rFonts w:ascii="Arial" w:hAnsi="Arial" w:cs="Arial"/>
              </w:rPr>
            </w:pPr>
          </w:p>
        </w:tc>
      </w:tr>
      <w:tr w:rsidR="00145148" w:rsidRPr="00156E04" w14:paraId="44322502" w14:textId="77777777" w:rsidTr="004174ED">
        <w:trPr>
          <w:cantSplit/>
          <w:trHeight w:val="471"/>
        </w:trPr>
        <w:tc>
          <w:tcPr>
            <w:tcW w:w="1970" w:type="dxa"/>
            <w:tcBorders>
              <w:top w:val="nil"/>
              <w:left w:val="single" w:sz="4" w:space="0" w:color="auto"/>
              <w:bottom w:val="nil"/>
              <w:right w:val="single" w:sz="4" w:space="0" w:color="auto"/>
            </w:tcBorders>
          </w:tcPr>
          <w:p w14:paraId="0F16F97F" w14:textId="77777777" w:rsidR="00145148" w:rsidRDefault="00145148" w:rsidP="00145148">
            <w:pPr>
              <w:rPr>
                <w:rFonts w:ascii="Arial" w:hAnsi="Arial" w:cs="Arial"/>
                <w:b/>
              </w:rPr>
            </w:pPr>
          </w:p>
        </w:tc>
        <w:tc>
          <w:tcPr>
            <w:tcW w:w="4111" w:type="dxa"/>
            <w:tcBorders>
              <w:top w:val="none" w:sz="0" w:space="0" w:color="020000"/>
              <w:left w:val="single" w:sz="5" w:space="0" w:color="000000"/>
              <w:bottom w:val="none" w:sz="0" w:space="0" w:color="020000"/>
              <w:right w:val="single" w:sz="5" w:space="0" w:color="000000"/>
            </w:tcBorders>
          </w:tcPr>
          <w:p w14:paraId="19551524" w14:textId="77777777" w:rsidR="00145148" w:rsidRPr="005B3010" w:rsidRDefault="001E1920" w:rsidP="00145148">
            <w:pPr>
              <w:pStyle w:val="ListParagraph"/>
              <w:numPr>
                <w:ilvl w:val="0"/>
                <w:numId w:val="30"/>
              </w:numPr>
              <w:tabs>
                <w:tab w:val="left" w:pos="2760"/>
              </w:tabs>
              <w:rPr>
                <w:rFonts w:ascii="Arial" w:eastAsia="Arial" w:hAnsi="Arial" w:cs="Arial"/>
                <w:color w:val="000000"/>
              </w:rPr>
            </w:pPr>
            <w:r>
              <w:rPr>
                <w:rFonts w:ascii="Arial" w:hAnsi="Arial" w:cs="Arial"/>
              </w:rPr>
              <w:t xml:space="preserve">Good </w:t>
            </w:r>
            <w:r w:rsidR="00E77C99">
              <w:rPr>
                <w:rFonts w:ascii="Arial" w:hAnsi="Arial" w:cs="Arial"/>
              </w:rPr>
              <w:t>k</w:t>
            </w:r>
            <w:r w:rsidR="00A6157C">
              <w:rPr>
                <w:rFonts w:ascii="Arial" w:hAnsi="Arial" w:cs="Arial"/>
              </w:rPr>
              <w:t>nowledge of key legislation including Highways Act 1978, Town and Country Planning Act 1990, Active Travel Act (Wales) 2013 and basic knowledge of the local transport planning process</w:t>
            </w:r>
            <w:r w:rsidR="00145148">
              <w:rPr>
                <w:rFonts w:ascii="Arial" w:eastAsia="Arial" w:hAnsi="Arial"/>
                <w:color w:val="000000"/>
              </w:rPr>
              <w:t>.</w:t>
            </w:r>
          </w:p>
          <w:p w14:paraId="7F6E3601" w14:textId="3DAA2AA7" w:rsidR="005B3010" w:rsidRPr="0084568F" w:rsidRDefault="005B3010" w:rsidP="005B3010">
            <w:pPr>
              <w:pStyle w:val="ListParagraph"/>
              <w:tabs>
                <w:tab w:val="left" w:pos="2760"/>
              </w:tabs>
              <w:ind w:left="360"/>
              <w:rPr>
                <w:rFonts w:ascii="Arial" w:eastAsia="Arial" w:hAnsi="Arial" w:cs="Arial"/>
                <w:color w:val="000000"/>
              </w:rPr>
            </w:pPr>
          </w:p>
        </w:tc>
        <w:tc>
          <w:tcPr>
            <w:tcW w:w="1701" w:type="dxa"/>
            <w:tcBorders>
              <w:top w:val="nil"/>
              <w:left w:val="single" w:sz="4" w:space="0" w:color="auto"/>
              <w:bottom w:val="nil"/>
              <w:right w:val="single" w:sz="4" w:space="0" w:color="auto"/>
            </w:tcBorders>
          </w:tcPr>
          <w:p w14:paraId="421ABF65" w14:textId="3741AF02" w:rsidR="00145148" w:rsidRDefault="00145148" w:rsidP="00145148">
            <w:pPr>
              <w:jc w:val="center"/>
              <w:rPr>
                <w:rFonts w:ascii="Arial" w:hAnsi="Arial" w:cs="Arial"/>
              </w:rPr>
            </w:pPr>
          </w:p>
        </w:tc>
        <w:tc>
          <w:tcPr>
            <w:tcW w:w="2551" w:type="dxa"/>
            <w:tcBorders>
              <w:top w:val="nil"/>
              <w:left w:val="single" w:sz="4" w:space="0" w:color="auto"/>
              <w:bottom w:val="nil"/>
              <w:right w:val="single" w:sz="4" w:space="0" w:color="auto"/>
            </w:tcBorders>
          </w:tcPr>
          <w:p w14:paraId="172D696C" w14:textId="77777777" w:rsidR="00145148" w:rsidRDefault="00145148" w:rsidP="00145148">
            <w:pPr>
              <w:tabs>
                <w:tab w:val="left" w:pos="388"/>
                <w:tab w:val="left" w:pos="530"/>
              </w:tabs>
              <w:spacing w:after="120"/>
              <w:rPr>
                <w:rFonts w:ascii="Arial" w:hAnsi="Arial" w:cs="Arial"/>
              </w:rPr>
            </w:pPr>
          </w:p>
        </w:tc>
      </w:tr>
      <w:tr w:rsidR="001E1920" w:rsidRPr="00156E04" w14:paraId="2793ED7D" w14:textId="77777777" w:rsidTr="004174ED">
        <w:trPr>
          <w:cantSplit/>
          <w:trHeight w:val="471"/>
        </w:trPr>
        <w:tc>
          <w:tcPr>
            <w:tcW w:w="1970" w:type="dxa"/>
            <w:tcBorders>
              <w:top w:val="nil"/>
              <w:left w:val="single" w:sz="4" w:space="0" w:color="auto"/>
              <w:bottom w:val="nil"/>
              <w:right w:val="single" w:sz="4" w:space="0" w:color="auto"/>
            </w:tcBorders>
          </w:tcPr>
          <w:p w14:paraId="3AD8CA8D" w14:textId="77777777" w:rsidR="001E1920" w:rsidRDefault="001E1920" w:rsidP="00145148">
            <w:pPr>
              <w:rPr>
                <w:rFonts w:ascii="Arial" w:hAnsi="Arial" w:cs="Arial"/>
                <w:b/>
              </w:rPr>
            </w:pPr>
          </w:p>
        </w:tc>
        <w:tc>
          <w:tcPr>
            <w:tcW w:w="4111" w:type="dxa"/>
            <w:tcBorders>
              <w:top w:val="none" w:sz="0" w:space="0" w:color="020000"/>
              <w:left w:val="single" w:sz="5" w:space="0" w:color="000000"/>
              <w:bottom w:val="none" w:sz="0" w:space="0" w:color="020000"/>
              <w:right w:val="single" w:sz="5" w:space="0" w:color="000000"/>
            </w:tcBorders>
          </w:tcPr>
          <w:p w14:paraId="7EC45791" w14:textId="77777777" w:rsidR="001E1920" w:rsidRPr="005B3010" w:rsidRDefault="00E77C99" w:rsidP="00145148">
            <w:pPr>
              <w:pStyle w:val="ListParagraph"/>
              <w:numPr>
                <w:ilvl w:val="0"/>
                <w:numId w:val="30"/>
              </w:numPr>
              <w:tabs>
                <w:tab w:val="left" w:pos="2760"/>
              </w:tabs>
              <w:rPr>
                <w:rFonts w:ascii="Arial" w:hAnsi="Arial" w:cs="Arial"/>
              </w:rPr>
            </w:pPr>
            <w:r>
              <w:rPr>
                <w:rFonts w:ascii="Arial" w:eastAsia="Arial" w:hAnsi="Arial"/>
                <w:color w:val="000000"/>
              </w:rPr>
              <w:t>Good k</w:t>
            </w:r>
            <w:r w:rsidR="001E1920">
              <w:rPr>
                <w:rFonts w:ascii="Arial" w:eastAsia="Arial" w:hAnsi="Arial"/>
                <w:color w:val="000000"/>
              </w:rPr>
              <w:t>nowledge and use of IT packages such as, Microsoft package, MapInfo, etc.</w:t>
            </w:r>
          </w:p>
          <w:p w14:paraId="29DF6322" w14:textId="4AE3A7E1" w:rsidR="005B3010" w:rsidRDefault="005B3010" w:rsidP="005B3010">
            <w:pPr>
              <w:pStyle w:val="ListParagraph"/>
              <w:tabs>
                <w:tab w:val="left" w:pos="2760"/>
              </w:tabs>
              <w:ind w:left="360"/>
              <w:rPr>
                <w:rFonts w:ascii="Arial" w:hAnsi="Arial" w:cs="Arial"/>
              </w:rPr>
            </w:pPr>
          </w:p>
        </w:tc>
        <w:tc>
          <w:tcPr>
            <w:tcW w:w="1701" w:type="dxa"/>
            <w:tcBorders>
              <w:top w:val="nil"/>
              <w:left w:val="single" w:sz="4" w:space="0" w:color="auto"/>
              <w:bottom w:val="nil"/>
              <w:right w:val="single" w:sz="4" w:space="0" w:color="auto"/>
            </w:tcBorders>
          </w:tcPr>
          <w:p w14:paraId="79EAD601" w14:textId="4416011D" w:rsidR="001E1920" w:rsidRDefault="001E1920" w:rsidP="0014514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120EF95" w14:textId="77777777" w:rsidR="001E1920" w:rsidRDefault="001E1920" w:rsidP="00145148">
            <w:pPr>
              <w:tabs>
                <w:tab w:val="left" w:pos="388"/>
                <w:tab w:val="left" w:pos="530"/>
              </w:tabs>
              <w:spacing w:after="120"/>
              <w:rPr>
                <w:rFonts w:ascii="Arial" w:hAnsi="Arial" w:cs="Arial"/>
              </w:rPr>
            </w:pPr>
          </w:p>
        </w:tc>
      </w:tr>
      <w:tr w:rsidR="00A6157C" w:rsidRPr="00156E04" w14:paraId="4098FF4E" w14:textId="77777777" w:rsidTr="00A6157C">
        <w:trPr>
          <w:cantSplit/>
          <w:trHeight w:val="471"/>
        </w:trPr>
        <w:tc>
          <w:tcPr>
            <w:tcW w:w="1970" w:type="dxa"/>
            <w:tcBorders>
              <w:top w:val="nil"/>
              <w:left w:val="single" w:sz="4" w:space="0" w:color="auto"/>
              <w:bottom w:val="single" w:sz="4" w:space="0" w:color="auto"/>
              <w:right w:val="single" w:sz="4" w:space="0" w:color="auto"/>
            </w:tcBorders>
          </w:tcPr>
          <w:p w14:paraId="3EDF99D3" w14:textId="77777777" w:rsidR="00A6157C" w:rsidRDefault="00A6157C" w:rsidP="00145148">
            <w:pPr>
              <w:rPr>
                <w:rFonts w:ascii="Arial" w:hAnsi="Arial" w:cs="Arial"/>
                <w:b/>
              </w:rPr>
            </w:pPr>
          </w:p>
        </w:tc>
        <w:tc>
          <w:tcPr>
            <w:tcW w:w="4111" w:type="dxa"/>
            <w:tcBorders>
              <w:top w:val="none" w:sz="0" w:space="0" w:color="020000"/>
              <w:left w:val="single" w:sz="5" w:space="0" w:color="000000"/>
              <w:bottom w:val="single" w:sz="4" w:space="0" w:color="auto"/>
              <w:right w:val="single" w:sz="5" w:space="0" w:color="000000"/>
            </w:tcBorders>
          </w:tcPr>
          <w:p w14:paraId="231D039B" w14:textId="49347DE7" w:rsidR="00A6157C" w:rsidRDefault="00A6157C" w:rsidP="00145148">
            <w:pPr>
              <w:pStyle w:val="ListParagraph"/>
              <w:numPr>
                <w:ilvl w:val="0"/>
                <w:numId w:val="30"/>
              </w:numPr>
              <w:tabs>
                <w:tab w:val="left" w:pos="2760"/>
              </w:tabs>
              <w:rPr>
                <w:rFonts w:ascii="Arial" w:eastAsia="Arial" w:hAnsi="Arial"/>
                <w:color w:val="000000"/>
              </w:rPr>
            </w:pPr>
            <w:r>
              <w:rPr>
                <w:rFonts w:ascii="Arial" w:eastAsia="Arial" w:hAnsi="Arial"/>
                <w:color w:val="000000"/>
              </w:rPr>
              <w:t>Experience of project management techniques.</w:t>
            </w:r>
          </w:p>
        </w:tc>
        <w:tc>
          <w:tcPr>
            <w:tcW w:w="1701" w:type="dxa"/>
            <w:tcBorders>
              <w:top w:val="nil"/>
              <w:left w:val="single" w:sz="4" w:space="0" w:color="auto"/>
              <w:bottom w:val="single" w:sz="4" w:space="0" w:color="auto"/>
              <w:right w:val="single" w:sz="4" w:space="0" w:color="auto"/>
            </w:tcBorders>
          </w:tcPr>
          <w:p w14:paraId="2B200BE7" w14:textId="77777777" w:rsidR="00A6157C" w:rsidRDefault="00A6157C" w:rsidP="00145148">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07757869" w14:textId="77777777" w:rsidR="00A6157C" w:rsidRDefault="00A6157C" w:rsidP="00145148">
            <w:pPr>
              <w:tabs>
                <w:tab w:val="left" w:pos="388"/>
                <w:tab w:val="left" w:pos="530"/>
              </w:tabs>
              <w:spacing w:after="120"/>
              <w:rPr>
                <w:rFonts w:ascii="Arial" w:hAnsi="Arial" w:cs="Arial"/>
              </w:rPr>
            </w:pPr>
          </w:p>
        </w:tc>
      </w:tr>
      <w:tr w:rsidR="00A6157C" w:rsidRPr="00156E04" w14:paraId="0A408818" w14:textId="77777777" w:rsidTr="00A6157C">
        <w:trPr>
          <w:cantSplit/>
          <w:trHeight w:val="471"/>
        </w:trPr>
        <w:tc>
          <w:tcPr>
            <w:tcW w:w="1970" w:type="dxa"/>
            <w:tcBorders>
              <w:top w:val="single" w:sz="4" w:space="0" w:color="auto"/>
              <w:left w:val="single" w:sz="4" w:space="0" w:color="auto"/>
              <w:bottom w:val="nil"/>
              <w:right w:val="single" w:sz="4" w:space="0" w:color="auto"/>
            </w:tcBorders>
          </w:tcPr>
          <w:p w14:paraId="4312CBD3" w14:textId="77777777" w:rsidR="00A6157C" w:rsidRPr="00BC59CA" w:rsidRDefault="00A6157C" w:rsidP="00A6157C">
            <w:pPr>
              <w:rPr>
                <w:rFonts w:ascii="Arial" w:hAnsi="Arial" w:cs="Arial"/>
                <w:b/>
              </w:rPr>
            </w:pPr>
            <w:r w:rsidRPr="00BC59CA">
              <w:rPr>
                <w:rFonts w:ascii="Arial" w:hAnsi="Arial" w:cs="Arial"/>
                <w:b/>
              </w:rPr>
              <w:t>Skills &amp; Personal</w:t>
            </w:r>
          </w:p>
          <w:p w14:paraId="34FA2D55" w14:textId="43222B6E" w:rsidR="00A6157C" w:rsidRDefault="00A6157C" w:rsidP="00A6157C">
            <w:pPr>
              <w:rPr>
                <w:rFonts w:ascii="Arial" w:hAnsi="Arial" w:cs="Arial"/>
                <w:b/>
              </w:rPr>
            </w:pPr>
            <w:r w:rsidRPr="00BC59CA">
              <w:rPr>
                <w:rFonts w:ascii="Arial" w:hAnsi="Arial" w:cs="Arial"/>
                <w:b/>
              </w:rPr>
              <w:t>Qualities</w:t>
            </w:r>
          </w:p>
        </w:tc>
        <w:tc>
          <w:tcPr>
            <w:tcW w:w="4111" w:type="dxa"/>
            <w:tcBorders>
              <w:top w:val="single" w:sz="4" w:space="0" w:color="auto"/>
              <w:left w:val="single" w:sz="5" w:space="0" w:color="000000"/>
              <w:bottom w:val="none" w:sz="0" w:space="0" w:color="020000"/>
              <w:right w:val="single" w:sz="5" w:space="0" w:color="000000"/>
            </w:tcBorders>
          </w:tcPr>
          <w:p w14:paraId="0238FC98" w14:textId="77777777" w:rsidR="00A6157C" w:rsidRPr="005B3010" w:rsidRDefault="00A6157C" w:rsidP="00145148">
            <w:pPr>
              <w:pStyle w:val="ListParagraph"/>
              <w:numPr>
                <w:ilvl w:val="0"/>
                <w:numId w:val="30"/>
              </w:numPr>
              <w:tabs>
                <w:tab w:val="left" w:pos="2760"/>
              </w:tabs>
              <w:rPr>
                <w:rFonts w:ascii="Arial" w:eastAsia="Arial" w:hAnsi="Arial"/>
                <w:color w:val="000000"/>
              </w:rPr>
            </w:pPr>
            <w:r>
              <w:rPr>
                <w:rFonts w:ascii="Arial" w:hAnsi="Arial" w:cs="Arial"/>
              </w:rPr>
              <w:t>Ability to form constructive working relationships with colleagues.</w:t>
            </w:r>
          </w:p>
          <w:p w14:paraId="7CA9D74A" w14:textId="2C40480B" w:rsidR="005B3010" w:rsidRDefault="005B3010" w:rsidP="005B3010">
            <w:pPr>
              <w:pStyle w:val="ListParagraph"/>
              <w:tabs>
                <w:tab w:val="left" w:pos="2760"/>
              </w:tabs>
              <w:ind w:left="360"/>
              <w:rPr>
                <w:rFonts w:ascii="Arial" w:eastAsia="Arial" w:hAnsi="Arial"/>
                <w:color w:val="000000"/>
              </w:rPr>
            </w:pPr>
          </w:p>
        </w:tc>
        <w:tc>
          <w:tcPr>
            <w:tcW w:w="1701" w:type="dxa"/>
            <w:tcBorders>
              <w:top w:val="single" w:sz="4" w:space="0" w:color="auto"/>
              <w:left w:val="single" w:sz="4" w:space="0" w:color="auto"/>
              <w:bottom w:val="nil"/>
              <w:right w:val="single" w:sz="4" w:space="0" w:color="auto"/>
            </w:tcBorders>
          </w:tcPr>
          <w:p w14:paraId="1AB521AE" w14:textId="5F11611E" w:rsidR="00A6157C" w:rsidRDefault="00A6157C" w:rsidP="00145148">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31D9C3FD" w14:textId="521DC8DD" w:rsidR="00A6157C" w:rsidRDefault="00A6157C" w:rsidP="00145148">
            <w:pPr>
              <w:tabs>
                <w:tab w:val="left" w:pos="388"/>
                <w:tab w:val="left" w:pos="530"/>
              </w:tabs>
              <w:spacing w:after="120"/>
              <w:rPr>
                <w:rFonts w:ascii="Arial" w:hAnsi="Arial" w:cs="Arial"/>
              </w:rPr>
            </w:pPr>
            <w:r>
              <w:rPr>
                <w:rFonts w:ascii="Arial" w:hAnsi="Arial" w:cs="Arial"/>
              </w:rPr>
              <w:t>Interview, application form, and selection process</w:t>
            </w:r>
          </w:p>
        </w:tc>
      </w:tr>
      <w:tr w:rsidR="00A6157C" w:rsidRPr="00156E04" w14:paraId="2102020D" w14:textId="77777777" w:rsidTr="00A6157C">
        <w:trPr>
          <w:cantSplit/>
          <w:trHeight w:val="471"/>
        </w:trPr>
        <w:tc>
          <w:tcPr>
            <w:tcW w:w="1970" w:type="dxa"/>
            <w:tcBorders>
              <w:top w:val="nil"/>
              <w:left w:val="single" w:sz="4" w:space="0" w:color="auto"/>
              <w:bottom w:val="single" w:sz="4" w:space="0" w:color="auto"/>
              <w:right w:val="single" w:sz="4" w:space="0" w:color="auto"/>
            </w:tcBorders>
          </w:tcPr>
          <w:p w14:paraId="4FD9250D" w14:textId="77777777" w:rsidR="00A6157C" w:rsidRDefault="00A6157C" w:rsidP="00145148">
            <w:pPr>
              <w:rPr>
                <w:rFonts w:ascii="Arial" w:hAnsi="Arial" w:cs="Arial"/>
                <w:b/>
              </w:rPr>
            </w:pPr>
          </w:p>
        </w:tc>
        <w:tc>
          <w:tcPr>
            <w:tcW w:w="4111" w:type="dxa"/>
            <w:tcBorders>
              <w:top w:val="none" w:sz="0" w:space="0" w:color="020000"/>
              <w:left w:val="single" w:sz="5" w:space="0" w:color="000000"/>
              <w:bottom w:val="single" w:sz="4" w:space="0" w:color="auto"/>
              <w:right w:val="single" w:sz="5" w:space="0" w:color="000000"/>
            </w:tcBorders>
          </w:tcPr>
          <w:p w14:paraId="11243E81" w14:textId="77777777" w:rsidR="00A6157C" w:rsidRPr="005B3010" w:rsidRDefault="00A6157C" w:rsidP="00145148">
            <w:pPr>
              <w:pStyle w:val="ListParagraph"/>
              <w:numPr>
                <w:ilvl w:val="0"/>
                <w:numId w:val="30"/>
              </w:numPr>
              <w:tabs>
                <w:tab w:val="left" w:pos="2760"/>
              </w:tabs>
              <w:rPr>
                <w:rFonts w:ascii="Arial" w:eastAsia="Arial" w:hAnsi="Arial"/>
                <w:color w:val="000000"/>
              </w:rPr>
            </w:pPr>
            <w:r>
              <w:rPr>
                <w:rFonts w:ascii="Arial" w:eastAsia="Arial" w:hAnsi="Arial"/>
                <w:color w:val="000000"/>
                <w:spacing w:val="-2"/>
              </w:rPr>
              <w:t>Ability to work both as part of a team and on own initiative and make decisions with the minimum of supervision.</w:t>
            </w:r>
          </w:p>
          <w:p w14:paraId="51412BAD" w14:textId="77777777" w:rsidR="005B3010" w:rsidRPr="005B3010" w:rsidRDefault="005B3010" w:rsidP="005B3010">
            <w:pPr>
              <w:pStyle w:val="ListParagraph"/>
              <w:tabs>
                <w:tab w:val="left" w:pos="2760"/>
              </w:tabs>
              <w:ind w:left="360"/>
              <w:rPr>
                <w:rFonts w:ascii="Arial" w:eastAsia="Arial" w:hAnsi="Arial"/>
                <w:color w:val="000000"/>
              </w:rPr>
            </w:pPr>
          </w:p>
          <w:p w14:paraId="6215FDC8" w14:textId="77777777" w:rsidR="005B3010" w:rsidRDefault="005B3010" w:rsidP="00145148">
            <w:pPr>
              <w:pStyle w:val="ListParagraph"/>
              <w:numPr>
                <w:ilvl w:val="0"/>
                <w:numId w:val="30"/>
              </w:numPr>
              <w:tabs>
                <w:tab w:val="left" w:pos="2760"/>
              </w:tabs>
              <w:rPr>
                <w:rFonts w:ascii="Arial" w:eastAsia="Arial" w:hAnsi="Arial"/>
                <w:color w:val="000000"/>
              </w:rPr>
            </w:pPr>
            <w:r w:rsidRPr="005B3010">
              <w:rPr>
                <w:rFonts w:ascii="Arial" w:eastAsia="Arial" w:hAnsi="Arial"/>
                <w:color w:val="000000"/>
              </w:rPr>
              <w:t>Ability to communicate clearly and effectively, both verbally and in writing.</w:t>
            </w:r>
          </w:p>
          <w:p w14:paraId="00B5D799" w14:textId="77777777" w:rsidR="005B3010" w:rsidRPr="005B3010" w:rsidRDefault="005B3010" w:rsidP="005B3010">
            <w:pPr>
              <w:pStyle w:val="ListParagraph"/>
              <w:rPr>
                <w:rFonts w:ascii="Arial" w:eastAsia="Arial" w:hAnsi="Arial"/>
                <w:color w:val="000000"/>
              </w:rPr>
            </w:pPr>
          </w:p>
          <w:p w14:paraId="06CD0D57" w14:textId="77777777" w:rsidR="005B3010" w:rsidRDefault="005B3010" w:rsidP="00145148">
            <w:pPr>
              <w:pStyle w:val="ListParagraph"/>
              <w:numPr>
                <w:ilvl w:val="0"/>
                <w:numId w:val="30"/>
              </w:numPr>
              <w:tabs>
                <w:tab w:val="left" w:pos="2760"/>
              </w:tabs>
              <w:rPr>
                <w:rFonts w:ascii="Arial" w:eastAsia="Arial" w:hAnsi="Arial"/>
                <w:color w:val="000000"/>
              </w:rPr>
            </w:pPr>
            <w:r w:rsidRPr="005B3010">
              <w:rPr>
                <w:rFonts w:ascii="Arial" w:eastAsia="Arial" w:hAnsi="Arial"/>
                <w:color w:val="000000"/>
              </w:rPr>
              <w:t>Ability to demonstrate good organisational skills and work to tight deadlines.</w:t>
            </w:r>
          </w:p>
          <w:p w14:paraId="0385799B" w14:textId="77777777" w:rsidR="005B3010" w:rsidRPr="005B3010" w:rsidRDefault="005B3010" w:rsidP="005B3010">
            <w:pPr>
              <w:pStyle w:val="ListParagraph"/>
              <w:rPr>
                <w:rFonts w:ascii="Arial" w:eastAsia="Arial" w:hAnsi="Arial"/>
                <w:color w:val="000000"/>
              </w:rPr>
            </w:pPr>
          </w:p>
          <w:p w14:paraId="712B3F51" w14:textId="77777777" w:rsidR="005B3010" w:rsidRDefault="005B3010" w:rsidP="00145148">
            <w:pPr>
              <w:pStyle w:val="ListParagraph"/>
              <w:numPr>
                <w:ilvl w:val="0"/>
                <w:numId w:val="30"/>
              </w:numPr>
              <w:tabs>
                <w:tab w:val="left" w:pos="2760"/>
              </w:tabs>
              <w:rPr>
                <w:rFonts w:ascii="Arial" w:eastAsia="Arial" w:hAnsi="Arial"/>
                <w:color w:val="000000"/>
              </w:rPr>
            </w:pPr>
            <w:r w:rsidRPr="005B3010">
              <w:rPr>
                <w:rFonts w:ascii="Arial" w:eastAsia="Arial" w:hAnsi="Arial"/>
                <w:color w:val="000000"/>
              </w:rPr>
              <w:t>Ability to work with accuracy and with attention to detail while working to tight deadlines.</w:t>
            </w:r>
          </w:p>
          <w:p w14:paraId="2328EBCE" w14:textId="77777777" w:rsidR="005B3010" w:rsidRPr="005B3010" w:rsidRDefault="005B3010" w:rsidP="005B3010">
            <w:pPr>
              <w:pStyle w:val="ListParagraph"/>
              <w:rPr>
                <w:rFonts w:ascii="Arial" w:eastAsia="Arial" w:hAnsi="Arial"/>
                <w:color w:val="000000"/>
              </w:rPr>
            </w:pPr>
          </w:p>
          <w:p w14:paraId="1F808802" w14:textId="77777777" w:rsidR="005B3010" w:rsidRDefault="005B3010" w:rsidP="00145148">
            <w:pPr>
              <w:pStyle w:val="ListParagraph"/>
              <w:numPr>
                <w:ilvl w:val="0"/>
                <w:numId w:val="30"/>
              </w:numPr>
              <w:tabs>
                <w:tab w:val="left" w:pos="2760"/>
              </w:tabs>
              <w:rPr>
                <w:rFonts w:ascii="Arial" w:eastAsia="Arial" w:hAnsi="Arial"/>
                <w:color w:val="000000"/>
              </w:rPr>
            </w:pPr>
            <w:r w:rsidRPr="005B3010">
              <w:rPr>
                <w:rFonts w:ascii="Arial" w:eastAsia="Arial" w:hAnsi="Arial"/>
                <w:color w:val="000000"/>
              </w:rPr>
              <w:t>Ability to undertake project management including project development and performance reporting.</w:t>
            </w:r>
          </w:p>
          <w:p w14:paraId="20EE6D4D" w14:textId="77777777" w:rsidR="005B3010" w:rsidRPr="005B3010" w:rsidRDefault="005B3010" w:rsidP="005B3010">
            <w:pPr>
              <w:pStyle w:val="ListParagraph"/>
              <w:rPr>
                <w:rFonts w:ascii="Arial" w:eastAsia="Arial" w:hAnsi="Arial"/>
                <w:color w:val="000000"/>
              </w:rPr>
            </w:pPr>
          </w:p>
          <w:p w14:paraId="528C1EEB" w14:textId="77777777" w:rsidR="005B3010" w:rsidRDefault="005B3010" w:rsidP="00145148">
            <w:pPr>
              <w:pStyle w:val="ListParagraph"/>
              <w:numPr>
                <w:ilvl w:val="0"/>
                <w:numId w:val="30"/>
              </w:numPr>
              <w:tabs>
                <w:tab w:val="left" w:pos="2760"/>
              </w:tabs>
              <w:rPr>
                <w:rFonts w:ascii="Arial" w:eastAsia="Arial" w:hAnsi="Arial"/>
                <w:color w:val="000000"/>
              </w:rPr>
            </w:pPr>
            <w:r>
              <w:rPr>
                <w:rFonts w:ascii="Arial" w:eastAsia="Arial" w:hAnsi="Arial"/>
                <w:color w:val="000000"/>
              </w:rPr>
              <w:t>Ability to collect, assemble and analyse data, and carry out trends analysis.</w:t>
            </w:r>
          </w:p>
          <w:p w14:paraId="648B1016" w14:textId="77777777" w:rsidR="005B3010" w:rsidRPr="005B3010" w:rsidRDefault="005B3010" w:rsidP="005B3010">
            <w:pPr>
              <w:pStyle w:val="ListParagraph"/>
              <w:rPr>
                <w:rFonts w:ascii="Arial" w:eastAsia="Arial" w:hAnsi="Arial"/>
                <w:color w:val="000000"/>
              </w:rPr>
            </w:pPr>
          </w:p>
          <w:p w14:paraId="3D938923" w14:textId="77777777" w:rsidR="005B3010" w:rsidRDefault="005B3010" w:rsidP="00145148">
            <w:pPr>
              <w:pStyle w:val="ListParagraph"/>
              <w:numPr>
                <w:ilvl w:val="0"/>
                <w:numId w:val="30"/>
              </w:numPr>
              <w:tabs>
                <w:tab w:val="left" w:pos="2760"/>
              </w:tabs>
              <w:rPr>
                <w:rFonts w:ascii="Arial" w:eastAsia="Arial" w:hAnsi="Arial"/>
                <w:color w:val="000000"/>
              </w:rPr>
            </w:pPr>
            <w:r>
              <w:rPr>
                <w:rFonts w:ascii="Arial" w:eastAsia="Arial" w:hAnsi="Arial"/>
                <w:color w:val="000000"/>
              </w:rPr>
              <w:t>Good IT skills including competent in the use of Word and Excel and experience of using GIS software.</w:t>
            </w:r>
          </w:p>
          <w:p w14:paraId="6000CA85" w14:textId="77777777" w:rsidR="005B3010" w:rsidRPr="005B3010" w:rsidRDefault="005B3010" w:rsidP="005B3010">
            <w:pPr>
              <w:pStyle w:val="ListParagraph"/>
              <w:rPr>
                <w:rFonts w:ascii="Arial" w:eastAsia="Arial" w:hAnsi="Arial"/>
                <w:color w:val="000000"/>
              </w:rPr>
            </w:pPr>
          </w:p>
          <w:p w14:paraId="586F3E89" w14:textId="24D79F3D" w:rsidR="005B3010" w:rsidRDefault="005B3010" w:rsidP="00145148">
            <w:pPr>
              <w:pStyle w:val="ListParagraph"/>
              <w:numPr>
                <w:ilvl w:val="0"/>
                <w:numId w:val="30"/>
              </w:numPr>
              <w:tabs>
                <w:tab w:val="left" w:pos="2760"/>
              </w:tabs>
              <w:rPr>
                <w:rFonts w:ascii="Arial" w:eastAsia="Arial" w:hAnsi="Arial"/>
                <w:color w:val="000000"/>
              </w:rPr>
            </w:pPr>
            <w:r w:rsidRPr="005B3010">
              <w:rPr>
                <w:rFonts w:ascii="Arial" w:eastAsia="Arial" w:hAnsi="Arial"/>
                <w:color w:val="000000"/>
              </w:rPr>
              <w:t>You will be expected to have a motor vehicle available for use on official journeys. Your mileage expenses will be reimbursed based on the locally agreed rate.</w:t>
            </w:r>
          </w:p>
        </w:tc>
        <w:tc>
          <w:tcPr>
            <w:tcW w:w="1701" w:type="dxa"/>
            <w:tcBorders>
              <w:top w:val="nil"/>
              <w:left w:val="single" w:sz="4" w:space="0" w:color="auto"/>
              <w:bottom w:val="single" w:sz="4" w:space="0" w:color="auto"/>
              <w:right w:val="single" w:sz="4" w:space="0" w:color="auto"/>
            </w:tcBorders>
          </w:tcPr>
          <w:p w14:paraId="36D00B04" w14:textId="77777777" w:rsidR="00A6157C" w:rsidRDefault="00A6157C" w:rsidP="00145148">
            <w:pPr>
              <w:jc w:val="center"/>
              <w:rPr>
                <w:rFonts w:ascii="Arial" w:hAnsi="Arial" w:cs="Arial"/>
              </w:rPr>
            </w:pPr>
            <w:r>
              <w:rPr>
                <w:rFonts w:ascii="Arial" w:hAnsi="Arial" w:cs="Arial"/>
              </w:rPr>
              <w:t>Yes</w:t>
            </w:r>
          </w:p>
          <w:p w14:paraId="44595ADC" w14:textId="77777777" w:rsidR="005B3010" w:rsidRDefault="005B3010" w:rsidP="00145148">
            <w:pPr>
              <w:jc w:val="center"/>
              <w:rPr>
                <w:rFonts w:ascii="Arial" w:hAnsi="Arial" w:cs="Arial"/>
              </w:rPr>
            </w:pPr>
          </w:p>
          <w:p w14:paraId="0D215C07" w14:textId="77777777" w:rsidR="005B3010" w:rsidRDefault="005B3010" w:rsidP="00145148">
            <w:pPr>
              <w:jc w:val="center"/>
              <w:rPr>
                <w:rFonts w:ascii="Arial" w:hAnsi="Arial" w:cs="Arial"/>
              </w:rPr>
            </w:pPr>
          </w:p>
          <w:p w14:paraId="0DB7ECD8" w14:textId="77777777" w:rsidR="005B3010" w:rsidRDefault="005B3010" w:rsidP="00145148">
            <w:pPr>
              <w:jc w:val="center"/>
              <w:rPr>
                <w:rFonts w:ascii="Arial" w:hAnsi="Arial" w:cs="Arial"/>
              </w:rPr>
            </w:pPr>
          </w:p>
          <w:p w14:paraId="505290B6" w14:textId="77777777" w:rsidR="005B3010" w:rsidRDefault="005B3010" w:rsidP="00145148">
            <w:pPr>
              <w:jc w:val="center"/>
              <w:rPr>
                <w:rFonts w:ascii="Arial" w:hAnsi="Arial" w:cs="Arial"/>
              </w:rPr>
            </w:pPr>
          </w:p>
          <w:p w14:paraId="15701BF5" w14:textId="77777777" w:rsidR="005B3010" w:rsidRDefault="005B3010" w:rsidP="00145148">
            <w:pPr>
              <w:jc w:val="center"/>
              <w:rPr>
                <w:rFonts w:ascii="Arial" w:hAnsi="Arial" w:cs="Arial"/>
              </w:rPr>
            </w:pPr>
            <w:r>
              <w:rPr>
                <w:rFonts w:ascii="Arial" w:hAnsi="Arial" w:cs="Arial"/>
              </w:rPr>
              <w:t>Yes</w:t>
            </w:r>
          </w:p>
          <w:p w14:paraId="0E89A375" w14:textId="77777777" w:rsidR="005B3010" w:rsidRDefault="005B3010" w:rsidP="00145148">
            <w:pPr>
              <w:jc w:val="center"/>
              <w:rPr>
                <w:rFonts w:ascii="Arial" w:hAnsi="Arial" w:cs="Arial"/>
              </w:rPr>
            </w:pPr>
          </w:p>
          <w:p w14:paraId="149A4CE7" w14:textId="77777777" w:rsidR="005B3010" w:rsidRDefault="005B3010" w:rsidP="00145148">
            <w:pPr>
              <w:jc w:val="center"/>
              <w:rPr>
                <w:rFonts w:ascii="Arial" w:hAnsi="Arial" w:cs="Arial"/>
              </w:rPr>
            </w:pPr>
          </w:p>
          <w:p w14:paraId="50400313" w14:textId="77777777" w:rsidR="005B3010" w:rsidRDefault="005B3010" w:rsidP="00145148">
            <w:pPr>
              <w:jc w:val="center"/>
              <w:rPr>
                <w:rFonts w:ascii="Arial" w:hAnsi="Arial" w:cs="Arial"/>
              </w:rPr>
            </w:pPr>
          </w:p>
          <w:p w14:paraId="67939B36" w14:textId="77777777" w:rsidR="005B3010" w:rsidRDefault="005B3010" w:rsidP="00145148">
            <w:pPr>
              <w:jc w:val="center"/>
              <w:rPr>
                <w:rFonts w:ascii="Arial" w:hAnsi="Arial" w:cs="Arial"/>
              </w:rPr>
            </w:pPr>
            <w:r>
              <w:rPr>
                <w:rFonts w:ascii="Arial" w:hAnsi="Arial" w:cs="Arial"/>
              </w:rPr>
              <w:t>Yes</w:t>
            </w:r>
          </w:p>
          <w:p w14:paraId="0300EA12" w14:textId="77777777" w:rsidR="005B3010" w:rsidRDefault="005B3010" w:rsidP="00145148">
            <w:pPr>
              <w:jc w:val="center"/>
              <w:rPr>
                <w:rFonts w:ascii="Arial" w:hAnsi="Arial" w:cs="Arial"/>
              </w:rPr>
            </w:pPr>
          </w:p>
          <w:p w14:paraId="576B7151" w14:textId="77777777" w:rsidR="005B3010" w:rsidRDefault="005B3010" w:rsidP="00145148">
            <w:pPr>
              <w:jc w:val="center"/>
              <w:rPr>
                <w:rFonts w:ascii="Arial" w:hAnsi="Arial" w:cs="Arial"/>
              </w:rPr>
            </w:pPr>
          </w:p>
          <w:p w14:paraId="6DFD3ED0" w14:textId="77777777" w:rsidR="005B3010" w:rsidRDefault="005B3010" w:rsidP="00145148">
            <w:pPr>
              <w:jc w:val="center"/>
              <w:rPr>
                <w:rFonts w:ascii="Arial" w:hAnsi="Arial" w:cs="Arial"/>
              </w:rPr>
            </w:pPr>
          </w:p>
          <w:p w14:paraId="199307A6" w14:textId="77777777" w:rsidR="005B3010" w:rsidRDefault="005B3010" w:rsidP="00145148">
            <w:pPr>
              <w:jc w:val="center"/>
              <w:rPr>
                <w:rFonts w:ascii="Arial" w:hAnsi="Arial" w:cs="Arial"/>
              </w:rPr>
            </w:pPr>
          </w:p>
          <w:p w14:paraId="692FA2EF" w14:textId="77777777" w:rsidR="005B3010" w:rsidRDefault="005B3010" w:rsidP="00145148">
            <w:pPr>
              <w:jc w:val="center"/>
              <w:rPr>
                <w:rFonts w:ascii="Arial" w:hAnsi="Arial" w:cs="Arial"/>
              </w:rPr>
            </w:pPr>
          </w:p>
          <w:p w14:paraId="55B10CAD" w14:textId="77777777" w:rsidR="005B3010" w:rsidRDefault="005B3010" w:rsidP="00145148">
            <w:pPr>
              <w:jc w:val="center"/>
              <w:rPr>
                <w:rFonts w:ascii="Arial" w:hAnsi="Arial" w:cs="Arial"/>
              </w:rPr>
            </w:pPr>
          </w:p>
          <w:p w14:paraId="2DDE1053" w14:textId="77777777" w:rsidR="005B3010" w:rsidRDefault="005B3010" w:rsidP="00145148">
            <w:pPr>
              <w:jc w:val="center"/>
              <w:rPr>
                <w:rFonts w:ascii="Arial" w:hAnsi="Arial" w:cs="Arial"/>
              </w:rPr>
            </w:pPr>
          </w:p>
          <w:p w14:paraId="157D83D3" w14:textId="77777777" w:rsidR="005B3010" w:rsidRDefault="005B3010" w:rsidP="00145148">
            <w:pPr>
              <w:jc w:val="center"/>
              <w:rPr>
                <w:rFonts w:ascii="Arial" w:hAnsi="Arial" w:cs="Arial"/>
              </w:rPr>
            </w:pPr>
          </w:p>
          <w:p w14:paraId="561E7733" w14:textId="77777777" w:rsidR="005B3010" w:rsidRDefault="005B3010" w:rsidP="00145148">
            <w:pPr>
              <w:jc w:val="center"/>
              <w:rPr>
                <w:rFonts w:ascii="Arial" w:hAnsi="Arial" w:cs="Arial"/>
              </w:rPr>
            </w:pPr>
          </w:p>
          <w:p w14:paraId="63D2DC9E" w14:textId="77777777" w:rsidR="005B3010" w:rsidRDefault="005B3010" w:rsidP="00145148">
            <w:pPr>
              <w:jc w:val="center"/>
              <w:rPr>
                <w:rFonts w:ascii="Arial" w:hAnsi="Arial" w:cs="Arial"/>
              </w:rPr>
            </w:pPr>
          </w:p>
          <w:p w14:paraId="15C14CEE" w14:textId="77777777" w:rsidR="005B3010" w:rsidRDefault="005B3010" w:rsidP="00145148">
            <w:pPr>
              <w:jc w:val="center"/>
              <w:rPr>
                <w:rFonts w:ascii="Arial" w:hAnsi="Arial" w:cs="Arial"/>
              </w:rPr>
            </w:pPr>
          </w:p>
          <w:p w14:paraId="2626ACBC" w14:textId="77777777" w:rsidR="005B3010" w:rsidRDefault="005B3010" w:rsidP="00145148">
            <w:pPr>
              <w:jc w:val="center"/>
              <w:rPr>
                <w:rFonts w:ascii="Arial" w:hAnsi="Arial" w:cs="Arial"/>
              </w:rPr>
            </w:pPr>
          </w:p>
          <w:p w14:paraId="3EBEED4E" w14:textId="441F2C33" w:rsidR="005B3010" w:rsidRDefault="005B3010" w:rsidP="00145148">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3DA29384" w14:textId="77777777" w:rsidR="00A6157C" w:rsidRDefault="00A6157C" w:rsidP="00145148">
            <w:pPr>
              <w:tabs>
                <w:tab w:val="left" w:pos="388"/>
                <w:tab w:val="left" w:pos="530"/>
              </w:tabs>
              <w:spacing w:after="120"/>
              <w:rPr>
                <w:rFonts w:ascii="Arial" w:hAnsi="Arial" w:cs="Arial"/>
              </w:rPr>
            </w:pPr>
          </w:p>
        </w:tc>
      </w:tr>
    </w:tbl>
    <w:p w14:paraId="262ED71C" w14:textId="4F7214E4" w:rsidR="00C548B7" w:rsidRDefault="00C548B7"/>
    <w:sectPr w:rsidR="00C548B7" w:rsidSect="00CB64DB">
      <w:headerReference w:type="default" r:id="rId13"/>
      <w:footerReference w:type="even" r:id="rId14"/>
      <w:headerReference w:type="first" r:id="rId15"/>
      <w:pgSz w:w="11906" w:h="16838"/>
      <w:pgMar w:top="357" w:right="1797" w:bottom="403"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AF96C" w14:textId="77777777" w:rsidR="00DE7EDB" w:rsidRDefault="00DE7EDB">
      <w:r>
        <w:separator/>
      </w:r>
    </w:p>
  </w:endnote>
  <w:endnote w:type="continuationSeparator" w:id="0">
    <w:p w14:paraId="21FC624C" w14:textId="77777777" w:rsidR="00DE7EDB" w:rsidRDefault="00DE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22BE"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AC55D"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BCAD" w14:textId="77777777" w:rsidR="00DE7EDB" w:rsidRDefault="00DE7EDB">
      <w:r>
        <w:separator/>
      </w:r>
    </w:p>
  </w:footnote>
  <w:footnote w:type="continuationSeparator" w:id="0">
    <w:p w14:paraId="0D746592" w14:textId="77777777" w:rsidR="00DE7EDB" w:rsidRDefault="00DE7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C" w14:textId="77777777" w:rsidR="00456B30" w:rsidRDefault="00575CAB">
    <w:pPr>
      <w:pStyle w:val="Header"/>
    </w:pPr>
    <w:r>
      <w:rPr>
        <w:rFonts w:ascii="Arial" w:hAnsi="Arial" w:cs="Arial"/>
        <w:b/>
        <w:noProof/>
        <w:color w:val="000000"/>
        <w:lang w:eastAsia="en-GB"/>
      </w:rPr>
      <w:drawing>
        <wp:inline distT="0" distB="0" distL="0" distR="0" wp14:anchorId="0FC07227" wp14:editId="64E7F0B2">
          <wp:extent cx="5276850" cy="914400"/>
          <wp:effectExtent l="0" t="0" r="0" b="0"/>
          <wp:docPr id="9" name="Picture 9"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7161" w14:textId="77777777" w:rsidR="00456B30" w:rsidRDefault="00575CAB">
    <w:pPr>
      <w:pStyle w:val="Header"/>
    </w:pPr>
    <w:r>
      <w:rPr>
        <w:rFonts w:ascii="Arial" w:hAnsi="Arial" w:cs="Arial"/>
        <w:b/>
        <w:noProof/>
        <w:color w:val="000000"/>
        <w:lang w:eastAsia="en-GB"/>
      </w:rPr>
      <w:drawing>
        <wp:inline distT="0" distB="0" distL="0" distR="0" wp14:anchorId="3109D526" wp14:editId="6142EFA4">
          <wp:extent cx="5276850" cy="914400"/>
          <wp:effectExtent l="0" t="0" r="0" b="0"/>
          <wp:docPr id="10" name="Picture 1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DAD8A00"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BEF"/>
    <w:multiLevelType w:val="hybridMultilevel"/>
    <w:tmpl w:val="0E08B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B83073"/>
    <w:multiLevelType w:val="multilevel"/>
    <w:tmpl w:val="EBAE0260"/>
    <w:lvl w:ilvl="0">
      <w:numFmt w:val="bullet"/>
      <w:lvlText w:val="·"/>
      <w:lvlJc w:val="left"/>
      <w:pPr>
        <w:tabs>
          <w:tab w:val="left" w:pos="360"/>
        </w:tabs>
      </w:pPr>
      <w:rPr>
        <w:rFonts w:ascii="Symbol" w:eastAsia="Symbol" w:hAnsi="Symbol"/>
        <w:color w:val="00000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A2D55B9"/>
    <w:multiLevelType w:val="hybridMultilevel"/>
    <w:tmpl w:val="CF38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80982"/>
    <w:multiLevelType w:val="hybridMultilevel"/>
    <w:tmpl w:val="E006CBCA"/>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1612AC"/>
    <w:multiLevelType w:val="hybridMultilevel"/>
    <w:tmpl w:val="EFE82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71C1D6C"/>
    <w:multiLevelType w:val="hybridMultilevel"/>
    <w:tmpl w:val="F1607AE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A0D60D1"/>
    <w:multiLevelType w:val="hybridMultilevel"/>
    <w:tmpl w:val="C94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E4E67"/>
    <w:multiLevelType w:val="hybridMultilevel"/>
    <w:tmpl w:val="379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F86AB0"/>
    <w:multiLevelType w:val="hybridMultilevel"/>
    <w:tmpl w:val="601A5056"/>
    <w:lvl w:ilvl="0" w:tplc="90E07B60">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2116269"/>
    <w:multiLevelType w:val="multilevel"/>
    <w:tmpl w:val="57C81AD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E41BBE"/>
    <w:multiLevelType w:val="multilevel"/>
    <w:tmpl w:val="FE48D10A"/>
    <w:lvl w:ilvl="0">
      <w:numFmt w:val="bullet"/>
      <w:lvlText w:val="·"/>
      <w:lvlJc w:val="left"/>
      <w:pPr>
        <w:tabs>
          <w:tab w:val="left" w:pos="43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1B0ED5"/>
    <w:multiLevelType w:val="multilevel"/>
    <w:tmpl w:val="57C81AD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F332C9"/>
    <w:multiLevelType w:val="multilevel"/>
    <w:tmpl w:val="EBAE0260"/>
    <w:lvl w:ilvl="0">
      <w:numFmt w:val="bullet"/>
      <w:lvlText w:val="·"/>
      <w:lvlJc w:val="left"/>
      <w:pPr>
        <w:tabs>
          <w:tab w:val="left" w:pos="360"/>
        </w:tabs>
      </w:pPr>
      <w:rPr>
        <w:rFonts w:ascii="Symbol" w:eastAsia="Symbol" w:hAnsi="Symbol"/>
        <w:color w:val="00000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F25DC9"/>
    <w:multiLevelType w:val="hybridMultilevel"/>
    <w:tmpl w:val="A81261BE"/>
    <w:lvl w:ilvl="0" w:tplc="1324CD0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0" w15:restartNumberingAfterBreak="0">
    <w:nsid w:val="5099517D"/>
    <w:multiLevelType w:val="hybridMultilevel"/>
    <w:tmpl w:val="F882302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11A1BC6"/>
    <w:multiLevelType w:val="hybridMultilevel"/>
    <w:tmpl w:val="6D6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91564C"/>
    <w:multiLevelType w:val="hybridMultilevel"/>
    <w:tmpl w:val="53A66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23079E"/>
    <w:multiLevelType w:val="multilevel"/>
    <w:tmpl w:val="D7D45768"/>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3A6850"/>
    <w:multiLevelType w:val="multilevel"/>
    <w:tmpl w:val="57C81AD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BC4A97"/>
    <w:multiLevelType w:val="hybridMultilevel"/>
    <w:tmpl w:val="81C25E8C"/>
    <w:lvl w:ilvl="0" w:tplc="7DF4936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7A734BC"/>
    <w:multiLevelType w:val="multilevel"/>
    <w:tmpl w:val="EBAE0260"/>
    <w:lvl w:ilvl="0">
      <w:numFmt w:val="bullet"/>
      <w:lvlText w:val="·"/>
      <w:lvlJc w:val="left"/>
      <w:pPr>
        <w:tabs>
          <w:tab w:val="left" w:pos="360"/>
        </w:tabs>
      </w:pPr>
      <w:rPr>
        <w:rFonts w:ascii="Symbol" w:eastAsia="Symbol" w:hAnsi="Symbol"/>
        <w:color w:val="00000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9402AF"/>
    <w:multiLevelType w:val="hybridMultilevel"/>
    <w:tmpl w:val="621C328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C2F14E5"/>
    <w:multiLevelType w:val="multilevel"/>
    <w:tmpl w:val="AF0E18A4"/>
    <w:lvl w:ilvl="0">
      <w:numFmt w:val="bullet"/>
      <w:lvlText w:val="·"/>
      <w:lvlJc w:val="left"/>
      <w:rPr>
        <w:rFonts w:ascii="Symbol" w:eastAsia="Symbol" w:hAnsi="Symbol"/>
        <w:color w:val="000000"/>
        <w:spacing w:val="0"/>
        <w:w w:val="100"/>
        <w:position w:val="0"/>
        <w:sz w:val="24"/>
        <w:vertAlign w:val="baseline"/>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6CDD3C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5B4D9B"/>
    <w:multiLevelType w:val="hybridMultilevel"/>
    <w:tmpl w:val="E5849770"/>
    <w:lvl w:ilvl="0" w:tplc="90E07B60">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13F5F65"/>
    <w:multiLevelType w:val="multilevel"/>
    <w:tmpl w:val="EBAE0260"/>
    <w:lvl w:ilvl="0">
      <w:numFmt w:val="bullet"/>
      <w:lvlText w:val="·"/>
      <w:lvlJc w:val="left"/>
      <w:pPr>
        <w:tabs>
          <w:tab w:val="left" w:pos="360"/>
        </w:tabs>
      </w:pPr>
      <w:rPr>
        <w:rFonts w:ascii="Symbol" w:eastAsia="Symbol" w:hAnsi="Symbol"/>
        <w:color w:val="00000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ED34CF"/>
    <w:multiLevelType w:val="hybridMultilevel"/>
    <w:tmpl w:val="99B43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FE6C32"/>
    <w:multiLevelType w:val="multilevel"/>
    <w:tmpl w:val="EBAE0260"/>
    <w:lvl w:ilvl="0">
      <w:numFmt w:val="bullet"/>
      <w:lvlText w:val="·"/>
      <w:lvlJc w:val="left"/>
      <w:pPr>
        <w:tabs>
          <w:tab w:val="left" w:pos="360"/>
        </w:tabs>
      </w:pPr>
      <w:rPr>
        <w:rFonts w:ascii="Symbol" w:eastAsia="Symbol" w:hAnsi="Symbol"/>
        <w:color w:val="000000"/>
        <w:spacing w:val="0"/>
        <w:w w:val="100"/>
        <w:sz w:val="24"/>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46990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298510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85875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365500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132100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96257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84472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75378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8348683">
    <w:abstractNumId w:val="28"/>
  </w:num>
  <w:num w:numId="10" w16cid:durableId="2110468844">
    <w:abstractNumId w:val="19"/>
  </w:num>
  <w:num w:numId="11" w16cid:durableId="50152078">
    <w:abstractNumId w:val="4"/>
  </w:num>
  <w:num w:numId="12" w16cid:durableId="1717701022">
    <w:abstractNumId w:val="22"/>
  </w:num>
  <w:num w:numId="13" w16cid:durableId="822964740">
    <w:abstractNumId w:val="4"/>
  </w:num>
  <w:num w:numId="14" w16cid:durableId="907375483">
    <w:abstractNumId w:val="19"/>
  </w:num>
  <w:num w:numId="15" w16cid:durableId="822085170">
    <w:abstractNumId w:val="28"/>
  </w:num>
  <w:num w:numId="16" w16cid:durableId="2010910150">
    <w:abstractNumId w:val="22"/>
  </w:num>
  <w:num w:numId="17" w16cid:durableId="1857957618">
    <w:abstractNumId w:val="1"/>
  </w:num>
  <w:num w:numId="18" w16cid:durableId="1766000341">
    <w:abstractNumId w:val="9"/>
  </w:num>
  <w:num w:numId="19" w16cid:durableId="893855410">
    <w:abstractNumId w:val="2"/>
  </w:num>
  <w:num w:numId="20" w16cid:durableId="865606086">
    <w:abstractNumId w:val="14"/>
  </w:num>
  <w:num w:numId="21" w16cid:durableId="896017209">
    <w:abstractNumId w:val="20"/>
  </w:num>
  <w:num w:numId="22" w16cid:durableId="1115708725">
    <w:abstractNumId w:val="27"/>
  </w:num>
  <w:num w:numId="23" w16cid:durableId="931625745">
    <w:abstractNumId w:val="12"/>
  </w:num>
  <w:num w:numId="24" w16cid:durableId="2120490504">
    <w:abstractNumId w:val="8"/>
  </w:num>
  <w:num w:numId="25" w16cid:durableId="250890390">
    <w:abstractNumId w:val="21"/>
  </w:num>
  <w:num w:numId="26" w16cid:durableId="388454152">
    <w:abstractNumId w:val="0"/>
  </w:num>
  <w:num w:numId="27" w16cid:durableId="1760563958">
    <w:abstractNumId w:val="7"/>
  </w:num>
  <w:num w:numId="28" w16cid:durableId="682129461">
    <w:abstractNumId w:val="5"/>
  </w:num>
  <w:num w:numId="29" w16cid:durableId="628124014">
    <w:abstractNumId w:val="10"/>
  </w:num>
  <w:num w:numId="30" w16cid:durableId="816802640">
    <w:abstractNumId w:val="25"/>
  </w:num>
  <w:num w:numId="31" w16cid:durableId="1423991480">
    <w:abstractNumId w:val="32"/>
  </w:num>
  <w:num w:numId="32" w16cid:durableId="1203009826">
    <w:abstractNumId w:val="11"/>
  </w:num>
  <w:num w:numId="33" w16cid:durableId="374623405">
    <w:abstractNumId w:val="26"/>
  </w:num>
  <w:num w:numId="34" w16cid:durableId="1687829518">
    <w:abstractNumId w:val="16"/>
  </w:num>
  <w:num w:numId="35" w16cid:durableId="342783732">
    <w:abstractNumId w:val="30"/>
  </w:num>
  <w:num w:numId="36" w16cid:durableId="2000962942">
    <w:abstractNumId w:val="6"/>
  </w:num>
  <w:num w:numId="37" w16cid:durableId="114297977">
    <w:abstractNumId w:val="33"/>
  </w:num>
  <w:num w:numId="38" w16cid:durableId="1728454754">
    <w:abstractNumId w:val="13"/>
  </w:num>
  <w:num w:numId="39" w16cid:durableId="770861857">
    <w:abstractNumId w:val="17"/>
  </w:num>
  <w:num w:numId="40" w16cid:durableId="661588577">
    <w:abstractNumId w:val="24"/>
  </w:num>
  <w:num w:numId="41" w16cid:durableId="1173104475">
    <w:abstractNumId w:val="15"/>
  </w:num>
  <w:num w:numId="42" w16cid:durableId="1897158388">
    <w:abstractNumId w:val="3"/>
  </w:num>
  <w:num w:numId="43" w16cid:durableId="692420301">
    <w:abstractNumId w:val="36"/>
  </w:num>
  <w:num w:numId="44" w16cid:durableId="22755121">
    <w:abstractNumId w:val="29"/>
  </w:num>
  <w:num w:numId="45" w16cid:durableId="104152278">
    <w:abstractNumId w:val="34"/>
  </w:num>
  <w:num w:numId="46" w16cid:durableId="1643922745">
    <w:abstractNumId w:val="18"/>
  </w:num>
  <w:num w:numId="47" w16cid:durableId="1822576358">
    <w:abstractNumId w:val="23"/>
  </w:num>
  <w:num w:numId="48" w16cid:durableId="1003318956">
    <w:abstractNumId w:val="35"/>
  </w:num>
  <w:num w:numId="49" w16cid:durableId="506559922">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67"/>
    <w:rsid w:val="00003C40"/>
    <w:rsid w:val="00013F8F"/>
    <w:rsid w:val="00014253"/>
    <w:rsid w:val="00014A86"/>
    <w:rsid w:val="000178F3"/>
    <w:rsid w:val="00026514"/>
    <w:rsid w:val="00050E9A"/>
    <w:rsid w:val="0005275D"/>
    <w:rsid w:val="00053CE2"/>
    <w:rsid w:val="00060064"/>
    <w:rsid w:val="00085D5A"/>
    <w:rsid w:val="0009322F"/>
    <w:rsid w:val="000B2885"/>
    <w:rsid w:val="000C6397"/>
    <w:rsid w:val="000C69B5"/>
    <w:rsid w:val="000D384D"/>
    <w:rsid w:val="000D5440"/>
    <w:rsid w:val="000E3391"/>
    <w:rsid w:val="000F5752"/>
    <w:rsid w:val="00115EFA"/>
    <w:rsid w:val="00132BE4"/>
    <w:rsid w:val="00143BD9"/>
    <w:rsid w:val="00145148"/>
    <w:rsid w:val="00171E40"/>
    <w:rsid w:val="001A76BC"/>
    <w:rsid w:val="001B5131"/>
    <w:rsid w:val="001B61FB"/>
    <w:rsid w:val="001B6283"/>
    <w:rsid w:val="001D1D94"/>
    <w:rsid w:val="001E03E4"/>
    <w:rsid w:val="001E1920"/>
    <w:rsid w:val="002060BF"/>
    <w:rsid w:val="00223A2D"/>
    <w:rsid w:val="00223AD8"/>
    <w:rsid w:val="00230C9B"/>
    <w:rsid w:val="00254042"/>
    <w:rsid w:val="00267AFF"/>
    <w:rsid w:val="00287E6F"/>
    <w:rsid w:val="00294E6E"/>
    <w:rsid w:val="002A485D"/>
    <w:rsid w:val="002A5B75"/>
    <w:rsid w:val="002A663A"/>
    <w:rsid w:val="002B062D"/>
    <w:rsid w:val="002B6A53"/>
    <w:rsid w:val="002B7961"/>
    <w:rsid w:val="002D17B3"/>
    <w:rsid w:val="002E7FC7"/>
    <w:rsid w:val="002F64A6"/>
    <w:rsid w:val="002F6F2F"/>
    <w:rsid w:val="00304A6B"/>
    <w:rsid w:val="00332FDF"/>
    <w:rsid w:val="003411DA"/>
    <w:rsid w:val="003451BE"/>
    <w:rsid w:val="00347E63"/>
    <w:rsid w:val="0036280B"/>
    <w:rsid w:val="00364668"/>
    <w:rsid w:val="00375BCF"/>
    <w:rsid w:val="003929CC"/>
    <w:rsid w:val="003A0FC4"/>
    <w:rsid w:val="003A4916"/>
    <w:rsid w:val="003C02C3"/>
    <w:rsid w:val="003D098F"/>
    <w:rsid w:val="003D2AAA"/>
    <w:rsid w:val="003E1C6E"/>
    <w:rsid w:val="003E52E5"/>
    <w:rsid w:val="00404C44"/>
    <w:rsid w:val="00434DEB"/>
    <w:rsid w:val="00452D73"/>
    <w:rsid w:val="00456B30"/>
    <w:rsid w:val="00471443"/>
    <w:rsid w:val="00474471"/>
    <w:rsid w:val="00486C4C"/>
    <w:rsid w:val="00490994"/>
    <w:rsid w:val="00496337"/>
    <w:rsid w:val="004A0DB4"/>
    <w:rsid w:val="004B2175"/>
    <w:rsid w:val="004C03C0"/>
    <w:rsid w:val="004D3638"/>
    <w:rsid w:val="004E29A5"/>
    <w:rsid w:val="004F0683"/>
    <w:rsid w:val="004F4E65"/>
    <w:rsid w:val="00505FBA"/>
    <w:rsid w:val="005116CC"/>
    <w:rsid w:val="00511B1E"/>
    <w:rsid w:val="00513446"/>
    <w:rsid w:val="00523671"/>
    <w:rsid w:val="00544FB8"/>
    <w:rsid w:val="005458BB"/>
    <w:rsid w:val="00561487"/>
    <w:rsid w:val="00563D25"/>
    <w:rsid w:val="00574A3A"/>
    <w:rsid w:val="00575346"/>
    <w:rsid w:val="00575CAB"/>
    <w:rsid w:val="00590AE0"/>
    <w:rsid w:val="00593286"/>
    <w:rsid w:val="005A5D6B"/>
    <w:rsid w:val="005A6446"/>
    <w:rsid w:val="005B2FBD"/>
    <w:rsid w:val="005B3010"/>
    <w:rsid w:val="005C0894"/>
    <w:rsid w:val="005E22FC"/>
    <w:rsid w:val="005E5F84"/>
    <w:rsid w:val="005F05FD"/>
    <w:rsid w:val="0060395E"/>
    <w:rsid w:val="00620140"/>
    <w:rsid w:val="006305BD"/>
    <w:rsid w:val="00631762"/>
    <w:rsid w:val="00637FAA"/>
    <w:rsid w:val="0065488A"/>
    <w:rsid w:val="00655D5C"/>
    <w:rsid w:val="00656FC2"/>
    <w:rsid w:val="006605BB"/>
    <w:rsid w:val="00680116"/>
    <w:rsid w:val="00683839"/>
    <w:rsid w:val="00685DE7"/>
    <w:rsid w:val="00690072"/>
    <w:rsid w:val="006A5F51"/>
    <w:rsid w:val="006B09DB"/>
    <w:rsid w:val="006B45D2"/>
    <w:rsid w:val="006C0366"/>
    <w:rsid w:val="006C74DB"/>
    <w:rsid w:val="006D6613"/>
    <w:rsid w:val="006E19E1"/>
    <w:rsid w:val="006E571B"/>
    <w:rsid w:val="007045EA"/>
    <w:rsid w:val="00705FAA"/>
    <w:rsid w:val="0072502F"/>
    <w:rsid w:val="00732F6D"/>
    <w:rsid w:val="00740C87"/>
    <w:rsid w:val="007519FD"/>
    <w:rsid w:val="00753026"/>
    <w:rsid w:val="00760C64"/>
    <w:rsid w:val="00765635"/>
    <w:rsid w:val="007663FA"/>
    <w:rsid w:val="007720F8"/>
    <w:rsid w:val="007960FF"/>
    <w:rsid w:val="007D2C44"/>
    <w:rsid w:val="007E7102"/>
    <w:rsid w:val="00801B0E"/>
    <w:rsid w:val="0081682B"/>
    <w:rsid w:val="00821A32"/>
    <w:rsid w:val="00821FB4"/>
    <w:rsid w:val="00834142"/>
    <w:rsid w:val="0084118B"/>
    <w:rsid w:val="0084568F"/>
    <w:rsid w:val="00846930"/>
    <w:rsid w:val="00853AB9"/>
    <w:rsid w:val="008546CA"/>
    <w:rsid w:val="00861D1F"/>
    <w:rsid w:val="00865A7E"/>
    <w:rsid w:val="00867F69"/>
    <w:rsid w:val="008706C5"/>
    <w:rsid w:val="00875ACF"/>
    <w:rsid w:val="00875EF8"/>
    <w:rsid w:val="008B7158"/>
    <w:rsid w:val="008C7297"/>
    <w:rsid w:val="008D509D"/>
    <w:rsid w:val="008D5515"/>
    <w:rsid w:val="008D66F7"/>
    <w:rsid w:val="008E2098"/>
    <w:rsid w:val="008F76E9"/>
    <w:rsid w:val="0091050F"/>
    <w:rsid w:val="009154EB"/>
    <w:rsid w:val="009243B2"/>
    <w:rsid w:val="00945DDD"/>
    <w:rsid w:val="009466FB"/>
    <w:rsid w:val="0097062E"/>
    <w:rsid w:val="009A1E64"/>
    <w:rsid w:val="009A1EA6"/>
    <w:rsid w:val="009B20DD"/>
    <w:rsid w:val="009B5752"/>
    <w:rsid w:val="009D1BC6"/>
    <w:rsid w:val="009D565E"/>
    <w:rsid w:val="009E4463"/>
    <w:rsid w:val="009F54DF"/>
    <w:rsid w:val="009F69F7"/>
    <w:rsid w:val="00A1101A"/>
    <w:rsid w:val="00A115C3"/>
    <w:rsid w:val="00A17DC4"/>
    <w:rsid w:val="00A3724D"/>
    <w:rsid w:val="00A43D94"/>
    <w:rsid w:val="00A6157C"/>
    <w:rsid w:val="00A73D87"/>
    <w:rsid w:val="00A77AC5"/>
    <w:rsid w:val="00A8234A"/>
    <w:rsid w:val="00A9715D"/>
    <w:rsid w:val="00AA53A5"/>
    <w:rsid w:val="00AA78C1"/>
    <w:rsid w:val="00AC2146"/>
    <w:rsid w:val="00AD31CF"/>
    <w:rsid w:val="00AD754D"/>
    <w:rsid w:val="00AF0072"/>
    <w:rsid w:val="00B3178E"/>
    <w:rsid w:val="00B371C1"/>
    <w:rsid w:val="00B4134F"/>
    <w:rsid w:val="00B43330"/>
    <w:rsid w:val="00B4518B"/>
    <w:rsid w:val="00B46BAE"/>
    <w:rsid w:val="00B521EA"/>
    <w:rsid w:val="00B55639"/>
    <w:rsid w:val="00B631F6"/>
    <w:rsid w:val="00B91E48"/>
    <w:rsid w:val="00B92F52"/>
    <w:rsid w:val="00B93BA5"/>
    <w:rsid w:val="00BB0C2C"/>
    <w:rsid w:val="00BB1B20"/>
    <w:rsid w:val="00BB23F2"/>
    <w:rsid w:val="00BD370B"/>
    <w:rsid w:val="00BD56D7"/>
    <w:rsid w:val="00BF3118"/>
    <w:rsid w:val="00BF5A23"/>
    <w:rsid w:val="00BF5ADB"/>
    <w:rsid w:val="00BF6C6E"/>
    <w:rsid w:val="00C04F3C"/>
    <w:rsid w:val="00C12CA0"/>
    <w:rsid w:val="00C351E1"/>
    <w:rsid w:val="00C37668"/>
    <w:rsid w:val="00C446D3"/>
    <w:rsid w:val="00C50666"/>
    <w:rsid w:val="00C548B7"/>
    <w:rsid w:val="00C72C56"/>
    <w:rsid w:val="00C76EE9"/>
    <w:rsid w:val="00C827F0"/>
    <w:rsid w:val="00C859DA"/>
    <w:rsid w:val="00C92CAE"/>
    <w:rsid w:val="00CB64DB"/>
    <w:rsid w:val="00CC210F"/>
    <w:rsid w:val="00CC235C"/>
    <w:rsid w:val="00CD1C81"/>
    <w:rsid w:val="00CE3F9D"/>
    <w:rsid w:val="00CE710B"/>
    <w:rsid w:val="00D02DBD"/>
    <w:rsid w:val="00D16306"/>
    <w:rsid w:val="00D50899"/>
    <w:rsid w:val="00D50A48"/>
    <w:rsid w:val="00D61324"/>
    <w:rsid w:val="00D708B1"/>
    <w:rsid w:val="00D86432"/>
    <w:rsid w:val="00D953FE"/>
    <w:rsid w:val="00D95439"/>
    <w:rsid w:val="00DB6F31"/>
    <w:rsid w:val="00DE79B5"/>
    <w:rsid w:val="00DE7EDB"/>
    <w:rsid w:val="00DF3F90"/>
    <w:rsid w:val="00E059FB"/>
    <w:rsid w:val="00E14485"/>
    <w:rsid w:val="00E676E5"/>
    <w:rsid w:val="00E7031D"/>
    <w:rsid w:val="00E77C99"/>
    <w:rsid w:val="00E82FF5"/>
    <w:rsid w:val="00E97B4B"/>
    <w:rsid w:val="00EA76D3"/>
    <w:rsid w:val="00EC214B"/>
    <w:rsid w:val="00ED7F7E"/>
    <w:rsid w:val="00EE5474"/>
    <w:rsid w:val="00EF201E"/>
    <w:rsid w:val="00F008E5"/>
    <w:rsid w:val="00F20D4F"/>
    <w:rsid w:val="00F45027"/>
    <w:rsid w:val="00F47170"/>
    <w:rsid w:val="00F52E69"/>
    <w:rsid w:val="00F66799"/>
    <w:rsid w:val="00F731EB"/>
    <w:rsid w:val="00F73CAF"/>
    <w:rsid w:val="00F75B1C"/>
    <w:rsid w:val="00FA385E"/>
    <w:rsid w:val="00FA394B"/>
    <w:rsid w:val="00FA6DFC"/>
    <w:rsid w:val="00FB088B"/>
    <w:rsid w:val="00FB31FC"/>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1484AEF"/>
  <w15:chartTrackingRefBased/>
  <w15:docId w15:val="{6D685C4C-03AE-4315-A674-53B384E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1C1"/>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paragraph" w:styleId="ListParagraph">
    <w:name w:val="List Paragraph"/>
    <w:basedOn w:val="Normal"/>
    <w:uiPriority w:val="34"/>
    <w:qFormat/>
    <w:rsid w:val="000033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ridgenders.net/healthandsafety/Documents/Policies/Corporate%20Health%20and%20Safety%20Polic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2.xml><?xml version="1.0" encoding="utf-8"?>
<ds:datastoreItem xmlns:ds="http://schemas.openxmlformats.org/officeDocument/2006/customXml" ds:itemID="{A24C14DA-6122-4101-8A37-CDB1163C14A4}">
  <ds:schemaRefs>
    <ds:schemaRef ds:uri="http://schemas.openxmlformats.org/officeDocument/2006/bibliography"/>
  </ds:schemaRefs>
</ds:datastoreItem>
</file>

<file path=customXml/itemProps3.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4.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4756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5493</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2</cp:revision>
  <cp:lastPrinted>2021-04-28T10:01:00Z</cp:lastPrinted>
  <dcterms:created xsi:type="dcterms:W3CDTF">2026-01-26T12:20:00Z</dcterms:created>
  <dcterms:modified xsi:type="dcterms:W3CDTF">2026-01-26T12:20:00Z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