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1E242F" w:rsidRDefault="00456B30" w:rsidP="00685DE7">
      <w:pPr>
        <w:jc w:val="center"/>
        <w:rPr>
          <w:rFonts w:ascii="Arial" w:hAnsi="Arial" w:cs="Arial"/>
          <w:noProof/>
        </w:rPr>
      </w:pPr>
      <w:r w:rsidRPr="001E242F">
        <w:rPr>
          <w:rFonts w:ascii="Arial" w:hAnsi="Arial" w:cs="Arial"/>
          <w:b/>
          <w:color w:val="000000"/>
          <w:sz w:val="32"/>
          <w:szCs w:val="32"/>
        </w:rPr>
        <w:t>Job Description</w:t>
      </w:r>
    </w:p>
    <w:p w14:paraId="5AB21515" w14:textId="77777777" w:rsidR="00456B30" w:rsidRPr="001E242F" w:rsidRDefault="00456B30" w:rsidP="00456B30">
      <w:pPr>
        <w:rPr>
          <w:rFonts w:ascii="Arial" w:hAnsi="Arial" w:cs="Arial"/>
        </w:rPr>
      </w:pPr>
    </w:p>
    <w:p w14:paraId="4583CACE" w14:textId="75D078A3" w:rsidR="00456B30" w:rsidRPr="001E242F" w:rsidRDefault="00456B30" w:rsidP="00456B30">
      <w:pPr>
        <w:ind w:right="91"/>
        <w:rPr>
          <w:rFonts w:ascii="Arial" w:hAnsi="Arial" w:cs="Arial"/>
        </w:rPr>
      </w:pPr>
      <w:r w:rsidRPr="001E242F">
        <w:rPr>
          <w:rFonts w:ascii="Arial" w:hAnsi="Arial" w:cs="Arial"/>
          <w:b/>
        </w:rPr>
        <w:t>DEPARTMENT:</w:t>
      </w:r>
      <w:r w:rsidRPr="001E242F">
        <w:rPr>
          <w:rFonts w:ascii="Arial" w:hAnsi="Arial" w:cs="Arial"/>
        </w:rPr>
        <w:tab/>
      </w:r>
      <w:r w:rsidR="004D6667" w:rsidRPr="004D6667">
        <w:rPr>
          <w:rFonts w:ascii="Arial" w:hAnsi="Arial" w:cs="Arial"/>
        </w:rPr>
        <w:tab/>
        <w:t>Business Support - SS&amp;W</w:t>
      </w:r>
    </w:p>
    <w:p w14:paraId="6C081E7E" w14:textId="77777777" w:rsidR="00456B30" w:rsidRPr="001E242F" w:rsidRDefault="00456B30" w:rsidP="00456B30">
      <w:pPr>
        <w:ind w:right="91"/>
        <w:rPr>
          <w:rFonts w:ascii="Arial" w:hAnsi="Arial" w:cs="Arial"/>
        </w:rPr>
      </w:pPr>
    </w:p>
    <w:p w14:paraId="0E86C9ED" w14:textId="417BEE55" w:rsidR="00456B30" w:rsidRPr="001E242F" w:rsidRDefault="00456B30" w:rsidP="00456B30">
      <w:pPr>
        <w:ind w:right="91"/>
        <w:rPr>
          <w:rFonts w:ascii="Arial" w:hAnsi="Arial" w:cs="Arial"/>
        </w:rPr>
      </w:pPr>
      <w:r w:rsidRPr="001E242F">
        <w:rPr>
          <w:rFonts w:ascii="Arial" w:hAnsi="Arial" w:cs="Arial"/>
          <w:b/>
        </w:rPr>
        <w:t>POST:</w:t>
      </w:r>
      <w:r w:rsidRPr="001E242F">
        <w:rPr>
          <w:rFonts w:ascii="Arial" w:hAnsi="Arial" w:cs="Arial"/>
        </w:rPr>
        <w:tab/>
      </w:r>
      <w:r w:rsidRPr="001E242F">
        <w:rPr>
          <w:rFonts w:ascii="Arial" w:hAnsi="Arial" w:cs="Arial"/>
        </w:rPr>
        <w:tab/>
      </w:r>
      <w:r w:rsidRPr="001E242F">
        <w:rPr>
          <w:rFonts w:ascii="Arial" w:hAnsi="Arial" w:cs="Arial"/>
        </w:rPr>
        <w:tab/>
      </w:r>
      <w:r w:rsidR="00863DBA" w:rsidRPr="00863DBA">
        <w:rPr>
          <w:rFonts w:ascii="Arial" w:hAnsi="Arial" w:cs="Arial"/>
        </w:rPr>
        <w:t>Lead Projects &amp; Access to Information Officer</w:t>
      </w:r>
    </w:p>
    <w:p w14:paraId="63FD5034" w14:textId="77777777" w:rsidR="00456B30" w:rsidRPr="001E242F" w:rsidRDefault="00456B30" w:rsidP="00456B30">
      <w:pPr>
        <w:ind w:right="91"/>
        <w:rPr>
          <w:rFonts w:ascii="Arial" w:hAnsi="Arial" w:cs="Arial"/>
          <w:b/>
        </w:rPr>
      </w:pPr>
    </w:p>
    <w:p w14:paraId="07FAC332" w14:textId="0DAE7CBD" w:rsidR="00456B30" w:rsidRPr="001E242F" w:rsidRDefault="00456B30" w:rsidP="00456B30">
      <w:pPr>
        <w:ind w:right="-334"/>
        <w:rPr>
          <w:rFonts w:ascii="Arial" w:hAnsi="Arial" w:cs="Arial"/>
          <w:bCs/>
        </w:rPr>
      </w:pPr>
      <w:r w:rsidRPr="001E242F">
        <w:rPr>
          <w:rFonts w:ascii="Arial" w:hAnsi="Arial" w:cs="Arial"/>
          <w:b/>
        </w:rPr>
        <w:t>GRADE OF POST:</w:t>
      </w:r>
      <w:r w:rsidRPr="001E242F">
        <w:rPr>
          <w:rFonts w:ascii="Arial" w:hAnsi="Arial" w:cs="Arial"/>
          <w:b/>
        </w:rPr>
        <w:tab/>
      </w:r>
      <w:r w:rsidRPr="001E242F">
        <w:rPr>
          <w:rFonts w:ascii="Arial" w:hAnsi="Arial" w:cs="Arial"/>
          <w:b/>
        </w:rPr>
        <w:tab/>
      </w:r>
      <w:r w:rsidR="001E242F" w:rsidRPr="001E242F">
        <w:rPr>
          <w:rFonts w:ascii="Arial" w:hAnsi="Arial" w:cs="Arial"/>
          <w:bCs/>
        </w:rPr>
        <w:t>Grade 09</w:t>
      </w:r>
    </w:p>
    <w:p w14:paraId="3A1F02A5" w14:textId="77777777" w:rsidR="00456B30" w:rsidRPr="001E242F" w:rsidRDefault="00456B30" w:rsidP="00456B30">
      <w:pPr>
        <w:ind w:right="91"/>
        <w:rPr>
          <w:rFonts w:ascii="Arial" w:hAnsi="Arial" w:cs="Arial"/>
        </w:rPr>
      </w:pPr>
    </w:p>
    <w:p w14:paraId="52B55798" w14:textId="07F05E19" w:rsidR="00456B30" w:rsidRPr="001E242F" w:rsidRDefault="00456B30" w:rsidP="001E242F">
      <w:pPr>
        <w:ind w:left="2880" w:right="91" w:hanging="2880"/>
        <w:rPr>
          <w:rFonts w:ascii="Arial" w:hAnsi="Arial" w:cs="Arial"/>
        </w:rPr>
      </w:pPr>
      <w:r w:rsidRPr="001E242F">
        <w:rPr>
          <w:rFonts w:ascii="Arial" w:hAnsi="Arial" w:cs="Arial"/>
          <w:b/>
        </w:rPr>
        <w:t>RESPONSIBLE TO:</w:t>
      </w:r>
      <w:r w:rsidRPr="001E242F">
        <w:rPr>
          <w:rFonts w:ascii="Arial" w:hAnsi="Arial" w:cs="Arial"/>
        </w:rPr>
        <w:tab/>
      </w:r>
      <w:r w:rsidR="001E242F" w:rsidRPr="001E242F">
        <w:rPr>
          <w:rFonts w:ascii="Arial" w:hAnsi="Arial" w:cs="Arial"/>
        </w:rPr>
        <w:t>Improvement</w:t>
      </w:r>
      <w:r w:rsidR="004D6667">
        <w:rPr>
          <w:rFonts w:ascii="Arial" w:hAnsi="Arial" w:cs="Arial"/>
        </w:rPr>
        <w:t xml:space="preserve"> &amp; Performance Manager</w:t>
      </w:r>
    </w:p>
    <w:p w14:paraId="11EE5264" w14:textId="77777777" w:rsidR="002A25F9" w:rsidRPr="001E242F" w:rsidRDefault="002A25F9" w:rsidP="00456B30">
      <w:pPr>
        <w:ind w:right="91"/>
        <w:rPr>
          <w:rFonts w:ascii="Arial" w:hAnsi="Arial" w:cs="Arial"/>
        </w:rPr>
      </w:pPr>
    </w:p>
    <w:p w14:paraId="44610B12" w14:textId="77777777" w:rsidR="00456B30" w:rsidRDefault="00456B30" w:rsidP="002A25F9">
      <w:pPr>
        <w:pStyle w:val="BodyText"/>
        <w:pBdr>
          <w:top w:val="single" w:sz="4" w:space="1" w:color="auto"/>
        </w:pBdr>
        <w:spacing w:after="0"/>
        <w:ind w:left="2880" w:hanging="2880"/>
        <w:rPr>
          <w:rFonts w:ascii="Arial" w:hAnsi="Arial" w:cs="Arial"/>
          <w:sz w:val="24"/>
          <w:szCs w:val="24"/>
        </w:rPr>
      </w:pPr>
      <w:r w:rsidRPr="001E242F">
        <w:rPr>
          <w:rFonts w:ascii="Arial" w:hAnsi="Arial" w:cs="Arial"/>
          <w:b/>
          <w:sz w:val="24"/>
          <w:szCs w:val="24"/>
        </w:rPr>
        <w:t>JOB PURPOSE:</w:t>
      </w:r>
      <w:r w:rsidRPr="001E242F">
        <w:rPr>
          <w:rFonts w:ascii="Arial" w:hAnsi="Arial" w:cs="Arial"/>
          <w:sz w:val="24"/>
          <w:szCs w:val="24"/>
        </w:rPr>
        <w:tab/>
      </w:r>
    </w:p>
    <w:p w14:paraId="18AF0633" w14:textId="77777777" w:rsidR="001E242F" w:rsidRPr="001E242F" w:rsidRDefault="001E242F" w:rsidP="002A25F9">
      <w:pPr>
        <w:pStyle w:val="BodyText"/>
        <w:pBdr>
          <w:top w:val="single" w:sz="4" w:space="1" w:color="auto"/>
        </w:pBdr>
        <w:spacing w:after="0"/>
        <w:ind w:left="2880" w:hanging="2880"/>
        <w:rPr>
          <w:rFonts w:ascii="Arial" w:hAnsi="Arial" w:cs="Arial"/>
          <w:sz w:val="24"/>
          <w:szCs w:val="24"/>
        </w:rPr>
      </w:pPr>
    </w:p>
    <w:p w14:paraId="69A8C7A8" w14:textId="48CABC78" w:rsidR="001E242F" w:rsidRPr="003C55DD" w:rsidRDefault="001E242F" w:rsidP="001E242F">
      <w:pPr>
        <w:pStyle w:val="Footer"/>
        <w:jc w:val="both"/>
        <w:rPr>
          <w:rFonts w:ascii="Arial" w:hAnsi="Arial" w:cs="Arial"/>
        </w:rPr>
      </w:pPr>
      <w:r w:rsidRPr="003C55DD">
        <w:rPr>
          <w:rFonts w:ascii="Arial" w:hAnsi="Arial" w:cs="Arial"/>
        </w:rPr>
        <w:t>Play a lead role in managing, supporting, and representing the Directorate in all matters relating to:</w:t>
      </w:r>
    </w:p>
    <w:p w14:paraId="0B00644E" w14:textId="77777777" w:rsidR="001E242F" w:rsidRPr="003C55DD" w:rsidRDefault="001E242F" w:rsidP="001E242F">
      <w:pPr>
        <w:pStyle w:val="Footer"/>
        <w:jc w:val="both"/>
        <w:rPr>
          <w:rFonts w:ascii="Arial" w:hAnsi="Arial" w:cs="Arial"/>
        </w:rPr>
      </w:pPr>
      <w:r w:rsidRPr="003C55DD">
        <w:rPr>
          <w:rFonts w:ascii="Arial" w:hAnsi="Arial" w:cs="Arial"/>
        </w:rPr>
        <w:tab/>
      </w:r>
    </w:p>
    <w:p w14:paraId="2914C9DF" w14:textId="6A9748F5" w:rsidR="001E242F" w:rsidRPr="003C55DD" w:rsidRDefault="001E242F" w:rsidP="001E242F">
      <w:pPr>
        <w:pStyle w:val="Footer"/>
        <w:numPr>
          <w:ilvl w:val="0"/>
          <w:numId w:val="26"/>
        </w:numPr>
        <w:jc w:val="both"/>
        <w:rPr>
          <w:rFonts w:ascii="Arial" w:hAnsi="Arial" w:cs="Arial"/>
        </w:rPr>
      </w:pPr>
      <w:r w:rsidRPr="003C55DD">
        <w:rPr>
          <w:rFonts w:ascii="Arial" w:hAnsi="Arial" w:cs="Arial"/>
        </w:rPr>
        <w:t>the Directorates property, asset management, and office accommodation requirements.</w:t>
      </w:r>
    </w:p>
    <w:p w14:paraId="1D913912" w14:textId="598E7E45" w:rsidR="001E242F" w:rsidRPr="003C55DD" w:rsidRDefault="001E242F" w:rsidP="001E242F">
      <w:pPr>
        <w:pStyle w:val="Footer"/>
        <w:numPr>
          <w:ilvl w:val="0"/>
          <w:numId w:val="26"/>
        </w:numPr>
        <w:jc w:val="both"/>
        <w:rPr>
          <w:rFonts w:ascii="Arial" w:hAnsi="Arial" w:cs="Arial"/>
        </w:rPr>
      </w:pPr>
      <w:r w:rsidRPr="003C55DD">
        <w:rPr>
          <w:rFonts w:ascii="Arial" w:hAnsi="Arial" w:cs="Arial"/>
        </w:rPr>
        <w:t>the Directorate health and safety responsibilities by developing and maintaining robust systems to deliver and monitor health and safety across the Directorate.</w:t>
      </w:r>
    </w:p>
    <w:p w14:paraId="75249CD1" w14:textId="77777777" w:rsidR="003C55DD" w:rsidRPr="003C55DD" w:rsidRDefault="003C55DD" w:rsidP="003C55DD">
      <w:pPr>
        <w:numPr>
          <w:ilvl w:val="0"/>
          <w:numId w:val="26"/>
        </w:numPr>
        <w:autoSpaceDE w:val="0"/>
        <w:autoSpaceDN w:val="0"/>
        <w:adjustRightInd w:val="0"/>
        <w:spacing w:after="35"/>
        <w:rPr>
          <w:rFonts w:ascii="Arial" w:hAnsi="Arial" w:cs="Arial"/>
          <w:lang w:eastAsia="en-GB"/>
        </w:rPr>
      </w:pPr>
      <w:r w:rsidRPr="003C55DD">
        <w:rPr>
          <w:rFonts w:ascii="Arial" w:hAnsi="Arial" w:cs="Arial"/>
        </w:rPr>
        <w:t>the management of Directorate responses to Freedom of Information requests and Subject Access Requests in line with UK GDPR regulations.</w:t>
      </w:r>
    </w:p>
    <w:p w14:paraId="319A363E" w14:textId="77777777" w:rsidR="003C55DD" w:rsidRPr="003C55DD" w:rsidRDefault="003C55DD" w:rsidP="003C55DD">
      <w:pPr>
        <w:pStyle w:val="ListParagraph"/>
        <w:numPr>
          <w:ilvl w:val="0"/>
          <w:numId w:val="26"/>
        </w:numPr>
        <w:rPr>
          <w:rFonts w:ascii="Arial" w:hAnsi="Arial" w:cs="Arial"/>
          <w:lang w:eastAsia="en-GB"/>
        </w:rPr>
      </w:pPr>
      <w:r w:rsidRPr="003C55DD">
        <w:rPr>
          <w:rFonts w:ascii="Arial" w:hAnsi="Arial" w:cs="Arial"/>
          <w:lang w:eastAsia="en-GB"/>
        </w:rPr>
        <w:t>the management of the permanent recruitment process on behalf of the Directorate.</w:t>
      </w:r>
    </w:p>
    <w:p w14:paraId="11811668" w14:textId="77777777" w:rsidR="003C55DD" w:rsidRPr="003C55DD" w:rsidRDefault="003C55DD" w:rsidP="003C55DD">
      <w:pPr>
        <w:numPr>
          <w:ilvl w:val="0"/>
          <w:numId w:val="26"/>
        </w:numPr>
        <w:autoSpaceDE w:val="0"/>
        <w:autoSpaceDN w:val="0"/>
        <w:adjustRightInd w:val="0"/>
        <w:rPr>
          <w:rFonts w:ascii="Arial" w:hAnsi="Arial" w:cs="Arial"/>
          <w:lang w:eastAsia="en-GB"/>
        </w:rPr>
      </w:pPr>
      <w:r w:rsidRPr="003C55DD">
        <w:rPr>
          <w:rFonts w:ascii="Arial" w:hAnsi="Arial" w:cs="Arial"/>
          <w:lang w:eastAsia="en-GB"/>
        </w:rPr>
        <w:t xml:space="preserve">and the management and authorisation of petty cash and other payments as required. </w:t>
      </w:r>
    </w:p>
    <w:p w14:paraId="1E81F55A" w14:textId="77777777" w:rsidR="001E242F" w:rsidRPr="001E242F" w:rsidRDefault="001E242F" w:rsidP="001E242F">
      <w:pPr>
        <w:pStyle w:val="Footer"/>
        <w:rPr>
          <w:rFonts w:ascii="Arial" w:hAnsi="Arial" w:cs="Arial"/>
          <w:noProof/>
        </w:rPr>
      </w:pPr>
      <w:r w:rsidRPr="001E242F">
        <w:rPr>
          <w:rFonts w:ascii="Arial" w:hAnsi="Arial" w:cs="Arial"/>
          <w:noProof/>
        </w:rPr>
        <mc:AlternateContent>
          <mc:Choice Requires="wps">
            <w:drawing>
              <wp:anchor distT="0" distB="0" distL="114300" distR="114300" simplePos="0" relativeHeight="251659264" behindDoc="0" locked="0" layoutInCell="0" allowOverlap="1" wp14:anchorId="07AF9603" wp14:editId="1926CEE9">
                <wp:simplePos x="0" y="0"/>
                <wp:positionH relativeFrom="column">
                  <wp:posOffset>6823</wp:posOffset>
                </wp:positionH>
                <wp:positionV relativeFrom="paragraph">
                  <wp:posOffset>119266</wp:posOffset>
                </wp:positionV>
                <wp:extent cx="6660107" cy="0"/>
                <wp:effectExtent l="0" t="0" r="0" b="0"/>
                <wp:wrapNone/>
                <wp:docPr id="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01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9FC0C" id="Line 3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9.4pt" to="524.9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" o:allowincell="f"/>
            </w:pict>
          </mc:Fallback>
        </mc:AlternateContent>
      </w:r>
    </w:p>
    <w:p w14:paraId="6E2213F0" w14:textId="77777777" w:rsidR="00456B30" w:rsidRPr="001E242F" w:rsidRDefault="00456B30" w:rsidP="00A66B0A">
      <w:pPr>
        <w:pStyle w:val="Footer"/>
        <w:rPr>
          <w:rFonts w:ascii="Arial" w:hAnsi="Arial" w:cs="Arial"/>
        </w:rPr>
      </w:pPr>
      <w:r w:rsidRPr="001E242F">
        <w:rPr>
          <w:rFonts w:ascii="Arial" w:hAnsi="Arial" w:cs="Arial"/>
          <w:b/>
        </w:rPr>
        <w:t>PRINCIPAL RESPONSIBILITIES AND ACTIVITIES:</w:t>
      </w:r>
    </w:p>
    <w:p w14:paraId="0E4BF498" w14:textId="77777777" w:rsidR="00456B30" w:rsidRPr="001E242F" w:rsidRDefault="00456B30" w:rsidP="00456B30">
      <w:pPr>
        <w:rPr>
          <w:rFonts w:ascii="Arial" w:hAnsi="Arial" w:cs="Arial"/>
        </w:rPr>
      </w:pPr>
    </w:p>
    <w:p w14:paraId="59E138F0" w14:textId="06DDC4ED" w:rsidR="001E242F" w:rsidRPr="003C55DD" w:rsidRDefault="001E242F"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t>The day-to-day line management of the Directorate Support Officer (DSA Annex C), Directorate Projects Support Officer, and Business Administration Apprentice including the completion of staff induction, supervision, and appraisals.</w:t>
      </w:r>
    </w:p>
    <w:p w14:paraId="5C32BC2E" w14:textId="77777777" w:rsidR="00EF3F52" w:rsidRDefault="00EF3F52"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t>Contribute to the development of the Council’s asset management plan by leading and co-ordinating projects in relation to the Directorate’s minor/major capital schemes including the monitoring of these works.</w:t>
      </w:r>
    </w:p>
    <w:p w14:paraId="41324E2F" w14:textId="77777777" w:rsidR="003C55DD" w:rsidRPr="003C55DD" w:rsidRDefault="003C55DD" w:rsidP="003C55DD">
      <w:pPr>
        <w:pStyle w:val="ListParagraph"/>
        <w:numPr>
          <w:ilvl w:val="0"/>
          <w:numId w:val="34"/>
        </w:numPr>
        <w:tabs>
          <w:tab w:val="left" w:pos="426"/>
        </w:tabs>
        <w:spacing w:after="5" w:line="250" w:lineRule="auto"/>
        <w:ind w:right="68"/>
        <w:jc w:val="both"/>
        <w:rPr>
          <w:rFonts w:ascii="Arial" w:eastAsia="Arial" w:hAnsi="Arial" w:cs="Arial"/>
          <w:color w:val="000000"/>
        </w:rPr>
      </w:pPr>
      <w:r w:rsidRPr="003C55DD">
        <w:rPr>
          <w:rFonts w:ascii="Arial" w:hAnsi="Arial" w:cs="Arial"/>
        </w:rPr>
        <w:t>Responsible for the co-ordination and project management of unplanned / emergency building works.</w:t>
      </w:r>
    </w:p>
    <w:p w14:paraId="6F83550C" w14:textId="7B6B3DE7" w:rsidR="001E242F" w:rsidRPr="003C55DD" w:rsidRDefault="001E242F"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t xml:space="preserve">Management oversight of the auditing and validation of the Bus Services Support Grant Claim. Liaising with the </w:t>
      </w:r>
      <w:proofErr w:type="gramStart"/>
      <w:r w:rsidRPr="003C55DD">
        <w:rPr>
          <w:rFonts w:ascii="Arial" w:eastAsia="Arial" w:hAnsi="Arial" w:cs="Arial"/>
          <w:color w:val="000000"/>
        </w:rPr>
        <w:t>South East</w:t>
      </w:r>
      <w:proofErr w:type="gramEnd"/>
      <w:r w:rsidRPr="003C55DD">
        <w:rPr>
          <w:rFonts w:ascii="Arial" w:eastAsia="Arial" w:hAnsi="Arial" w:cs="Arial"/>
          <w:color w:val="000000"/>
        </w:rPr>
        <w:t xml:space="preserve"> Wales Region Board relating to changes in the terms and conditions of the grant. Liaising with Audit to validate claims, for income generation of approximately £30K per annum.</w:t>
      </w:r>
    </w:p>
    <w:p w14:paraId="105E826D" w14:textId="01411A62" w:rsidR="001E242F" w:rsidRPr="003C55DD" w:rsidRDefault="001E242F"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t xml:space="preserve">Representing the Directorate on a range of </w:t>
      </w:r>
      <w:proofErr w:type="gramStart"/>
      <w:r w:rsidRPr="003C55DD">
        <w:rPr>
          <w:rFonts w:ascii="Arial" w:eastAsia="Arial" w:hAnsi="Arial" w:cs="Arial"/>
          <w:color w:val="000000"/>
        </w:rPr>
        <w:t>Corporate</w:t>
      </w:r>
      <w:proofErr w:type="gramEnd"/>
      <w:r w:rsidRPr="003C55DD">
        <w:rPr>
          <w:rFonts w:ascii="Arial" w:eastAsia="Arial" w:hAnsi="Arial" w:cs="Arial"/>
          <w:color w:val="000000"/>
        </w:rPr>
        <w:t xml:space="preserve"> groups including the Health and Safety Steering group and the </w:t>
      </w:r>
      <w:r w:rsidR="00EF3F52" w:rsidRPr="003C55DD">
        <w:rPr>
          <w:rFonts w:ascii="Arial" w:eastAsia="Arial" w:hAnsi="Arial" w:cs="Arial"/>
          <w:color w:val="000000"/>
        </w:rPr>
        <w:t>corporate</w:t>
      </w:r>
      <w:r w:rsidRPr="003C55DD">
        <w:rPr>
          <w:rFonts w:ascii="Arial" w:eastAsia="Arial" w:hAnsi="Arial" w:cs="Arial"/>
          <w:color w:val="000000"/>
        </w:rPr>
        <w:t xml:space="preserve"> property group.</w:t>
      </w:r>
    </w:p>
    <w:p w14:paraId="61E96408" w14:textId="77777777" w:rsidR="001E242F" w:rsidRPr="003C55DD" w:rsidRDefault="001E242F" w:rsidP="003C55DD">
      <w:pPr>
        <w:pStyle w:val="ListParagraph"/>
        <w:numPr>
          <w:ilvl w:val="0"/>
          <w:numId w:val="34"/>
        </w:numPr>
        <w:tabs>
          <w:tab w:val="left" w:pos="360"/>
          <w:tab w:val="left" w:pos="426"/>
        </w:tabs>
        <w:spacing w:before="19" w:line="276" w:lineRule="exact"/>
        <w:ind w:right="216"/>
        <w:jc w:val="both"/>
        <w:textAlignment w:val="baseline"/>
        <w:rPr>
          <w:rFonts w:ascii="Arial" w:eastAsia="Arial" w:hAnsi="Arial" w:cs="Arial"/>
          <w:color w:val="000000"/>
        </w:rPr>
      </w:pPr>
      <w:r w:rsidRPr="003C55DD">
        <w:rPr>
          <w:rFonts w:ascii="Arial" w:eastAsia="Arial" w:hAnsi="Arial" w:cs="Arial"/>
          <w:color w:val="000000"/>
        </w:rPr>
        <w:t>Ensuring the Directorate’s health and safety legislative requirements are met, including maintenance of the risk register and accident reporting.</w:t>
      </w:r>
    </w:p>
    <w:p w14:paraId="504A6F1E" w14:textId="77777777" w:rsidR="001E242F" w:rsidRPr="003C55DD" w:rsidRDefault="001E242F" w:rsidP="003C55DD">
      <w:pPr>
        <w:pStyle w:val="ListParagraph"/>
        <w:numPr>
          <w:ilvl w:val="0"/>
          <w:numId w:val="34"/>
        </w:numPr>
        <w:tabs>
          <w:tab w:val="left" w:pos="360"/>
          <w:tab w:val="left" w:pos="426"/>
        </w:tabs>
        <w:spacing w:before="19" w:line="276" w:lineRule="exact"/>
        <w:ind w:right="216"/>
        <w:jc w:val="both"/>
        <w:textAlignment w:val="baseline"/>
        <w:rPr>
          <w:rFonts w:ascii="Arial" w:eastAsia="Arial" w:hAnsi="Arial" w:cs="Arial"/>
          <w:color w:val="000000"/>
        </w:rPr>
      </w:pPr>
      <w:r w:rsidRPr="003C55DD">
        <w:rPr>
          <w:rFonts w:ascii="Arial" w:eastAsia="Arial" w:hAnsi="Arial" w:cs="Arial"/>
          <w:color w:val="000000"/>
        </w:rPr>
        <w:t>Provide support and assist with service investigations into health and safety and accident matters to ensure service responses and remedial action is put in place as necessary.</w:t>
      </w:r>
    </w:p>
    <w:p w14:paraId="55150A5F" w14:textId="77777777" w:rsidR="001E242F" w:rsidRPr="003C55DD" w:rsidRDefault="001E242F" w:rsidP="003C55DD">
      <w:pPr>
        <w:pStyle w:val="ListParagraph"/>
        <w:numPr>
          <w:ilvl w:val="0"/>
          <w:numId w:val="34"/>
        </w:numPr>
        <w:tabs>
          <w:tab w:val="left" w:pos="360"/>
          <w:tab w:val="left" w:pos="426"/>
        </w:tabs>
        <w:spacing w:before="19" w:line="276" w:lineRule="exact"/>
        <w:ind w:right="216"/>
        <w:jc w:val="both"/>
        <w:textAlignment w:val="baseline"/>
        <w:rPr>
          <w:rFonts w:ascii="Arial" w:eastAsia="Arial" w:hAnsi="Arial" w:cs="Arial"/>
          <w:color w:val="000000"/>
        </w:rPr>
      </w:pPr>
      <w:r w:rsidRPr="003C55DD">
        <w:rPr>
          <w:rFonts w:ascii="Arial" w:eastAsia="Arial" w:hAnsi="Arial" w:cs="Arial"/>
          <w:color w:val="000000"/>
        </w:rPr>
        <w:t>Work with colleagues in the Corporate Health and Safety Team to ensure managers and staff within the service receive the correct support and advice in a range of topics including manual handling training, conflict management training, driver training programme etc.</w:t>
      </w:r>
    </w:p>
    <w:p w14:paraId="4694B56D" w14:textId="57D24387" w:rsidR="001E242F" w:rsidRPr="003C55DD" w:rsidRDefault="001E242F" w:rsidP="003C55DD">
      <w:pPr>
        <w:pStyle w:val="ListParagraph"/>
        <w:numPr>
          <w:ilvl w:val="0"/>
          <w:numId w:val="34"/>
        </w:numPr>
        <w:tabs>
          <w:tab w:val="left" w:pos="360"/>
          <w:tab w:val="left" w:pos="426"/>
        </w:tabs>
        <w:spacing w:before="19" w:line="276" w:lineRule="exact"/>
        <w:ind w:right="216"/>
        <w:jc w:val="both"/>
        <w:textAlignment w:val="baseline"/>
        <w:rPr>
          <w:rFonts w:ascii="Arial" w:eastAsia="Arial" w:hAnsi="Arial" w:cs="Arial"/>
          <w:color w:val="000000"/>
        </w:rPr>
      </w:pPr>
      <w:r w:rsidRPr="003C55DD">
        <w:rPr>
          <w:rFonts w:ascii="Arial" w:eastAsia="Arial" w:hAnsi="Arial" w:cs="Arial"/>
          <w:color w:val="000000"/>
        </w:rPr>
        <w:t>Work with colleagues in the Corporate Health and Safety Team to ensure the Directorate fulfils its role in developing systems to take action to manage risk to ensure it meets its Health and Safety requirements.</w:t>
      </w:r>
    </w:p>
    <w:p w14:paraId="5559DAE9" w14:textId="77777777" w:rsidR="00944801" w:rsidRPr="003C55DD" w:rsidRDefault="00944801"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bookmarkStart w:id="0" w:name="_Hlk161826946"/>
      <w:r w:rsidRPr="003C55DD">
        <w:rPr>
          <w:rFonts w:ascii="Arial" w:eastAsia="Arial" w:hAnsi="Arial" w:cs="Arial"/>
          <w:color w:val="000000"/>
        </w:rPr>
        <w:t>Authorisation of the administration of the provision of petty cash expenditure approximately £360K per annum.</w:t>
      </w:r>
    </w:p>
    <w:p w14:paraId="732FFC40" w14:textId="2F679509" w:rsidR="00944801" w:rsidRPr="003C55DD" w:rsidRDefault="00944801"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lastRenderedPageBreak/>
        <w:t>Processing of business cases to request ICT equipment, on behalf of directorate staff; including business cases relating to Access to Work requests which must be co-ordinated within agreed timescales.</w:t>
      </w:r>
    </w:p>
    <w:p w14:paraId="12ED1AC4" w14:textId="6002FF06" w:rsidR="00944801" w:rsidRPr="003C55DD" w:rsidRDefault="00086AD6" w:rsidP="003C55DD">
      <w:pPr>
        <w:pStyle w:val="ListParagraph"/>
        <w:numPr>
          <w:ilvl w:val="0"/>
          <w:numId w:val="34"/>
        </w:numPr>
        <w:tabs>
          <w:tab w:val="left" w:pos="360"/>
          <w:tab w:val="left" w:pos="426"/>
          <w:tab w:val="left" w:pos="504"/>
        </w:tabs>
        <w:spacing w:before="15" w:line="276" w:lineRule="exact"/>
        <w:ind w:right="216"/>
        <w:jc w:val="both"/>
        <w:textAlignment w:val="baseline"/>
        <w:rPr>
          <w:rFonts w:ascii="Arial" w:eastAsia="Arial" w:hAnsi="Arial" w:cs="Arial"/>
          <w:color w:val="000000"/>
        </w:rPr>
      </w:pPr>
      <w:r w:rsidRPr="003C55DD">
        <w:rPr>
          <w:rFonts w:ascii="Arial" w:eastAsia="Arial" w:hAnsi="Arial" w:cs="Arial"/>
          <w:color w:val="000000"/>
        </w:rPr>
        <w:t xml:space="preserve">Management of Directorate responses to Freedom of Information requests </w:t>
      </w:r>
      <w:r w:rsidR="003C55DD" w:rsidRPr="003C55DD">
        <w:rPr>
          <w:rFonts w:ascii="Arial" w:eastAsia="Arial" w:hAnsi="Arial" w:cs="Arial"/>
          <w:color w:val="000000"/>
        </w:rPr>
        <w:t>and Subject</w:t>
      </w:r>
      <w:r w:rsidRPr="003C55DD">
        <w:rPr>
          <w:rFonts w:ascii="Arial" w:eastAsia="Arial" w:hAnsi="Arial" w:cs="Arial"/>
          <w:color w:val="000000"/>
        </w:rPr>
        <w:t xml:space="preserve"> Access Requests within legislative timescales which includes the handling of highly sensitive confidential and personal social care records and case files</w:t>
      </w:r>
      <w:r w:rsidR="00944801" w:rsidRPr="003C55DD">
        <w:rPr>
          <w:rFonts w:ascii="Arial" w:hAnsi="Arial" w:cs="Arial"/>
        </w:rPr>
        <w:t>.</w:t>
      </w:r>
    </w:p>
    <w:p w14:paraId="2D2879E4" w14:textId="24E66A49" w:rsidR="00944801" w:rsidRPr="003C55DD" w:rsidRDefault="00944801" w:rsidP="003C55DD">
      <w:pPr>
        <w:pStyle w:val="ListParagraph"/>
        <w:numPr>
          <w:ilvl w:val="0"/>
          <w:numId w:val="34"/>
        </w:numPr>
        <w:tabs>
          <w:tab w:val="left" w:pos="360"/>
          <w:tab w:val="left" w:pos="426"/>
          <w:tab w:val="left" w:pos="504"/>
        </w:tabs>
        <w:spacing w:before="15" w:line="276" w:lineRule="exact"/>
        <w:ind w:right="216"/>
        <w:jc w:val="both"/>
        <w:textAlignment w:val="baseline"/>
        <w:rPr>
          <w:rFonts w:ascii="Arial" w:eastAsia="Arial" w:hAnsi="Arial" w:cs="Arial"/>
          <w:color w:val="000000"/>
        </w:rPr>
      </w:pPr>
      <w:r w:rsidRPr="003C55DD">
        <w:rPr>
          <w:rFonts w:ascii="Arial" w:eastAsia="Arial" w:hAnsi="Arial" w:cs="Arial"/>
          <w:color w:val="000000"/>
        </w:rPr>
        <w:t>Management oversight of requests for information from key partners, other local authorities, and other directorates across the Council. This includes third party material requests from partner agencies and the co-ordination of file viewings.</w:t>
      </w:r>
    </w:p>
    <w:p w14:paraId="76A79D15" w14:textId="77777777" w:rsidR="003C55DD" w:rsidRPr="003C55DD" w:rsidRDefault="001E242F"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eastAsia="Arial" w:hAnsi="Arial" w:cs="Arial"/>
          <w:color w:val="000000"/>
        </w:rPr>
        <w:t>Support the Group Manager, Business Strategy, Performance &amp; Improvement with the co-ordination of the Directorate’s Business Continuity and Emergency Plans.</w:t>
      </w:r>
    </w:p>
    <w:p w14:paraId="2918226F" w14:textId="7FA84D3A" w:rsidR="00C241FA" w:rsidRPr="003C55DD" w:rsidRDefault="00C241FA"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r w:rsidRPr="003C55DD">
        <w:rPr>
          <w:rFonts w:ascii="Arial" w:hAnsi="Arial" w:cs="Arial"/>
        </w:rPr>
        <w:t>Management oversight of the Directorate’s permanent recruitment process; ensuring administrative support for key functions of the process.</w:t>
      </w:r>
    </w:p>
    <w:p w14:paraId="6176B8EC" w14:textId="3AFB2EFC" w:rsidR="001E242F" w:rsidRPr="003C55DD" w:rsidRDefault="001E242F" w:rsidP="003C55DD">
      <w:pPr>
        <w:pStyle w:val="ListParagraph"/>
        <w:numPr>
          <w:ilvl w:val="0"/>
          <w:numId w:val="34"/>
        </w:numPr>
        <w:tabs>
          <w:tab w:val="left" w:pos="360"/>
          <w:tab w:val="left" w:pos="426"/>
        </w:tabs>
        <w:spacing w:before="20" w:line="275" w:lineRule="exact"/>
        <w:ind w:right="288"/>
        <w:jc w:val="both"/>
        <w:textAlignment w:val="baseline"/>
        <w:rPr>
          <w:rFonts w:ascii="Arial" w:eastAsia="Arial" w:hAnsi="Arial" w:cs="Arial"/>
          <w:color w:val="000000"/>
        </w:rPr>
      </w:pPr>
      <w:bookmarkStart w:id="1" w:name="_Hlk166590215"/>
      <w:r w:rsidRPr="003C55DD">
        <w:rPr>
          <w:rFonts w:ascii="Arial" w:eastAsia="Arial" w:hAnsi="Arial" w:cs="Arial"/>
          <w:color w:val="000000"/>
        </w:rPr>
        <w:t xml:space="preserve">Work collaboratively with the Compliments and Complaints Resolution Manager and the </w:t>
      </w:r>
      <w:r w:rsidR="001C30BD" w:rsidRPr="003C55DD">
        <w:rPr>
          <w:rFonts w:ascii="Arial" w:eastAsia="Arial" w:hAnsi="Arial" w:cs="Arial"/>
          <w:color w:val="000000"/>
        </w:rPr>
        <w:t xml:space="preserve">Team Lead, Strategic Support </w:t>
      </w:r>
      <w:r w:rsidRPr="003C55DD">
        <w:rPr>
          <w:rFonts w:ascii="Arial" w:eastAsia="Arial" w:hAnsi="Arial" w:cs="Arial"/>
          <w:color w:val="000000"/>
        </w:rPr>
        <w:t>to ensure relevant administrative support across the Directorate’s Support Unit as required.</w:t>
      </w:r>
    </w:p>
    <w:bookmarkEnd w:id="0"/>
    <w:bookmarkEnd w:id="1"/>
    <w:p w14:paraId="6FEB57AD" w14:textId="77777777" w:rsidR="00EF3F52" w:rsidRPr="003C55DD" w:rsidRDefault="001E242F" w:rsidP="003C55DD">
      <w:pPr>
        <w:pStyle w:val="ListParagraph"/>
        <w:numPr>
          <w:ilvl w:val="0"/>
          <w:numId w:val="34"/>
        </w:numPr>
        <w:tabs>
          <w:tab w:val="left" w:pos="360"/>
          <w:tab w:val="left" w:pos="426"/>
        </w:tabs>
        <w:spacing w:after="5" w:line="250" w:lineRule="auto"/>
        <w:ind w:right="68"/>
        <w:jc w:val="both"/>
        <w:rPr>
          <w:rFonts w:ascii="Arial" w:eastAsia="Arial" w:hAnsi="Arial" w:cs="Arial"/>
          <w:color w:val="000000"/>
        </w:rPr>
      </w:pPr>
      <w:r w:rsidRPr="003C55DD">
        <w:rPr>
          <w:rFonts w:ascii="Arial" w:eastAsia="Arial" w:hAnsi="Arial" w:cs="Arial"/>
          <w:color w:val="000000"/>
        </w:rPr>
        <w:t>Ensure all relevant systems and processes are regularly reviewed and maintained to ensure accuracy of information and data.</w:t>
      </w:r>
    </w:p>
    <w:p w14:paraId="75A86196" w14:textId="77777777" w:rsidR="00EF3F52" w:rsidRPr="00EF3F52" w:rsidRDefault="00EF3F52" w:rsidP="00EF3F52">
      <w:pPr>
        <w:tabs>
          <w:tab w:val="left" w:pos="360"/>
          <w:tab w:val="left" w:pos="426"/>
        </w:tabs>
        <w:spacing w:after="5" w:line="250" w:lineRule="auto"/>
        <w:ind w:right="68"/>
        <w:jc w:val="both"/>
        <w:rPr>
          <w:rFonts w:ascii="Arial" w:eastAsia="Arial" w:hAnsi="Arial" w:cs="Arial"/>
          <w:color w:val="000000"/>
        </w:rPr>
      </w:pPr>
    </w:p>
    <w:p w14:paraId="0777352A" w14:textId="77777777" w:rsidR="00A66B0A" w:rsidRPr="001E242F" w:rsidRDefault="00A66B0A" w:rsidP="001E242F">
      <w:pPr>
        <w:autoSpaceDE w:val="0"/>
        <w:autoSpaceDN w:val="0"/>
        <w:adjustRightInd w:val="0"/>
        <w:jc w:val="both"/>
        <w:rPr>
          <w:rFonts w:ascii="Arial" w:hAnsi="Arial" w:cs="Arial"/>
          <w:b/>
          <w:bCs/>
          <w:lang w:eastAsia="en-GB"/>
        </w:rPr>
      </w:pPr>
    </w:p>
    <w:p w14:paraId="033F4D3A" w14:textId="77777777" w:rsidR="00637FAA" w:rsidRPr="001E242F" w:rsidRDefault="00637FAA" w:rsidP="001E242F">
      <w:pPr>
        <w:autoSpaceDE w:val="0"/>
        <w:autoSpaceDN w:val="0"/>
        <w:adjustRightInd w:val="0"/>
        <w:jc w:val="both"/>
        <w:rPr>
          <w:rFonts w:ascii="Arial" w:hAnsi="Arial" w:cs="Arial"/>
          <w:b/>
          <w:bCs/>
          <w:lang w:eastAsia="en-GB"/>
        </w:rPr>
      </w:pPr>
      <w:r w:rsidRPr="001E242F">
        <w:rPr>
          <w:rFonts w:ascii="Arial" w:hAnsi="Arial" w:cs="Arial"/>
          <w:b/>
          <w:bCs/>
          <w:lang w:eastAsia="en-GB"/>
        </w:rPr>
        <w:t>GENERAL DUTIES</w:t>
      </w:r>
    </w:p>
    <w:p w14:paraId="2E8249B1" w14:textId="77777777" w:rsidR="00637FAA" w:rsidRPr="001E242F" w:rsidRDefault="00637FAA" w:rsidP="001E242F">
      <w:pPr>
        <w:autoSpaceDE w:val="0"/>
        <w:autoSpaceDN w:val="0"/>
        <w:adjustRightInd w:val="0"/>
        <w:jc w:val="both"/>
        <w:rPr>
          <w:rFonts w:ascii="Arial" w:hAnsi="Arial" w:cs="Arial"/>
          <w:b/>
          <w:bCs/>
          <w:lang w:eastAsia="en-GB"/>
        </w:rPr>
      </w:pPr>
    </w:p>
    <w:p w14:paraId="5751D7CE" w14:textId="77777777" w:rsidR="00637FAA" w:rsidRPr="001E242F" w:rsidRDefault="00637FAA" w:rsidP="001E242F">
      <w:pPr>
        <w:autoSpaceDE w:val="0"/>
        <w:autoSpaceDN w:val="0"/>
        <w:adjustRightInd w:val="0"/>
        <w:jc w:val="both"/>
        <w:rPr>
          <w:rFonts w:ascii="Arial" w:hAnsi="Arial" w:cs="Arial"/>
          <w:b/>
          <w:bCs/>
          <w:lang w:eastAsia="en-GB"/>
        </w:rPr>
      </w:pPr>
      <w:r w:rsidRPr="001E242F">
        <w:rPr>
          <w:rFonts w:ascii="Arial" w:hAnsi="Arial" w:cs="Arial"/>
          <w:b/>
          <w:bCs/>
          <w:lang w:eastAsia="en-GB"/>
        </w:rPr>
        <w:t>Health and Safety</w:t>
      </w:r>
    </w:p>
    <w:p w14:paraId="79D0D5C5" w14:textId="77777777" w:rsidR="00637FAA" w:rsidRPr="001E242F" w:rsidRDefault="00637FAA" w:rsidP="001E242F">
      <w:pPr>
        <w:jc w:val="both"/>
        <w:rPr>
          <w:rFonts w:ascii="Arial" w:hAnsi="Arial" w:cs="Arial"/>
        </w:rPr>
      </w:pPr>
      <w:r w:rsidRPr="001E242F">
        <w:rPr>
          <w:rFonts w:ascii="Arial" w:hAnsi="Arial" w:cs="Arial"/>
        </w:rPr>
        <w:t xml:space="preserve">To fulfil the general and specific roles and responsibilities detailed in the </w:t>
      </w:r>
      <w:hyperlink r:id="rId13" w:history="1">
        <w:r w:rsidRPr="001E242F">
          <w:rPr>
            <w:rStyle w:val="Hyperlink"/>
            <w:rFonts w:ascii="Arial" w:hAnsi="Arial" w:cs="Arial"/>
          </w:rPr>
          <w:t>Health and Safety Policy</w:t>
        </w:r>
      </w:hyperlink>
    </w:p>
    <w:p w14:paraId="5BA5E1E6" w14:textId="77777777" w:rsidR="00637FAA" w:rsidRPr="001E242F" w:rsidRDefault="00637FAA" w:rsidP="001E242F">
      <w:pPr>
        <w:ind w:left="720"/>
        <w:jc w:val="both"/>
        <w:rPr>
          <w:rFonts w:ascii="Arial" w:hAnsi="Arial" w:cs="Arial"/>
          <w:b/>
        </w:rPr>
      </w:pPr>
    </w:p>
    <w:p w14:paraId="05D80DCC" w14:textId="77777777" w:rsidR="00637FAA" w:rsidRPr="001E242F" w:rsidRDefault="00637FAA" w:rsidP="001E242F">
      <w:pPr>
        <w:autoSpaceDE w:val="0"/>
        <w:autoSpaceDN w:val="0"/>
        <w:adjustRightInd w:val="0"/>
        <w:jc w:val="both"/>
        <w:rPr>
          <w:rFonts w:ascii="Arial" w:hAnsi="Arial" w:cs="Arial"/>
          <w:b/>
          <w:lang w:eastAsia="en-GB"/>
        </w:rPr>
      </w:pPr>
      <w:r w:rsidRPr="001E242F">
        <w:rPr>
          <w:rFonts w:ascii="Arial" w:hAnsi="Arial" w:cs="Arial"/>
          <w:b/>
          <w:lang w:eastAsia="en-GB"/>
        </w:rPr>
        <w:t>Equal Opportunities</w:t>
      </w:r>
    </w:p>
    <w:p w14:paraId="4C960B66" w14:textId="77777777" w:rsidR="00637FAA" w:rsidRPr="001E242F" w:rsidRDefault="00637FAA" w:rsidP="001E242F">
      <w:pPr>
        <w:autoSpaceDE w:val="0"/>
        <w:autoSpaceDN w:val="0"/>
        <w:adjustRightInd w:val="0"/>
        <w:jc w:val="both"/>
        <w:rPr>
          <w:rFonts w:ascii="Arial" w:hAnsi="Arial" w:cs="Arial"/>
          <w:lang w:eastAsia="en-GB"/>
        </w:rPr>
      </w:pPr>
      <w:r w:rsidRPr="001E242F">
        <w:rPr>
          <w:rFonts w:ascii="Arial" w:hAnsi="Arial" w:cs="Arial"/>
          <w:lang w:eastAsia="en-GB"/>
        </w:rPr>
        <w:t>To ensure that all activities are operated in accordance with Equal Opportunities legislation and best practice.</w:t>
      </w:r>
    </w:p>
    <w:p w14:paraId="33401C0D" w14:textId="77777777" w:rsidR="00637FAA" w:rsidRPr="001E242F" w:rsidRDefault="00637FAA" w:rsidP="001E242F">
      <w:pPr>
        <w:autoSpaceDE w:val="0"/>
        <w:autoSpaceDN w:val="0"/>
        <w:adjustRightInd w:val="0"/>
        <w:jc w:val="both"/>
        <w:rPr>
          <w:rFonts w:ascii="Arial" w:hAnsi="Arial" w:cs="Arial"/>
          <w:lang w:eastAsia="en-GB"/>
        </w:rPr>
      </w:pPr>
    </w:p>
    <w:p w14:paraId="3D80E9F3" w14:textId="77777777" w:rsidR="001777B4" w:rsidRPr="001E242F" w:rsidRDefault="001777B4" w:rsidP="001E242F">
      <w:pPr>
        <w:jc w:val="both"/>
        <w:rPr>
          <w:rFonts w:ascii="Arial" w:hAnsi="Arial" w:cs="Arial"/>
          <w:b/>
          <w:bCs/>
        </w:rPr>
      </w:pPr>
      <w:r w:rsidRPr="001E242F">
        <w:rPr>
          <w:rFonts w:ascii="Arial" w:hAnsi="Arial" w:cs="Arial"/>
          <w:b/>
          <w:bCs/>
        </w:rPr>
        <w:t>Safeguarding</w:t>
      </w:r>
    </w:p>
    <w:p w14:paraId="159BF735" w14:textId="77777777" w:rsidR="001777B4" w:rsidRPr="001E242F" w:rsidRDefault="001777B4" w:rsidP="001E242F">
      <w:pPr>
        <w:jc w:val="both"/>
        <w:rPr>
          <w:rFonts w:ascii="Arial" w:hAnsi="Arial" w:cs="Arial"/>
        </w:rPr>
      </w:pPr>
      <w:r w:rsidRPr="001E242F">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1E242F" w:rsidRDefault="00637FAA" w:rsidP="001E242F">
      <w:pPr>
        <w:autoSpaceDE w:val="0"/>
        <w:autoSpaceDN w:val="0"/>
        <w:adjustRightInd w:val="0"/>
        <w:jc w:val="both"/>
        <w:rPr>
          <w:rFonts w:ascii="Arial" w:hAnsi="Arial" w:cs="Arial"/>
          <w:lang w:eastAsia="en-GB"/>
        </w:rPr>
      </w:pPr>
    </w:p>
    <w:p w14:paraId="67717EDF" w14:textId="77777777" w:rsidR="00637FAA" w:rsidRPr="001E242F" w:rsidRDefault="00637FAA" w:rsidP="001E242F">
      <w:pPr>
        <w:autoSpaceDE w:val="0"/>
        <w:autoSpaceDN w:val="0"/>
        <w:adjustRightInd w:val="0"/>
        <w:jc w:val="both"/>
        <w:rPr>
          <w:rFonts w:ascii="Arial" w:hAnsi="Arial" w:cs="Arial"/>
          <w:b/>
          <w:bCs/>
          <w:lang w:eastAsia="en-GB"/>
        </w:rPr>
      </w:pPr>
      <w:r w:rsidRPr="001E242F">
        <w:rPr>
          <w:rFonts w:ascii="Arial" w:hAnsi="Arial" w:cs="Arial"/>
          <w:b/>
          <w:bCs/>
          <w:lang w:eastAsia="en-GB"/>
        </w:rPr>
        <w:t>Review and Right to Vary</w:t>
      </w:r>
    </w:p>
    <w:p w14:paraId="081D1F4F" w14:textId="77777777" w:rsidR="00637FAA" w:rsidRPr="001E242F" w:rsidRDefault="00637FAA" w:rsidP="001E242F">
      <w:pPr>
        <w:autoSpaceDE w:val="0"/>
        <w:autoSpaceDN w:val="0"/>
        <w:adjustRightInd w:val="0"/>
        <w:jc w:val="both"/>
        <w:rPr>
          <w:rFonts w:ascii="Arial" w:hAnsi="Arial" w:cs="Arial"/>
          <w:lang w:eastAsia="en-GB"/>
        </w:rPr>
      </w:pPr>
      <w:r w:rsidRPr="001E242F">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1FEEE605" w14:textId="77777777" w:rsidR="001E242F" w:rsidRPr="001E242F" w:rsidRDefault="001E242F" w:rsidP="00456B30">
      <w:pPr>
        <w:spacing w:after="120"/>
        <w:jc w:val="center"/>
        <w:rPr>
          <w:rFonts w:ascii="Arial" w:hAnsi="Arial" w:cs="Arial"/>
          <w:b/>
          <w:kern w:val="32"/>
          <w:sz w:val="32"/>
          <w:szCs w:val="22"/>
          <w:lang w:eastAsia="en-GB"/>
        </w:rPr>
      </w:pPr>
    </w:p>
    <w:p w14:paraId="7B02E531" w14:textId="77777777" w:rsidR="001E242F" w:rsidRPr="001E242F" w:rsidRDefault="001E242F" w:rsidP="00456B30">
      <w:pPr>
        <w:spacing w:after="120"/>
        <w:jc w:val="center"/>
        <w:rPr>
          <w:rFonts w:ascii="Arial" w:hAnsi="Arial" w:cs="Arial"/>
          <w:b/>
          <w:kern w:val="32"/>
          <w:sz w:val="32"/>
          <w:szCs w:val="22"/>
          <w:lang w:eastAsia="en-GB"/>
        </w:rPr>
      </w:pPr>
    </w:p>
    <w:p w14:paraId="17E51494" w14:textId="77777777" w:rsidR="000B624C" w:rsidRDefault="000B624C" w:rsidP="001E242F">
      <w:pPr>
        <w:pStyle w:val="Heading1"/>
        <w:jc w:val="center"/>
      </w:pPr>
    </w:p>
    <w:p w14:paraId="3E6056E6" w14:textId="2E27FAC3" w:rsidR="00CA5F66" w:rsidRPr="00863DBA" w:rsidRDefault="00863DBA" w:rsidP="001E242F">
      <w:pPr>
        <w:pStyle w:val="Heading3"/>
        <w:jc w:val="center"/>
        <w:rPr>
          <w:szCs w:val="28"/>
          <w:lang w:eastAsia="en-GB"/>
        </w:rPr>
      </w:pPr>
      <w:r w:rsidRPr="00863DBA">
        <w:rPr>
          <w:szCs w:val="28"/>
        </w:rPr>
        <w:t>r</w:t>
      </w:r>
    </w:p>
    <w:p w14:paraId="40CD8367" w14:textId="77777777" w:rsidR="000B624C" w:rsidRDefault="000B624C" w:rsidP="00B02869">
      <w:pPr>
        <w:jc w:val="center"/>
        <w:rPr>
          <w:rFonts w:ascii="Arial" w:hAnsi="Arial" w:cs="Arial"/>
        </w:rPr>
      </w:pPr>
    </w:p>
    <w:p w14:paraId="7C15BA60" w14:textId="77777777" w:rsidR="000B624C" w:rsidRDefault="000B624C" w:rsidP="00B02869">
      <w:pPr>
        <w:jc w:val="center"/>
        <w:rPr>
          <w:rFonts w:ascii="Arial" w:hAnsi="Arial" w:cs="Arial"/>
        </w:rPr>
      </w:pPr>
    </w:p>
    <w:p w14:paraId="3F303361" w14:textId="77777777" w:rsidR="000B624C" w:rsidRDefault="000B624C" w:rsidP="00B02869">
      <w:pPr>
        <w:jc w:val="center"/>
        <w:rPr>
          <w:rFonts w:ascii="Arial" w:hAnsi="Arial" w:cs="Arial"/>
        </w:rPr>
      </w:pPr>
    </w:p>
    <w:p w14:paraId="2C4CDB16" w14:textId="77777777" w:rsidR="000B624C" w:rsidRPr="001E242F" w:rsidRDefault="000B624C" w:rsidP="000B624C">
      <w:pPr>
        <w:pStyle w:val="Heading1"/>
        <w:jc w:val="center"/>
      </w:pPr>
      <w:r w:rsidRPr="001E242F">
        <w:lastRenderedPageBreak/>
        <w:t>Person Specification</w:t>
      </w:r>
    </w:p>
    <w:p w14:paraId="1B7DB296" w14:textId="77777777" w:rsidR="000B624C" w:rsidRPr="00863DBA" w:rsidRDefault="000B624C" w:rsidP="000B624C">
      <w:pPr>
        <w:pStyle w:val="Heading3"/>
        <w:jc w:val="center"/>
        <w:rPr>
          <w:szCs w:val="28"/>
          <w:lang w:eastAsia="en-GB"/>
        </w:rPr>
      </w:pPr>
      <w:r w:rsidRPr="00863DBA">
        <w:rPr>
          <w:szCs w:val="28"/>
        </w:rPr>
        <w:t>Lead Projects &amp; Access to Information Officer</w:t>
      </w:r>
    </w:p>
    <w:p w14:paraId="30519656" w14:textId="1B0ED242" w:rsidR="00B46B3B" w:rsidRPr="001E242F" w:rsidRDefault="003F1244" w:rsidP="00B02869">
      <w:pPr>
        <w:jc w:val="center"/>
        <w:rPr>
          <w:rFonts w:ascii="Arial" w:hAnsi="Arial" w:cs="Arial"/>
        </w:rPr>
      </w:pPr>
      <w:r w:rsidRPr="001E242F">
        <w:rPr>
          <w:rFonts w:ascii="Arial" w:hAnsi="Arial" w:cs="Arial"/>
        </w:rPr>
        <w:t xml:space="preserve">The following attributes represent the range of skills, </w:t>
      </w:r>
      <w:r w:rsidR="001E242F" w:rsidRPr="001E242F">
        <w:rPr>
          <w:rFonts w:ascii="Arial" w:hAnsi="Arial" w:cs="Arial"/>
        </w:rPr>
        <w:t>abilities,</w:t>
      </w:r>
      <w:r w:rsidRPr="001E242F">
        <w:rPr>
          <w:rFonts w:ascii="Arial" w:hAnsi="Arial" w:cs="Arial"/>
        </w:rPr>
        <w:t xml:space="preserve"> and experiences etc. relevant to this position.  Applicants are expected to meet the attributes that ha</w:t>
      </w:r>
      <w:r w:rsidR="000815CD" w:rsidRPr="001E242F">
        <w:rPr>
          <w:rFonts w:ascii="Arial" w:hAnsi="Arial" w:cs="Arial"/>
        </w:rPr>
        <w:t>ve been identified as essential</w:t>
      </w:r>
      <w:r w:rsidR="001E242F">
        <w:rPr>
          <w:rFonts w:ascii="Arial" w:hAnsi="Arial" w:cs="Arial"/>
        </w:rPr>
        <w:t>.</w:t>
      </w:r>
    </w:p>
    <w:tbl>
      <w:tblPr>
        <w:tblStyle w:val="TableGrid"/>
        <w:tblpPr w:leftFromText="180" w:rightFromText="180" w:vertAnchor="text" w:horzAnchor="page" w:tblpXSpec="center" w:tblpY="379"/>
        <w:tblW w:w="10801" w:type="dxa"/>
        <w:tblLayout w:type="fixed"/>
        <w:tblLook w:val="04A0" w:firstRow="1" w:lastRow="0" w:firstColumn="1" w:lastColumn="0" w:noHBand="0" w:noVBand="1"/>
        <w:tblCaption w:val="Person Specification Table"/>
      </w:tblPr>
      <w:tblGrid>
        <w:gridCol w:w="1871"/>
        <w:gridCol w:w="5102"/>
        <w:gridCol w:w="1276"/>
        <w:gridCol w:w="2552"/>
      </w:tblGrid>
      <w:tr w:rsidR="001E242F" w:rsidRPr="001E242F" w14:paraId="1DFEAB1A" w14:textId="77777777" w:rsidTr="001E242F">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1E242F" w:rsidRDefault="003F1244" w:rsidP="006F7E64">
            <w:pPr>
              <w:jc w:val="center"/>
              <w:rPr>
                <w:rFonts w:ascii="Arial" w:hAnsi="Arial" w:cs="Arial"/>
                <w:b/>
              </w:rPr>
            </w:pPr>
            <w:r w:rsidRPr="001E242F">
              <w:rPr>
                <w:rFonts w:ascii="Arial" w:hAnsi="Arial" w:cs="Arial"/>
                <w:b/>
              </w:rPr>
              <w:t>Attributes</w:t>
            </w:r>
          </w:p>
        </w:tc>
        <w:tc>
          <w:tcPr>
            <w:tcW w:w="5102"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1E242F" w:rsidRDefault="003F1244" w:rsidP="006F7E64">
            <w:pPr>
              <w:jc w:val="center"/>
              <w:rPr>
                <w:rFonts w:ascii="Arial" w:hAnsi="Arial" w:cs="Arial"/>
                <w:b/>
              </w:rPr>
            </w:pPr>
            <w:r w:rsidRPr="001E242F">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1E242F" w:rsidRDefault="003F1244" w:rsidP="006F7E64">
            <w:pPr>
              <w:jc w:val="center"/>
              <w:rPr>
                <w:rFonts w:ascii="Arial" w:hAnsi="Arial" w:cs="Arial"/>
                <w:b/>
              </w:rPr>
            </w:pPr>
            <w:r w:rsidRPr="001E242F">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1FEB2B43" w:rsidR="003F1244" w:rsidRPr="001E242F" w:rsidRDefault="003F1244" w:rsidP="006F7E64">
            <w:pPr>
              <w:jc w:val="center"/>
              <w:rPr>
                <w:rFonts w:ascii="Arial" w:hAnsi="Arial" w:cs="Arial"/>
                <w:b/>
              </w:rPr>
            </w:pPr>
            <w:r w:rsidRPr="001E242F">
              <w:rPr>
                <w:rFonts w:ascii="Arial" w:hAnsi="Arial" w:cs="Arial"/>
                <w:b/>
              </w:rPr>
              <w:t>Method of Evaluation/Testing</w:t>
            </w:r>
          </w:p>
        </w:tc>
      </w:tr>
      <w:tr w:rsidR="001E242F" w:rsidRPr="001E242F" w14:paraId="049AED67" w14:textId="77777777" w:rsidTr="001E242F">
        <w:trPr>
          <w:cantSplit/>
          <w:trHeight w:val="20"/>
        </w:trPr>
        <w:tc>
          <w:tcPr>
            <w:tcW w:w="1871" w:type="dxa"/>
            <w:tcBorders>
              <w:top w:val="double" w:sz="4" w:space="0" w:color="auto"/>
              <w:bottom w:val="nil"/>
            </w:tcBorders>
          </w:tcPr>
          <w:p w14:paraId="10648318" w14:textId="77777777" w:rsidR="003F1244" w:rsidRPr="001E242F" w:rsidRDefault="003F1244" w:rsidP="006F7E64">
            <w:pPr>
              <w:rPr>
                <w:rFonts w:ascii="Arial" w:hAnsi="Arial" w:cs="Arial"/>
              </w:rPr>
            </w:pPr>
            <w:r w:rsidRPr="001E242F">
              <w:rPr>
                <w:rFonts w:ascii="Arial" w:hAnsi="Arial" w:cs="Arial"/>
                <w:b/>
              </w:rPr>
              <w:t>Qualifications, Education &amp; Training</w:t>
            </w:r>
          </w:p>
        </w:tc>
        <w:tc>
          <w:tcPr>
            <w:tcW w:w="5102" w:type="dxa"/>
            <w:tcBorders>
              <w:top w:val="double" w:sz="4" w:space="0" w:color="auto"/>
              <w:bottom w:val="nil"/>
            </w:tcBorders>
          </w:tcPr>
          <w:p w14:paraId="7B05EFEE" w14:textId="783D3036" w:rsidR="003F1244" w:rsidRPr="001E242F" w:rsidRDefault="001E242F" w:rsidP="006F7E64">
            <w:pPr>
              <w:pStyle w:val="ListParagraph"/>
              <w:numPr>
                <w:ilvl w:val="0"/>
                <w:numId w:val="25"/>
              </w:numPr>
              <w:rPr>
                <w:rFonts w:ascii="Arial" w:hAnsi="Arial" w:cs="Arial"/>
                <w:lang w:eastAsia="en-GB"/>
              </w:rPr>
            </w:pPr>
            <w:r>
              <w:rPr>
                <w:rFonts w:ascii="Arial" w:hAnsi="Arial" w:cs="Arial"/>
              </w:rPr>
              <w:t>A degree in a relevant subject area or an ability to demonstrate competence through experience.</w:t>
            </w:r>
          </w:p>
        </w:tc>
        <w:tc>
          <w:tcPr>
            <w:tcW w:w="1276" w:type="dxa"/>
            <w:tcBorders>
              <w:top w:val="double" w:sz="4" w:space="0" w:color="auto"/>
              <w:bottom w:val="nil"/>
            </w:tcBorders>
          </w:tcPr>
          <w:p w14:paraId="7D402A8A" w14:textId="4D33BFFC" w:rsidR="003F1244" w:rsidRPr="001E242F" w:rsidRDefault="001E242F" w:rsidP="00685734">
            <w:pPr>
              <w:jc w:val="center"/>
              <w:rPr>
                <w:rFonts w:ascii="Arial" w:hAnsi="Arial" w:cs="Arial"/>
              </w:rPr>
            </w:pPr>
            <w:r>
              <w:rPr>
                <w:rFonts w:ascii="Arial" w:hAnsi="Arial" w:cs="Arial"/>
              </w:rPr>
              <w:t>Yes</w:t>
            </w:r>
          </w:p>
        </w:tc>
        <w:tc>
          <w:tcPr>
            <w:tcW w:w="2552" w:type="dxa"/>
            <w:tcBorders>
              <w:top w:val="double" w:sz="4" w:space="0" w:color="auto"/>
              <w:bottom w:val="nil"/>
            </w:tcBorders>
          </w:tcPr>
          <w:p w14:paraId="21ACFE0D" w14:textId="77777777" w:rsidR="003F1244" w:rsidRPr="001E242F" w:rsidRDefault="003F1244" w:rsidP="006F7E64">
            <w:pPr>
              <w:rPr>
                <w:rFonts w:ascii="Arial" w:hAnsi="Arial" w:cs="Arial"/>
              </w:rPr>
            </w:pPr>
            <w:r w:rsidRPr="001E242F">
              <w:rPr>
                <w:rFonts w:ascii="Arial" w:hAnsi="Arial" w:cs="Arial"/>
              </w:rPr>
              <w:t>Production of original Qualification Certificates and application form.</w:t>
            </w:r>
          </w:p>
        </w:tc>
      </w:tr>
      <w:tr w:rsidR="001E242F" w:rsidRPr="001E242F" w14:paraId="739B0368" w14:textId="77777777" w:rsidTr="001E242F">
        <w:trPr>
          <w:cantSplit/>
          <w:trHeight w:val="20"/>
        </w:trPr>
        <w:tc>
          <w:tcPr>
            <w:tcW w:w="1871" w:type="dxa"/>
            <w:tcBorders>
              <w:bottom w:val="nil"/>
            </w:tcBorders>
          </w:tcPr>
          <w:p w14:paraId="44390EB0" w14:textId="77777777" w:rsidR="003F1244" w:rsidRPr="001E242F" w:rsidRDefault="003F1244" w:rsidP="006F7E64">
            <w:pPr>
              <w:rPr>
                <w:rFonts w:ascii="Arial" w:hAnsi="Arial" w:cs="Arial"/>
              </w:rPr>
            </w:pPr>
            <w:r w:rsidRPr="001E242F">
              <w:rPr>
                <w:rFonts w:ascii="Arial" w:hAnsi="Arial" w:cs="Arial"/>
                <w:b/>
              </w:rPr>
              <w:t>Knowledge &amp; Experience</w:t>
            </w:r>
          </w:p>
        </w:tc>
        <w:tc>
          <w:tcPr>
            <w:tcW w:w="5102" w:type="dxa"/>
            <w:tcBorders>
              <w:bottom w:val="nil"/>
            </w:tcBorders>
          </w:tcPr>
          <w:p w14:paraId="5BF55BEA" w14:textId="4E4A01F5"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Knowledge of legislation under which Social Services is delivered and Health &amp; Safety legislation.</w:t>
            </w:r>
          </w:p>
        </w:tc>
        <w:tc>
          <w:tcPr>
            <w:tcW w:w="1276" w:type="dxa"/>
            <w:tcBorders>
              <w:bottom w:val="nil"/>
            </w:tcBorders>
          </w:tcPr>
          <w:p w14:paraId="6ED40203" w14:textId="0378C8F1" w:rsidR="003F1244" w:rsidRPr="001E242F" w:rsidRDefault="001E242F" w:rsidP="00685734">
            <w:pPr>
              <w:jc w:val="center"/>
              <w:rPr>
                <w:rFonts w:ascii="Arial" w:hAnsi="Arial" w:cs="Arial"/>
              </w:rPr>
            </w:pPr>
            <w:r>
              <w:rPr>
                <w:rFonts w:ascii="Arial" w:hAnsi="Arial" w:cs="Arial"/>
              </w:rPr>
              <w:t>Yes</w:t>
            </w:r>
          </w:p>
        </w:tc>
        <w:tc>
          <w:tcPr>
            <w:tcW w:w="2552" w:type="dxa"/>
            <w:tcBorders>
              <w:bottom w:val="nil"/>
            </w:tcBorders>
          </w:tcPr>
          <w:p w14:paraId="565E1D68" w14:textId="77777777" w:rsidR="003F1244" w:rsidRPr="001E242F" w:rsidRDefault="003F1244" w:rsidP="006F7E64">
            <w:pPr>
              <w:rPr>
                <w:rFonts w:ascii="Arial" w:hAnsi="Arial" w:cs="Arial"/>
              </w:rPr>
            </w:pPr>
            <w:r w:rsidRPr="001E242F">
              <w:rPr>
                <w:rFonts w:ascii="Arial" w:hAnsi="Arial" w:cs="Arial"/>
              </w:rPr>
              <w:t>Interview, application form and selection process.</w:t>
            </w:r>
          </w:p>
        </w:tc>
      </w:tr>
      <w:tr w:rsidR="001E242F" w:rsidRPr="001E242F" w14:paraId="1C9AA6F9" w14:textId="77777777" w:rsidTr="001E242F">
        <w:trPr>
          <w:cantSplit/>
          <w:trHeight w:val="20"/>
        </w:trPr>
        <w:tc>
          <w:tcPr>
            <w:tcW w:w="1871" w:type="dxa"/>
            <w:tcBorders>
              <w:top w:val="nil"/>
              <w:bottom w:val="nil"/>
            </w:tcBorders>
          </w:tcPr>
          <w:p w14:paraId="4128B956" w14:textId="77777777" w:rsidR="001E242F" w:rsidRPr="001E242F" w:rsidRDefault="001E242F" w:rsidP="006F7E64">
            <w:pPr>
              <w:rPr>
                <w:rFonts w:ascii="Arial" w:hAnsi="Arial" w:cs="Arial"/>
                <w:b/>
              </w:rPr>
            </w:pPr>
          </w:p>
        </w:tc>
        <w:tc>
          <w:tcPr>
            <w:tcW w:w="5102" w:type="dxa"/>
            <w:tcBorders>
              <w:top w:val="nil"/>
              <w:bottom w:val="nil"/>
            </w:tcBorders>
          </w:tcPr>
          <w:p w14:paraId="525B0137" w14:textId="5B77ED58"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Knowledge of internal and external procedures relating to the work of the Directorate.</w:t>
            </w:r>
          </w:p>
        </w:tc>
        <w:tc>
          <w:tcPr>
            <w:tcW w:w="1276" w:type="dxa"/>
            <w:tcBorders>
              <w:top w:val="nil"/>
              <w:bottom w:val="nil"/>
            </w:tcBorders>
          </w:tcPr>
          <w:p w14:paraId="084A872E" w14:textId="77777777" w:rsidR="001E242F" w:rsidRPr="001E242F" w:rsidRDefault="001E242F" w:rsidP="00685734">
            <w:pPr>
              <w:jc w:val="center"/>
              <w:rPr>
                <w:rFonts w:ascii="Arial" w:hAnsi="Arial" w:cs="Arial"/>
              </w:rPr>
            </w:pPr>
          </w:p>
        </w:tc>
        <w:tc>
          <w:tcPr>
            <w:tcW w:w="2552" w:type="dxa"/>
            <w:tcBorders>
              <w:top w:val="nil"/>
              <w:bottom w:val="nil"/>
            </w:tcBorders>
          </w:tcPr>
          <w:p w14:paraId="2E30AE47" w14:textId="77777777" w:rsidR="001E242F" w:rsidRPr="001E242F" w:rsidRDefault="001E242F" w:rsidP="006F7E64">
            <w:pPr>
              <w:rPr>
                <w:rFonts w:ascii="Arial" w:hAnsi="Arial" w:cs="Arial"/>
              </w:rPr>
            </w:pPr>
          </w:p>
        </w:tc>
      </w:tr>
      <w:tr w:rsidR="001E242F" w:rsidRPr="001E242F" w14:paraId="63190ECA" w14:textId="77777777" w:rsidTr="001E242F">
        <w:trPr>
          <w:cantSplit/>
          <w:trHeight w:val="20"/>
        </w:trPr>
        <w:tc>
          <w:tcPr>
            <w:tcW w:w="1871" w:type="dxa"/>
            <w:tcBorders>
              <w:top w:val="nil"/>
              <w:bottom w:val="nil"/>
            </w:tcBorders>
          </w:tcPr>
          <w:p w14:paraId="74045560" w14:textId="77777777" w:rsidR="001E242F" w:rsidRPr="001E242F" w:rsidRDefault="001E242F" w:rsidP="006F7E64">
            <w:pPr>
              <w:rPr>
                <w:rFonts w:ascii="Arial" w:hAnsi="Arial" w:cs="Arial"/>
                <w:b/>
              </w:rPr>
            </w:pPr>
          </w:p>
        </w:tc>
        <w:tc>
          <w:tcPr>
            <w:tcW w:w="5102" w:type="dxa"/>
            <w:tcBorders>
              <w:top w:val="nil"/>
              <w:bottom w:val="nil"/>
            </w:tcBorders>
          </w:tcPr>
          <w:p w14:paraId="654C498C" w14:textId="01E88B04"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Experience of fact-finding and collating information and detail.</w:t>
            </w:r>
          </w:p>
        </w:tc>
        <w:tc>
          <w:tcPr>
            <w:tcW w:w="1276" w:type="dxa"/>
            <w:tcBorders>
              <w:top w:val="nil"/>
              <w:bottom w:val="nil"/>
            </w:tcBorders>
          </w:tcPr>
          <w:p w14:paraId="3AAE5B7F" w14:textId="4BC16552"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4DF8F698" w14:textId="77777777" w:rsidR="001E242F" w:rsidRPr="001E242F" w:rsidRDefault="001E242F" w:rsidP="006F7E64">
            <w:pPr>
              <w:rPr>
                <w:rFonts w:ascii="Arial" w:hAnsi="Arial" w:cs="Arial"/>
              </w:rPr>
            </w:pPr>
          </w:p>
        </w:tc>
      </w:tr>
      <w:tr w:rsidR="001E242F" w:rsidRPr="001E242F" w14:paraId="1412061B" w14:textId="77777777" w:rsidTr="001E242F">
        <w:trPr>
          <w:cantSplit/>
          <w:trHeight w:val="20"/>
        </w:trPr>
        <w:tc>
          <w:tcPr>
            <w:tcW w:w="1871" w:type="dxa"/>
            <w:tcBorders>
              <w:top w:val="nil"/>
              <w:bottom w:val="nil"/>
            </w:tcBorders>
          </w:tcPr>
          <w:p w14:paraId="566C6B2F" w14:textId="77777777" w:rsidR="001E242F" w:rsidRPr="001E242F" w:rsidRDefault="001E242F" w:rsidP="006F7E64">
            <w:pPr>
              <w:rPr>
                <w:rFonts w:ascii="Arial" w:hAnsi="Arial" w:cs="Arial"/>
                <w:b/>
              </w:rPr>
            </w:pPr>
          </w:p>
        </w:tc>
        <w:tc>
          <w:tcPr>
            <w:tcW w:w="5102" w:type="dxa"/>
            <w:tcBorders>
              <w:top w:val="nil"/>
              <w:bottom w:val="nil"/>
            </w:tcBorders>
          </w:tcPr>
          <w:p w14:paraId="1858D24D" w14:textId="756428EA"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Practical experience of ICT systems and databases.</w:t>
            </w:r>
          </w:p>
        </w:tc>
        <w:tc>
          <w:tcPr>
            <w:tcW w:w="1276" w:type="dxa"/>
            <w:tcBorders>
              <w:top w:val="nil"/>
              <w:bottom w:val="nil"/>
            </w:tcBorders>
          </w:tcPr>
          <w:p w14:paraId="2288A0DA" w14:textId="5558D53A"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6E8F8C9B" w14:textId="77777777" w:rsidR="001E242F" w:rsidRPr="001E242F" w:rsidRDefault="001E242F" w:rsidP="006F7E64">
            <w:pPr>
              <w:rPr>
                <w:rFonts w:ascii="Arial" w:hAnsi="Arial" w:cs="Arial"/>
              </w:rPr>
            </w:pPr>
          </w:p>
        </w:tc>
      </w:tr>
      <w:tr w:rsidR="001E242F" w:rsidRPr="001E242F" w14:paraId="5B34A3A4" w14:textId="77777777" w:rsidTr="001E242F">
        <w:trPr>
          <w:cantSplit/>
          <w:trHeight w:val="20"/>
        </w:trPr>
        <w:tc>
          <w:tcPr>
            <w:tcW w:w="1871" w:type="dxa"/>
            <w:tcBorders>
              <w:top w:val="nil"/>
              <w:bottom w:val="nil"/>
            </w:tcBorders>
          </w:tcPr>
          <w:p w14:paraId="1280ED96" w14:textId="77777777" w:rsidR="001E242F" w:rsidRPr="001E242F" w:rsidRDefault="001E242F" w:rsidP="006F7E64">
            <w:pPr>
              <w:rPr>
                <w:rFonts w:ascii="Arial" w:hAnsi="Arial" w:cs="Arial"/>
                <w:b/>
              </w:rPr>
            </w:pPr>
          </w:p>
        </w:tc>
        <w:tc>
          <w:tcPr>
            <w:tcW w:w="5102" w:type="dxa"/>
            <w:tcBorders>
              <w:top w:val="nil"/>
              <w:bottom w:val="nil"/>
            </w:tcBorders>
          </w:tcPr>
          <w:p w14:paraId="77275AAC" w14:textId="1F36DC9D"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spacing w:val="-3"/>
              </w:rPr>
              <w:t>Experience of data analysis and production of reports.</w:t>
            </w:r>
          </w:p>
        </w:tc>
        <w:tc>
          <w:tcPr>
            <w:tcW w:w="1276" w:type="dxa"/>
            <w:tcBorders>
              <w:top w:val="nil"/>
              <w:bottom w:val="nil"/>
            </w:tcBorders>
          </w:tcPr>
          <w:p w14:paraId="3BCE67C1" w14:textId="4BF8F520"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786F26E9" w14:textId="77777777" w:rsidR="001E242F" w:rsidRPr="001E242F" w:rsidRDefault="001E242F" w:rsidP="006F7E64">
            <w:pPr>
              <w:rPr>
                <w:rFonts w:ascii="Arial" w:hAnsi="Arial" w:cs="Arial"/>
              </w:rPr>
            </w:pPr>
          </w:p>
        </w:tc>
      </w:tr>
      <w:tr w:rsidR="001E242F" w:rsidRPr="001E242F" w14:paraId="385C7B61" w14:textId="77777777" w:rsidTr="001E242F">
        <w:trPr>
          <w:cantSplit/>
          <w:trHeight w:val="20"/>
        </w:trPr>
        <w:tc>
          <w:tcPr>
            <w:tcW w:w="1871" w:type="dxa"/>
            <w:tcBorders>
              <w:top w:val="nil"/>
              <w:bottom w:val="nil"/>
            </w:tcBorders>
          </w:tcPr>
          <w:p w14:paraId="0D76B31B" w14:textId="77777777" w:rsidR="001E242F" w:rsidRPr="001E242F" w:rsidRDefault="001E242F" w:rsidP="006F7E64">
            <w:pPr>
              <w:rPr>
                <w:rFonts w:ascii="Arial" w:hAnsi="Arial" w:cs="Arial"/>
                <w:b/>
              </w:rPr>
            </w:pPr>
          </w:p>
        </w:tc>
        <w:tc>
          <w:tcPr>
            <w:tcW w:w="5102" w:type="dxa"/>
            <w:tcBorders>
              <w:top w:val="nil"/>
              <w:bottom w:val="nil"/>
            </w:tcBorders>
          </w:tcPr>
          <w:p w14:paraId="1DC1D533" w14:textId="096E4692"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Experience of managing competing priorities.</w:t>
            </w:r>
          </w:p>
        </w:tc>
        <w:tc>
          <w:tcPr>
            <w:tcW w:w="1276" w:type="dxa"/>
            <w:tcBorders>
              <w:top w:val="nil"/>
              <w:bottom w:val="nil"/>
            </w:tcBorders>
          </w:tcPr>
          <w:p w14:paraId="301CB675" w14:textId="77777777" w:rsidR="001E242F" w:rsidRPr="001E242F" w:rsidRDefault="001E242F" w:rsidP="00685734">
            <w:pPr>
              <w:jc w:val="center"/>
              <w:rPr>
                <w:rFonts w:ascii="Arial" w:hAnsi="Arial" w:cs="Arial"/>
              </w:rPr>
            </w:pPr>
          </w:p>
        </w:tc>
        <w:tc>
          <w:tcPr>
            <w:tcW w:w="2552" w:type="dxa"/>
            <w:tcBorders>
              <w:top w:val="nil"/>
              <w:bottom w:val="nil"/>
            </w:tcBorders>
          </w:tcPr>
          <w:p w14:paraId="5890716E" w14:textId="77777777" w:rsidR="001E242F" w:rsidRPr="001E242F" w:rsidRDefault="001E242F" w:rsidP="006F7E64">
            <w:pPr>
              <w:rPr>
                <w:rFonts w:ascii="Arial" w:hAnsi="Arial" w:cs="Arial"/>
              </w:rPr>
            </w:pPr>
          </w:p>
        </w:tc>
      </w:tr>
      <w:tr w:rsidR="001E242F" w:rsidRPr="001E242F" w14:paraId="5ACDB21A" w14:textId="77777777" w:rsidTr="001E242F">
        <w:trPr>
          <w:cantSplit/>
          <w:trHeight w:val="20"/>
        </w:trPr>
        <w:tc>
          <w:tcPr>
            <w:tcW w:w="1871" w:type="dxa"/>
            <w:tcBorders>
              <w:top w:val="nil"/>
              <w:bottom w:val="nil"/>
            </w:tcBorders>
          </w:tcPr>
          <w:p w14:paraId="4EF5F9BA" w14:textId="77777777" w:rsidR="001E242F" w:rsidRPr="001E242F" w:rsidRDefault="001E242F" w:rsidP="006F7E64">
            <w:pPr>
              <w:rPr>
                <w:rFonts w:ascii="Arial" w:hAnsi="Arial" w:cs="Arial"/>
                <w:b/>
              </w:rPr>
            </w:pPr>
          </w:p>
        </w:tc>
        <w:tc>
          <w:tcPr>
            <w:tcW w:w="5102" w:type="dxa"/>
            <w:tcBorders>
              <w:top w:val="nil"/>
              <w:bottom w:val="nil"/>
            </w:tcBorders>
          </w:tcPr>
          <w:p w14:paraId="4D7A24F8" w14:textId="10279952"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Experience of working in a local government environment.</w:t>
            </w:r>
          </w:p>
        </w:tc>
        <w:tc>
          <w:tcPr>
            <w:tcW w:w="1276" w:type="dxa"/>
            <w:tcBorders>
              <w:top w:val="nil"/>
              <w:bottom w:val="nil"/>
            </w:tcBorders>
          </w:tcPr>
          <w:p w14:paraId="61E9141C" w14:textId="4E1CAC5E"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45B56417" w14:textId="77777777" w:rsidR="001E242F" w:rsidRPr="001E242F" w:rsidRDefault="001E242F" w:rsidP="006F7E64">
            <w:pPr>
              <w:rPr>
                <w:rFonts w:ascii="Arial" w:hAnsi="Arial" w:cs="Arial"/>
              </w:rPr>
            </w:pPr>
          </w:p>
        </w:tc>
      </w:tr>
      <w:tr w:rsidR="001E242F" w:rsidRPr="001E242F" w14:paraId="287E9D7C" w14:textId="77777777" w:rsidTr="001E242F">
        <w:trPr>
          <w:cantSplit/>
          <w:trHeight w:val="20"/>
        </w:trPr>
        <w:tc>
          <w:tcPr>
            <w:tcW w:w="1871" w:type="dxa"/>
            <w:tcBorders>
              <w:top w:val="nil"/>
              <w:bottom w:val="nil"/>
            </w:tcBorders>
          </w:tcPr>
          <w:p w14:paraId="14E22F22" w14:textId="77777777" w:rsidR="001E242F" w:rsidRPr="001E242F" w:rsidRDefault="001E242F" w:rsidP="006F7E64">
            <w:pPr>
              <w:rPr>
                <w:rFonts w:ascii="Arial" w:hAnsi="Arial" w:cs="Arial"/>
                <w:b/>
              </w:rPr>
            </w:pPr>
          </w:p>
        </w:tc>
        <w:tc>
          <w:tcPr>
            <w:tcW w:w="5102" w:type="dxa"/>
            <w:tcBorders>
              <w:top w:val="nil"/>
              <w:bottom w:val="nil"/>
            </w:tcBorders>
          </w:tcPr>
          <w:p w14:paraId="4436ED83" w14:textId="591E2726"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spacing w:val="-3"/>
              </w:rPr>
              <w:t>Experience of being involved in organisational change.</w:t>
            </w:r>
          </w:p>
        </w:tc>
        <w:tc>
          <w:tcPr>
            <w:tcW w:w="1276" w:type="dxa"/>
            <w:tcBorders>
              <w:top w:val="nil"/>
              <w:bottom w:val="nil"/>
            </w:tcBorders>
          </w:tcPr>
          <w:p w14:paraId="0A42A358" w14:textId="77777777" w:rsidR="001E242F" w:rsidRPr="001E242F" w:rsidRDefault="001E242F" w:rsidP="00685734">
            <w:pPr>
              <w:jc w:val="center"/>
              <w:rPr>
                <w:rFonts w:ascii="Arial" w:hAnsi="Arial" w:cs="Arial"/>
              </w:rPr>
            </w:pPr>
          </w:p>
        </w:tc>
        <w:tc>
          <w:tcPr>
            <w:tcW w:w="2552" w:type="dxa"/>
            <w:tcBorders>
              <w:top w:val="nil"/>
              <w:bottom w:val="nil"/>
            </w:tcBorders>
          </w:tcPr>
          <w:p w14:paraId="398117E6" w14:textId="77777777" w:rsidR="001E242F" w:rsidRPr="001E242F" w:rsidRDefault="001E242F" w:rsidP="006F7E64">
            <w:pPr>
              <w:rPr>
                <w:rFonts w:ascii="Arial" w:hAnsi="Arial" w:cs="Arial"/>
              </w:rPr>
            </w:pPr>
          </w:p>
        </w:tc>
      </w:tr>
      <w:tr w:rsidR="001E242F" w:rsidRPr="001E242F" w14:paraId="6B63B820" w14:textId="77777777" w:rsidTr="001E242F">
        <w:trPr>
          <w:cantSplit/>
          <w:trHeight w:val="20"/>
        </w:trPr>
        <w:tc>
          <w:tcPr>
            <w:tcW w:w="1871" w:type="dxa"/>
            <w:tcBorders>
              <w:top w:val="nil"/>
              <w:bottom w:val="nil"/>
            </w:tcBorders>
          </w:tcPr>
          <w:p w14:paraId="1C6C6A1A" w14:textId="77777777" w:rsidR="001E242F" w:rsidRPr="001E242F" w:rsidRDefault="001E242F" w:rsidP="006F7E64">
            <w:pPr>
              <w:rPr>
                <w:rFonts w:ascii="Arial" w:hAnsi="Arial" w:cs="Arial"/>
                <w:b/>
              </w:rPr>
            </w:pPr>
          </w:p>
        </w:tc>
        <w:tc>
          <w:tcPr>
            <w:tcW w:w="5102" w:type="dxa"/>
            <w:tcBorders>
              <w:top w:val="nil"/>
              <w:bottom w:val="nil"/>
            </w:tcBorders>
          </w:tcPr>
          <w:p w14:paraId="062F28F0" w14:textId="4663BB1B"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Experience of working effectively with partners.</w:t>
            </w:r>
          </w:p>
        </w:tc>
        <w:tc>
          <w:tcPr>
            <w:tcW w:w="1276" w:type="dxa"/>
            <w:tcBorders>
              <w:top w:val="nil"/>
              <w:bottom w:val="nil"/>
            </w:tcBorders>
          </w:tcPr>
          <w:p w14:paraId="5A422939" w14:textId="77777777" w:rsidR="001E242F" w:rsidRPr="001E242F" w:rsidRDefault="001E242F" w:rsidP="00685734">
            <w:pPr>
              <w:jc w:val="center"/>
              <w:rPr>
                <w:rFonts w:ascii="Arial" w:hAnsi="Arial" w:cs="Arial"/>
              </w:rPr>
            </w:pPr>
          </w:p>
        </w:tc>
        <w:tc>
          <w:tcPr>
            <w:tcW w:w="2552" w:type="dxa"/>
            <w:tcBorders>
              <w:top w:val="nil"/>
              <w:bottom w:val="nil"/>
            </w:tcBorders>
          </w:tcPr>
          <w:p w14:paraId="373445BA" w14:textId="77777777" w:rsidR="001E242F" w:rsidRPr="001E242F" w:rsidRDefault="001E242F" w:rsidP="006F7E64">
            <w:pPr>
              <w:rPr>
                <w:rFonts w:ascii="Arial" w:hAnsi="Arial" w:cs="Arial"/>
              </w:rPr>
            </w:pPr>
          </w:p>
        </w:tc>
      </w:tr>
      <w:tr w:rsidR="001E242F" w:rsidRPr="001E242F" w14:paraId="4D992723" w14:textId="77777777" w:rsidTr="001E242F">
        <w:trPr>
          <w:cantSplit/>
          <w:trHeight w:val="20"/>
        </w:trPr>
        <w:tc>
          <w:tcPr>
            <w:tcW w:w="1871" w:type="dxa"/>
            <w:tcBorders>
              <w:top w:val="nil"/>
              <w:bottom w:val="nil"/>
            </w:tcBorders>
          </w:tcPr>
          <w:p w14:paraId="1CDEAAD0" w14:textId="77777777" w:rsidR="003F1244" w:rsidRPr="001E242F" w:rsidRDefault="003F1244" w:rsidP="006F7E64">
            <w:pPr>
              <w:rPr>
                <w:rFonts w:ascii="Arial" w:hAnsi="Arial" w:cs="Arial"/>
                <w:b/>
              </w:rPr>
            </w:pPr>
          </w:p>
        </w:tc>
        <w:tc>
          <w:tcPr>
            <w:tcW w:w="5102" w:type="dxa"/>
            <w:tcBorders>
              <w:top w:val="nil"/>
              <w:bottom w:val="nil"/>
            </w:tcBorders>
          </w:tcPr>
          <w:p w14:paraId="254BB51F" w14:textId="60E19A81"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Experience of managing confidential and sensitive information.</w:t>
            </w:r>
          </w:p>
        </w:tc>
        <w:tc>
          <w:tcPr>
            <w:tcW w:w="1276" w:type="dxa"/>
            <w:tcBorders>
              <w:top w:val="nil"/>
              <w:bottom w:val="nil"/>
            </w:tcBorders>
          </w:tcPr>
          <w:p w14:paraId="64702BA5" w14:textId="38564B44" w:rsidR="003F1244" w:rsidRPr="001E242F" w:rsidRDefault="003F1244" w:rsidP="00685734">
            <w:pPr>
              <w:jc w:val="center"/>
              <w:rPr>
                <w:rFonts w:ascii="Arial" w:hAnsi="Arial" w:cs="Arial"/>
              </w:rPr>
            </w:pPr>
          </w:p>
        </w:tc>
        <w:tc>
          <w:tcPr>
            <w:tcW w:w="2552" w:type="dxa"/>
            <w:tcBorders>
              <w:top w:val="nil"/>
              <w:bottom w:val="nil"/>
            </w:tcBorders>
          </w:tcPr>
          <w:p w14:paraId="3E473A6C" w14:textId="77777777" w:rsidR="003F1244" w:rsidRPr="001E242F" w:rsidRDefault="003F1244" w:rsidP="006F7E64">
            <w:pPr>
              <w:rPr>
                <w:rFonts w:ascii="Arial" w:hAnsi="Arial" w:cs="Arial"/>
              </w:rPr>
            </w:pPr>
          </w:p>
        </w:tc>
      </w:tr>
      <w:tr w:rsidR="001E242F" w:rsidRPr="001E242F" w14:paraId="67017A18" w14:textId="77777777" w:rsidTr="001E242F">
        <w:trPr>
          <w:cantSplit/>
          <w:trHeight w:val="20"/>
        </w:trPr>
        <w:tc>
          <w:tcPr>
            <w:tcW w:w="1871" w:type="dxa"/>
            <w:tcBorders>
              <w:top w:val="nil"/>
              <w:bottom w:val="single" w:sz="4" w:space="0" w:color="auto"/>
            </w:tcBorders>
          </w:tcPr>
          <w:p w14:paraId="5733CF8D" w14:textId="77777777" w:rsidR="00336984" w:rsidRPr="001E242F" w:rsidRDefault="00336984" w:rsidP="006F7E64">
            <w:pPr>
              <w:rPr>
                <w:rFonts w:ascii="Arial" w:hAnsi="Arial" w:cs="Arial"/>
                <w:b/>
              </w:rPr>
            </w:pPr>
          </w:p>
        </w:tc>
        <w:tc>
          <w:tcPr>
            <w:tcW w:w="5102" w:type="dxa"/>
            <w:tcBorders>
              <w:top w:val="nil"/>
              <w:bottom w:val="single" w:sz="4" w:space="0" w:color="auto"/>
            </w:tcBorders>
          </w:tcPr>
          <w:p w14:paraId="79AE3F71" w14:textId="47E7C673" w:rsidR="00336984" w:rsidRPr="001E242F" w:rsidRDefault="001E242F" w:rsidP="00336984">
            <w:pPr>
              <w:numPr>
                <w:ilvl w:val="0"/>
                <w:numId w:val="25"/>
              </w:numPr>
              <w:tabs>
                <w:tab w:val="left" w:pos="2760"/>
              </w:tabs>
              <w:rPr>
                <w:rFonts w:ascii="Arial" w:hAnsi="Arial" w:cs="Arial"/>
              </w:rPr>
            </w:pPr>
            <w:r w:rsidRPr="00E23A1E">
              <w:rPr>
                <w:rFonts w:ascii="Arial" w:hAnsi="Arial" w:cs="Arial"/>
              </w:rPr>
              <w:t>Knowledge of the General Data Protection Regulation (GDPR)</w:t>
            </w:r>
            <w:r>
              <w:rPr>
                <w:rFonts w:ascii="Arial" w:hAnsi="Arial" w:cs="Arial"/>
              </w:rPr>
              <w:t>.</w:t>
            </w:r>
          </w:p>
        </w:tc>
        <w:tc>
          <w:tcPr>
            <w:tcW w:w="1276" w:type="dxa"/>
            <w:tcBorders>
              <w:top w:val="nil"/>
              <w:bottom w:val="single" w:sz="4" w:space="0" w:color="auto"/>
            </w:tcBorders>
          </w:tcPr>
          <w:p w14:paraId="2CC4DAF2" w14:textId="28E0AB69" w:rsidR="00336984" w:rsidRPr="001E242F" w:rsidRDefault="001E242F" w:rsidP="00685734">
            <w:pPr>
              <w:jc w:val="center"/>
              <w:rPr>
                <w:rFonts w:ascii="Arial" w:hAnsi="Arial" w:cs="Arial"/>
              </w:rPr>
            </w:pPr>
            <w:r>
              <w:rPr>
                <w:rFonts w:ascii="Arial" w:hAnsi="Arial" w:cs="Arial"/>
              </w:rPr>
              <w:t>Yes</w:t>
            </w:r>
          </w:p>
        </w:tc>
        <w:tc>
          <w:tcPr>
            <w:tcW w:w="2552" w:type="dxa"/>
            <w:tcBorders>
              <w:top w:val="nil"/>
              <w:bottom w:val="single" w:sz="4" w:space="0" w:color="auto"/>
            </w:tcBorders>
          </w:tcPr>
          <w:p w14:paraId="17104A5C" w14:textId="77777777" w:rsidR="00336984" w:rsidRPr="001E242F" w:rsidRDefault="00336984" w:rsidP="006F7E64">
            <w:pPr>
              <w:rPr>
                <w:rFonts w:ascii="Arial" w:hAnsi="Arial" w:cs="Arial"/>
              </w:rPr>
            </w:pPr>
          </w:p>
        </w:tc>
      </w:tr>
      <w:tr w:rsidR="001E242F" w:rsidRPr="001E242F" w14:paraId="5B563FFC" w14:textId="77777777" w:rsidTr="001E242F">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3F1244" w:rsidRPr="001E242F" w:rsidRDefault="003F1244" w:rsidP="006F7E64">
            <w:pPr>
              <w:rPr>
                <w:rFonts w:ascii="Arial" w:hAnsi="Arial" w:cs="Arial"/>
                <w:b/>
              </w:rPr>
            </w:pPr>
            <w:r w:rsidRPr="001E242F">
              <w:rPr>
                <w:rFonts w:ascii="Arial" w:hAnsi="Arial" w:cs="Arial"/>
                <w:b/>
              </w:rPr>
              <w:t>Skills &amp; Personal</w:t>
            </w:r>
            <w:r w:rsidR="00DA4D29" w:rsidRPr="001E242F">
              <w:rPr>
                <w:rFonts w:ascii="Arial" w:hAnsi="Arial" w:cs="Arial"/>
                <w:b/>
              </w:rPr>
              <w:t xml:space="preserve"> </w:t>
            </w:r>
            <w:r w:rsidRPr="001E242F">
              <w:rPr>
                <w:rFonts w:ascii="Arial" w:hAnsi="Arial" w:cs="Arial"/>
                <w:b/>
              </w:rPr>
              <w:t>Qualities</w:t>
            </w:r>
          </w:p>
        </w:tc>
        <w:tc>
          <w:tcPr>
            <w:tcW w:w="5102" w:type="dxa"/>
            <w:tcBorders>
              <w:top w:val="single" w:sz="4" w:space="0" w:color="auto"/>
              <w:left w:val="single" w:sz="4" w:space="0" w:color="auto"/>
              <w:bottom w:val="nil"/>
              <w:right w:val="single" w:sz="4" w:space="0" w:color="auto"/>
            </w:tcBorders>
          </w:tcPr>
          <w:p w14:paraId="4038E374" w14:textId="4A8D9D34"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Excellent written and oral communication skills.</w:t>
            </w:r>
          </w:p>
        </w:tc>
        <w:tc>
          <w:tcPr>
            <w:tcW w:w="1276" w:type="dxa"/>
            <w:tcBorders>
              <w:top w:val="single" w:sz="4" w:space="0" w:color="auto"/>
              <w:left w:val="single" w:sz="4" w:space="0" w:color="auto"/>
              <w:bottom w:val="nil"/>
              <w:right w:val="single" w:sz="4" w:space="0" w:color="auto"/>
            </w:tcBorders>
          </w:tcPr>
          <w:p w14:paraId="617AC2B6" w14:textId="7085E35E" w:rsidR="003F1244" w:rsidRPr="001E242F" w:rsidRDefault="001E242F" w:rsidP="00685734">
            <w:pPr>
              <w:jc w:val="center"/>
              <w:rPr>
                <w:rFonts w:ascii="Arial" w:hAnsi="Arial" w:cs="Arial"/>
              </w:rPr>
            </w:pPr>
            <w:r>
              <w:rPr>
                <w:rFonts w:ascii="Arial" w:hAnsi="Arial" w:cs="Arial"/>
              </w:rPr>
              <w:t>Yes</w:t>
            </w:r>
          </w:p>
        </w:tc>
        <w:tc>
          <w:tcPr>
            <w:tcW w:w="2552" w:type="dxa"/>
            <w:tcBorders>
              <w:top w:val="single" w:sz="4" w:space="0" w:color="auto"/>
              <w:left w:val="single" w:sz="4" w:space="0" w:color="auto"/>
              <w:bottom w:val="nil"/>
              <w:right w:val="single" w:sz="4" w:space="0" w:color="auto"/>
            </w:tcBorders>
          </w:tcPr>
          <w:p w14:paraId="3D8CBDB3" w14:textId="77777777" w:rsidR="003F1244" w:rsidRPr="001E242F" w:rsidRDefault="003F1244" w:rsidP="006F7E64">
            <w:pPr>
              <w:tabs>
                <w:tab w:val="left" w:pos="388"/>
                <w:tab w:val="left" w:pos="530"/>
              </w:tabs>
              <w:spacing w:after="120"/>
              <w:rPr>
                <w:rFonts w:ascii="Arial" w:hAnsi="Arial" w:cs="Arial"/>
              </w:rPr>
            </w:pPr>
            <w:r w:rsidRPr="001E242F">
              <w:rPr>
                <w:rFonts w:ascii="Arial" w:hAnsi="Arial" w:cs="Arial"/>
              </w:rPr>
              <w:t>Interview, application form, and selection process.</w:t>
            </w:r>
          </w:p>
        </w:tc>
      </w:tr>
      <w:tr w:rsidR="001E242F" w:rsidRPr="001E242F" w14:paraId="79982AEB" w14:textId="77777777" w:rsidTr="001E242F">
        <w:trPr>
          <w:cantSplit/>
          <w:trHeight w:val="20"/>
        </w:trPr>
        <w:tc>
          <w:tcPr>
            <w:tcW w:w="1871" w:type="dxa"/>
            <w:tcBorders>
              <w:top w:val="nil"/>
              <w:left w:val="single" w:sz="4" w:space="0" w:color="auto"/>
              <w:bottom w:val="nil"/>
              <w:right w:val="single" w:sz="4" w:space="0" w:color="auto"/>
            </w:tcBorders>
          </w:tcPr>
          <w:p w14:paraId="16E19D16" w14:textId="77777777" w:rsidR="003F1244" w:rsidRPr="001E242F" w:rsidRDefault="003F1244" w:rsidP="006F7E64">
            <w:pPr>
              <w:rPr>
                <w:rFonts w:ascii="Arial" w:hAnsi="Arial" w:cs="Arial"/>
                <w:b/>
              </w:rPr>
            </w:pPr>
          </w:p>
        </w:tc>
        <w:tc>
          <w:tcPr>
            <w:tcW w:w="5102" w:type="dxa"/>
            <w:tcBorders>
              <w:top w:val="nil"/>
              <w:left w:val="single" w:sz="4" w:space="0" w:color="auto"/>
              <w:bottom w:val="nil"/>
              <w:right w:val="single" w:sz="4" w:space="0" w:color="auto"/>
            </w:tcBorders>
          </w:tcPr>
          <w:p w14:paraId="6854161A" w14:textId="2A59A4C0"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Sound judgement and decision making skills.</w:t>
            </w:r>
          </w:p>
        </w:tc>
        <w:tc>
          <w:tcPr>
            <w:tcW w:w="1276" w:type="dxa"/>
            <w:tcBorders>
              <w:top w:val="nil"/>
              <w:left w:val="single" w:sz="4" w:space="0" w:color="auto"/>
              <w:bottom w:val="nil"/>
              <w:right w:val="single" w:sz="4" w:space="0" w:color="auto"/>
            </w:tcBorders>
          </w:tcPr>
          <w:p w14:paraId="7CE0DDBA" w14:textId="384D0122" w:rsidR="003F1244" w:rsidRPr="001E242F"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59A71331" w14:textId="77777777" w:rsidR="003F1244" w:rsidRPr="001E242F" w:rsidRDefault="003F1244" w:rsidP="006F7E64">
            <w:pPr>
              <w:rPr>
                <w:rFonts w:ascii="Arial" w:hAnsi="Arial" w:cs="Arial"/>
              </w:rPr>
            </w:pPr>
          </w:p>
        </w:tc>
      </w:tr>
      <w:tr w:rsidR="001E242F" w:rsidRPr="001E242F" w14:paraId="49124FCE" w14:textId="77777777" w:rsidTr="001E242F">
        <w:trPr>
          <w:cantSplit/>
          <w:trHeight w:val="20"/>
        </w:trPr>
        <w:tc>
          <w:tcPr>
            <w:tcW w:w="1871" w:type="dxa"/>
            <w:tcBorders>
              <w:top w:val="nil"/>
              <w:bottom w:val="nil"/>
            </w:tcBorders>
          </w:tcPr>
          <w:p w14:paraId="148D73B8" w14:textId="77777777" w:rsidR="003F1244" w:rsidRPr="001E242F" w:rsidRDefault="003F1244" w:rsidP="006F7E64">
            <w:pPr>
              <w:rPr>
                <w:rFonts w:ascii="Arial" w:hAnsi="Arial" w:cs="Arial"/>
                <w:b/>
              </w:rPr>
            </w:pPr>
          </w:p>
        </w:tc>
        <w:tc>
          <w:tcPr>
            <w:tcW w:w="5102" w:type="dxa"/>
            <w:tcBorders>
              <w:top w:val="nil"/>
              <w:bottom w:val="nil"/>
            </w:tcBorders>
          </w:tcPr>
          <w:p w14:paraId="119D0801" w14:textId="511AD990"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Ability to analyse and develop innovative solutions.</w:t>
            </w:r>
          </w:p>
        </w:tc>
        <w:tc>
          <w:tcPr>
            <w:tcW w:w="1276" w:type="dxa"/>
            <w:tcBorders>
              <w:top w:val="nil"/>
              <w:bottom w:val="nil"/>
            </w:tcBorders>
          </w:tcPr>
          <w:p w14:paraId="5048BDA4" w14:textId="4E68CEB1" w:rsidR="003F1244"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11A02E06" w14:textId="77777777" w:rsidR="003F1244" w:rsidRPr="001E242F" w:rsidRDefault="003F1244" w:rsidP="006F7E64">
            <w:pPr>
              <w:rPr>
                <w:rFonts w:ascii="Arial" w:hAnsi="Arial" w:cs="Arial"/>
              </w:rPr>
            </w:pPr>
          </w:p>
        </w:tc>
      </w:tr>
      <w:tr w:rsidR="001E242F" w:rsidRPr="001E242F" w14:paraId="52CB9959" w14:textId="77777777" w:rsidTr="001E242F">
        <w:trPr>
          <w:cantSplit/>
          <w:trHeight w:val="20"/>
        </w:trPr>
        <w:tc>
          <w:tcPr>
            <w:tcW w:w="1871" w:type="dxa"/>
            <w:tcBorders>
              <w:top w:val="nil"/>
              <w:bottom w:val="nil"/>
            </w:tcBorders>
          </w:tcPr>
          <w:p w14:paraId="5E8C7171" w14:textId="77777777" w:rsidR="003F1244" w:rsidRPr="001E242F" w:rsidRDefault="003F1244" w:rsidP="006F7E64">
            <w:pPr>
              <w:rPr>
                <w:rFonts w:ascii="Arial" w:hAnsi="Arial" w:cs="Arial"/>
                <w:b/>
              </w:rPr>
            </w:pPr>
          </w:p>
        </w:tc>
        <w:tc>
          <w:tcPr>
            <w:tcW w:w="5102" w:type="dxa"/>
            <w:tcBorders>
              <w:top w:val="nil"/>
              <w:bottom w:val="nil"/>
            </w:tcBorders>
          </w:tcPr>
          <w:p w14:paraId="4CE8F390" w14:textId="2E0C4463" w:rsidR="003F1244" w:rsidRPr="001E242F" w:rsidRDefault="001E242F" w:rsidP="001E242F">
            <w:pPr>
              <w:numPr>
                <w:ilvl w:val="0"/>
                <w:numId w:val="25"/>
              </w:numPr>
              <w:tabs>
                <w:tab w:val="left" w:pos="2760"/>
              </w:tabs>
              <w:rPr>
                <w:rFonts w:ascii="Arial" w:hAnsi="Arial" w:cs="Arial"/>
              </w:rPr>
            </w:pPr>
            <w:r>
              <w:rPr>
                <w:rFonts w:ascii="Arial" w:eastAsia="Arial" w:hAnsi="Arial"/>
                <w:color w:val="000000"/>
              </w:rPr>
              <w:t>Excellent interpersonal, organisational and IT skills.</w:t>
            </w:r>
          </w:p>
        </w:tc>
        <w:tc>
          <w:tcPr>
            <w:tcW w:w="1276" w:type="dxa"/>
            <w:tcBorders>
              <w:top w:val="nil"/>
              <w:bottom w:val="nil"/>
            </w:tcBorders>
          </w:tcPr>
          <w:p w14:paraId="1FD4AA4A" w14:textId="4039FDEB" w:rsidR="003F1244" w:rsidRPr="001E242F" w:rsidRDefault="003F1244" w:rsidP="00685734">
            <w:pPr>
              <w:jc w:val="center"/>
              <w:rPr>
                <w:rFonts w:ascii="Arial" w:hAnsi="Arial" w:cs="Arial"/>
              </w:rPr>
            </w:pPr>
          </w:p>
        </w:tc>
        <w:tc>
          <w:tcPr>
            <w:tcW w:w="2552" w:type="dxa"/>
            <w:tcBorders>
              <w:top w:val="nil"/>
              <w:bottom w:val="nil"/>
            </w:tcBorders>
          </w:tcPr>
          <w:p w14:paraId="3C959D98" w14:textId="77777777" w:rsidR="003F1244" w:rsidRPr="001E242F" w:rsidRDefault="003F1244" w:rsidP="006F7E64">
            <w:pPr>
              <w:rPr>
                <w:rFonts w:ascii="Arial" w:hAnsi="Arial" w:cs="Arial"/>
              </w:rPr>
            </w:pPr>
          </w:p>
        </w:tc>
      </w:tr>
      <w:tr w:rsidR="001E242F" w:rsidRPr="001E242F" w14:paraId="217FC3A4" w14:textId="77777777" w:rsidTr="001E242F">
        <w:trPr>
          <w:cantSplit/>
          <w:trHeight w:val="20"/>
        </w:trPr>
        <w:tc>
          <w:tcPr>
            <w:tcW w:w="1871" w:type="dxa"/>
            <w:tcBorders>
              <w:top w:val="nil"/>
              <w:bottom w:val="nil"/>
            </w:tcBorders>
          </w:tcPr>
          <w:p w14:paraId="796CE1CA" w14:textId="2A7F430D" w:rsidR="00336984" w:rsidRPr="001E242F" w:rsidRDefault="00336984" w:rsidP="006F7E64">
            <w:pPr>
              <w:rPr>
                <w:rFonts w:ascii="Arial" w:hAnsi="Arial" w:cs="Arial"/>
                <w:b/>
              </w:rPr>
            </w:pPr>
          </w:p>
        </w:tc>
        <w:tc>
          <w:tcPr>
            <w:tcW w:w="5102" w:type="dxa"/>
            <w:tcBorders>
              <w:top w:val="nil"/>
              <w:bottom w:val="nil"/>
            </w:tcBorders>
          </w:tcPr>
          <w:p w14:paraId="611F0308" w14:textId="5AE5FE26" w:rsidR="00336984" w:rsidRPr="001E242F" w:rsidRDefault="001E242F" w:rsidP="001E242F">
            <w:pPr>
              <w:numPr>
                <w:ilvl w:val="0"/>
                <w:numId w:val="25"/>
              </w:numPr>
              <w:tabs>
                <w:tab w:val="left" w:pos="2760"/>
              </w:tabs>
              <w:rPr>
                <w:rFonts w:ascii="Arial" w:hAnsi="Arial" w:cs="Arial"/>
              </w:rPr>
            </w:pPr>
            <w:r>
              <w:rPr>
                <w:rFonts w:ascii="Arial" w:eastAsia="Arial" w:hAnsi="Arial"/>
                <w:color w:val="000000"/>
              </w:rPr>
              <w:t>An ability to obtain, analyse and interpret information and detail.</w:t>
            </w:r>
          </w:p>
        </w:tc>
        <w:tc>
          <w:tcPr>
            <w:tcW w:w="1276" w:type="dxa"/>
            <w:tcBorders>
              <w:top w:val="nil"/>
              <w:bottom w:val="nil"/>
            </w:tcBorders>
          </w:tcPr>
          <w:p w14:paraId="7DC44576" w14:textId="25CE431B" w:rsidR="00336984"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6DA9ADDC" w14:textId="20F051C5" w:rsidR="00336984" w:rsidRPr="001E242F" w:rsidRDefault="001E242F" w:rsidP="006F7E64">
            <w:pPr>
              <w:rPr>
                <w:rFonts w:ascii="Arial" w:hAnsi="Arial" w:cs="Arial"/>
              </w:rPr>
            </w:pPr>
            <w:r w:rsidRPr="001E242F">
              <w:rPr>
                <w:rFonts w:ascii="Arial" w:hAnsi="Arial" w:cs="Arial"/>
              </w:rPr>
              <w:t>.</w:t>
            </w:r>
          </w:p>
        </w:tc>
      </w:tr>
      <w:tr w:rsidR="001E242F" w:rsidRPr="001E242F" w14:paraId="6482C266" w14:textId="77777777" w:rsidTr="001E242F">
        <w:trPr>
          <w:cantSplit/>
          <w:trHeight w:val="20"/>
        </w:trPr>
        <w:tc>
          <w:tcPr>
            <w:tcW w:w="1871" w:type="dxa"/>
            <w:tcBorders>
              <w:top w:val="nil"/>
              <w:bottom w:val="nil"/>
            </w:tcBorders>
          </w:tcPr>
          <w:p w14:paraId="28524AEC" w14:textId="77777777" w:rsidR="001E242F" w:rsidRPr="001E242F" w:rsidRDefault="001E242F" w:rsidP="006F7E64">
            <w:pPr>
              <w:rPr>
                <w:rFonts w:ascii="Arial" w:hAnsi="Arial" w:cs="Arial"/>
                <w:b/>
              </w:rPr>
            </w:pPr>
          </w:p>
        </w:tc>
        <w:tc>
          <w:tcPr>
            <w:tcW w:w="5102" w:type="dxa"/>
            <w:tcBorders>
              <w:top w:val="nil"/>
              <w:bottom w:val="nil"/>
            </w:tcBorders>
          </w:tcPr>
          <w:p w14:paraId="78110770" w14:textId="4BB81341"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Ability to gain the confidence of others.</w:t>
            </w:r>
          </w:p>
        </w:tc>
        <w:tc>
          <w:tcPr>
            <w:tcW w:w="1276" w:type="dxa"/>
            <w:tcBorders>
              <w:top w:val="nil"/>
              <w:bottom w:val="nil"/>
            </w:tcBorders>
          </w:tcPr>
          <w:p w14:paraId="40574D5F" w14:textId="74F11E60"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70400EC0" w14:textId="77777777" w:rsidR="001E242F" w:rsidRPr="001E242F" w:rsidRDefault="001E242F" w:rsidP="006F7E64">
            <w:pPr>
              <w:rPr>
                <w:rFonts w:ascii="Arial" w:hAnsi="Arial" w:cs="Arial"/>
              </w:rPr>
            </w:pPr>
          </w:p>
        </w:tc>
      </w:tr>
      <w:tr w:rsidR="001E242F" w:rsidRPr="001E242F" w14:paraId="14EB558A" w14:textId="77777777" w:rsidTr="000B624C">
        <w:trPr>
          <w:cantSplit/>
          <w:trHeight w:val="20"/>
        </w:trPr>
        <w:tc>
          <w:tcPr>
            <w:tcW w:w="1871" w:type="dxa"/>
            <w:tcBorders>
              <w:top w:val="nil"/>
              <w:bottom w:val="nil"/>
            </w:tcBorders>
          </w:tcPr>
          <w:p w14:paraId="32BDAFBC" w14:textId="77777777" w:rsidR="000B624C" w:rsidRDefault="000B624C" w:rsidP="006F7E64">
            <w:pPr>
              <w:rPr>
                <w:rFonts w:ascii="Arial" w:hAnsi="Arial" w:cs="Arial"/>
                <w:b/>
              </w:rPr>
            </w:pPr>
            <w:r>
              <w:rPr>
                <w:rFonts w:ascii="Arial" w:hAnsi="Arial" w:cs="Arial"/>
                <w:b/>
              </w:rPr>
              <w:lastRenderedPageBreak/>
              <w:t>Skills &amp; Personal Qualities</w:t>
            </w:r>
          </w:p>
          <w:p w14:paraId="0768BD91" w14:textId="1EFE1AE2" w:rsidR="001E242F" w:rsidRPr="001E242F" w:rsidRDefault="000B624C" w:rsidP="006F7E64">
            <w:pPr>
              <w:rPr>
                <w:rFonts w:ascii="Arial" w:hAnsi="Arial" w:cs="Arial"/>
                <w:b/>
              </w:rPr>
            </w:pPr>
            <w:r>
              <w:rPr>
                <w:rFonts w:ascii="Arial" w:hAnsi="Arial" w:cs="Arial"/>
                <w:b/>
              </w:rPr>
              <w:t xml:space="preserve">(continued) </w:t>
            </w:r>
          </w:p>
        </w:tc>
        <w:tc>
          <w:tcPr>
            <w:tcW w:w="5102" w:type="dxa"/>
            <w:tcBorders>
              <w:top w:val="nil"/>
              <w:bottom w:val="nil"/>
            </w:tcBorders>
          </w:tcPr>
          <w:p w14:paraId="583D167A" w14:textId="58CAEA01" w:rsidR="001E242F" w:rsidRPr="001E242F" w:rsidRDefault="001E242F" w:rsidP="001E242F">
            <w:pPr>
              <w:numPr>
                <w:ilvl w:val="0"/>
                <w:numId w:val="25"/>
              </w:numPr>
              <w:tabs>
                <w:tab w:val="left" w:pos="2760"/>
              </w:tabs>
              <w:rPr>
                <w:rFonts w:ascii="Arial" w:hAnsi="Arial" w:cs="Arial"/>
              </w:rPr>
            </w:pPr>
            <w:r>
              <w:rPr>
                <w:rFonts w:ascii="Arial" w:eastAsia="Arial" w:hAnsi="Arial"/>
                <w:color w:val="000000"/>
              </w:rPr>
              <w:t xml:space="preserve">Ability to form constructive and </w:t>
            </w:r>
            <w:r>
              <w:rPr>
                <w:rFonts w:ascii="Arial" w:eastAsia="Arial" w:hAnsi="Arial"/>
                <w:color w:val="000000"/>
              </w:rPr>
              <w:br/>
              <w:t>effective working relationships with a range of internal colleagues and external partners.</w:t>
            </w:r>
          </w:p>
        </w:tc>
        <w:tc>
          <w:tcPr>
            <w:tcW w:w="1276" w:type="dxa"/>
            <w:tcBorders>
              <w:top w:val="nil"/>
              <w:bottom w:val="nil"/>
            </w:tcBorders>
          </w:tcPr>
          <w:p w14:paraId="3A942601" w14:textId="61273239" w:rsidR="001E242F" w:rsidRPr="001E242F" w:rsidRDefault="001E242F" w:rsidP="00685734">
            <w:pPr>
              <w:jc w:val="center"/>
              <w:rPr>
                <w:rFonts w:ascii="Arial" w:hAnsi="Arial" w:cs="Arial"/>
              </w:rPr>
            </w:pPr>
            <w:r>
              <w:rPr>
                <w:rFonts w:ascii="Arial" w:hAnsi="Arial" w:cs="Arial"/>
              </w:rPr>
              <w:t>Yes</w:t>
            </w:r>
          </w:p>
        </w:tc>
        <w:tc>
          <w:tcPr>
            <w:tcW w:w="2552" w:type="dxa"/>
            <w:tcBorders>
              <w:top w:val="nil"/>
              <w:bottom w:val="nil"/>
            </w:tcBorders>
          </w:tcPr>
          <w:p w14:paraId="6082CC7A" w14:textId="7334E3CA" w:rsidR="001E242F" w:rsidRPr="001E242F" w:rsidRDefault="000B624C" w:rsidP="006F7E64">
            <w:pPr>
              <w:rPr>
                <w:rFonts w:ascii="Arial" w:hAnsi="Arial" w:cs="Arial"/>
              </w:rPr>
            </w:pPr>
            <w:r w:rsidRPr="001E242F">
              <w:rPr>
                <w:rFonts w:ascii="Arial" w:hAnsi="Arial" w:cs="Arial"/>
              </w:rPr>
              <w:t>Interview, application form, and selection process</w:t>
            </w:r>
          </w:p>
        </w:tc>
      </w:tr>
      <w:tr w:rsidR="001E242F" w:rsidRPr="001E242F" w14:paraId="624A3EC6" w14:textId="77777777" w:rsidTr="000B624C">
        <w:trPr>
          <w:cantSplit/>
          <w:trHeight w:val="20"/>
        </w:trPr>
        <w:tc>
          <w:tcPr>
            <w:tcW w:w="1871" w:type="dxa"/>
            <w:tcBorders>
              <w:top w:val="nil"/>
              <w:bottom w:val="single" w:sz="4" w:space="0" w:color="auto"/>
            </w:tcBorders>
          </w:tcPr>
          <w:p w14:paraId="233D5438" w14:textId="77777777" w:rsidR="001E242F" w:rsidRPr="001E242F" w:rsidRDefault="001E242F" w:rsidP="006F7E64">
            <w:pPr>
              <w:rPr>
                <w:rFonts w:ascii="Arial" w:hAnsi="Arial" w:cs="Arial"/>
                <w:b/>
              </w:rPr>
            </w:pPr>
          </w:p>
        </w:tc>
        <w:tc>
          <w:tcPr>
            <w:tcW w:w="5102" w:type="dxa"/>
            <w:tcBorders>
              <w:top w:val="nil"/>
              <w:bottom w:val="single" w:sz="4" w:space="0" w:color="auto"/>
            </w:tcBorders>
          </w:tcPr>
          <w:p w14:paraId="2C6A9C46" w14:textId="77777777" w:rsidR="001E242F" w:rsidRPr="009D5F42" w:rsidRDefault="001E242F" w:rsidP="001E242F">
            <w:pPr>
              <w:numPr>
                <w:ilvl w:val="0"/>
                <w:numId w:val="25"/>
              </w:numPr>
              <w:tabs>
                <w:tab w:val="left" w:pos="2760"/>
              </w:tabs>
              <w:rPr>
                <w:rFonts w:ascii="Arial" w:hAnsi="Arial" w:cs="Arial"/>
              </w:rPr>
            </w:pPr>
            <w:r>
              <w:rPr>
                <w:rFonts w:ascii="Arial" w:eastAsia="Arial" w:hAnsi="Arial"/>
                <w:color w:val="000000"/>
              </w:rPr>
              <w:t>Ability to define and achieve targets.</w:t>
            </w:r>
          </w:p>
          <w:p w14:paraId="02D4ADF5" w14:textId="6800F1F3" w:rsidR="009D5F42" w:rsidRPr="009D5F42" w:rsidRDefault="009D5F42" w:rsidP="009D5F42">
            <w:pPr>
              <w:pStyle w:val="ListParagraph"/>
              <w:numPr>
                <w:ilvl w:val="0"/>
                <w:numId w:val="25"/>
              </w:numPr>
              <w:rPr>
                <w:rFonts w:ascii="Arial" w:hAnsi="Arial" w:cs="Arial"/>
              </w:rPr>
            </w:pPr>
            <w:r w:rsidRPr="009D5F42">
              <w:rPr>
                <w:rFonts w:ascii="Arial" w:hAnsi="Arial" w:cs="Arial"/>
              </w:rPr>
              <w:t>The ability to greet customers through the medium of Welsh is a requirement for this post.</w:t>
            </w:r>
          </w:p>
        </w:tc>
        <w:tc>
          <w:tcPr>
            <w:tcW w:w="1276" w:type="dxa"/>
            <w:tcBorders>
              <w:top w:val="nil"/>
              <w:bottom w:val="single" w:sz="4" w:space="0" w:color="auto"/>
            </w:tcBorders>
          </w:tcPr>
          <w:p w14:paraId="342239AA" w14:textId="77777777" w:rsidR="001E242F" w:rsidRPr="001E242F" w:rsidRDefault="001E242F" w:rsidP="00685734">
            <w:pPr>
              <w:jc w:val="center"/>
              <w:rPr>
                <w:rFonts w:ascii="Arial" w:hAnsi="Arial" w:cs="Arial"/>
              </w:rPr>
            </w:pPr>
          </w:p>
        </w:tc>
        <w:tc>
          <w:tcPr>
            <w:tcW w:w="2552" w:type="dxa"/>
            <w:tcBorders>
              <w:top w:val="nil"/>
              <w:bottom w:val="single" w:sz="4" w:space="0" w:color="auto"/>
            </w:tcBorders>
          </w:tcPr>
          <w:p w14:paraId="200B084D" w14:textId="77777777" w:rsidR="001E242F" w:rsidRPr="001E242F" w:rsidRDefault="001E242F" w:rsidP="006F7E64">
            <w:pPr>
              <w:rPr>
                <w:rFonts w:ascii="Arial" w:hAnsi="Arial" w:cs="Arial"/>
              </w:rPr>
            </w:pPr>
          </w:p>
        </w:tc>
      </w:tr>
    </w:tbl>
    <w:p w14:paraId="529A7144" w14:textId="77777777" w:rsidR="001D43F2" w:rsidRPr="001E242F" w:rsidRDefault="001D43F2" w:rsidP="00CB3F62">
      <w:pPr>
        <w:ind w:left="-426" w:right="-472"/>
        <w:rPr>
          <w:rFonts w:ascii="Arial" w:hAnsi="Arial" w:cs="Arial"/>
          <w:b/>
          <w:color w:val="000000"/>
        </w:rPr>
      </w:pPr>
    </w:p>
    <w:sectPr w:rsidR="001D43F2" w:rsidRPr="001E242F" w:rsidSect="00B62372">
      <w:headerReference w:type="default" r:id="rId14"/>
      <w:footerReference w:type="even" r:id="rId15"/>
      <w:headerReference w:type="first" r:id="rId16"/>
      <w:pgSz w:w="11906" w:h="16838"/>
      <w:pgMar w:top="720" w:right="720" w:bottom="720" w:left="72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CDD95" w14:textId="77777777" w:rsidR="00002184" w:rsidRDefault="00002184">
      <w:r>
        <w:separator/>
      </w:r>
    </w:p>
  </w:endnote>
  <w:endnote w:type="continuationSeparator" w:id="0">
    <w:p w14:paraId="21929EBD" w14:textId="77777777" w:rsidR="00002184" w:rsidRDefault="00002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668BD" w14:textId="77777777" w:rsidR="00002184" w:rsidRDefault="00002184">
      <w:r>
        <w:separator/>
      </w:r>
    </w:p>
  </w:footnote>
  <w:footnote w:type="continuationSeparator" w:id="0">
    <w:p w14:paraId="644425AA" w14:textId="77777777" w:rsidR="00002184" w:rsidRDefault="00002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520968424" name="Picture 1520968424"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806738210" name="Picture 806738210"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3378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80361D"/>
    <w:multiLevelType w:val="hybridMultilevel"/>
    <w:tmpl w:val="4DD2D9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94099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E827A99"/>
    <w:multiLevelType w:val="hybridMultilevel"/>
    <w:tmpl w:val="B854F4D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F5040F2"/>
    <w:multiLevelType w:val="multilevel"/>
    <w:tmpl w:val="BA46C3A4"/>
    <w:lvl w:ilvl="0">
      <w:numFmt w:val="bullet"/>
      <w:lvlText w:val="·"/>
      <w:lvlJc w:val="left"/>
      <w:pPr>
        <w:tabs>
          <w:tab w:val="left" w:pos="360"/>
        </w:tabs>
      </w:pPr>
      <w:rPr>
        <w:rFonts w:ascii="Symbol" w:eastAsia="Symbol" w:hAnsi="Symbol"/>
        <w:color w:val="000000"/>
        <w:spacing w:val="1"/>
        <w:w w:val="100"/>
        <w:sz w:val="24"/>
        <w:vertAlign w:val="baseline"/>
        <w:lang w:val="en-US"/>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7FB7C98"/>
    <w:multiLevelType w:val="hybridMultilevel"/>
    <w:tmpl w:val="2B7470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A24695C"/>
    <w:multiLevelType w:val="hybridMultilevel"/>
    <w:tmpl w:val="9A18F8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0037EF0"/>
    <w:multiLevelType w:val="multilevel"/>
    <w:tmpl w:val="D8E21080"/>
    <w:lvl w:ilvl="0">
      <w:numFmt w:val="bullet"/>
      <w:lvlText w:val="·"/>
      <w:lvlJc w:val="left"/>
      <w:pPr>
        <w:tabs>
          <w:tab w:val="left" w:pos="360"/>
        </w:tabs>
      </w:pPr>
      <w:rPr>
        <w:rFonts w:ascii="Symbol" w:eastAsia="Symbol" w:hAnsi="Symbol"/>
        <w:color w:val="000000"/>
        <w:spacing w:val="1"/>
        <w:w w:val="100"/>
        <w:sz w:val="24"/>
        <w:vertAlign w:val="baseline"/>
        <w:lang w:val="en-US"/>
      </w:rPr>
    </w:lvl>
    <w:lvl w:ilvl="1">
      <w:start w:val="1"/>
      <w:numFmt w:val="bullet"/>
      <w:lvlText w:val=""/>
      <w:lvlJc w:val="left"/>
      <w:pPr>
        <w:ind w:left="360" w:hanging="360"/>
      </w:pPr>
      <w:rPr>
        <w:rFonts w:ascii="Symbol" w:hAnsi="Symbol" w:hint="default"/>
      </w:rPr>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43129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707387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33281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0532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793657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4056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95929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655815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9947402">
    <w:abstractNumId w:val="19"/>
  </w:num>
  <w:num w:numId="10" w16cid:durableId="110708293">
    <w:abstractNumId w:val="12"/>
  </w:num>
  <w:num w:numId="11" w16cid:durableId="1118378083">
    <w:abstractNumId w:val="4"/>
  </w:num>
  <w:num w:numId="12" w16cid:durableId="1933199451">
    <w:abstractNumId w:val="14"/>
  </w:num>
  <w:num w:numId="13" w16cid:durableId="988947561">
    <w:abstractNumId w:val="4"/>
  </w:num>
  <w:num w:numId="14" w16cid:durableId="1218862046">
    <w:abstractNumId w:val="12"/>
  </w:num>
  <w:num w:numId="15" w16cid:durableId="1175221213">
    <w:abstractNumId w:val="19"/>
  </w:num>
  <w:num w:numId="16" w16cid:durableId="1694302234">
    <w:abstractNumId w:val="14"/>
  </w:num>
  <w:num w:numId="17" w16cid:durableId="823400889">
    <w:abstractNumId w:val="1"/>
  </w:num>
  <w:num w:numId="18" w16cid:durableId="1017657684">
    <w:abstractNumId w:val="6"/>
  </w:num>
  <w:num w:numId="19" w16cid:durableId="370153727">
    <w:abstractNumId w:val="2"/>
  </w:num>
  <w:num w:numId="20" w16cid:durableId="1867716254">
    <w:abstractNumId w:val="9"/>
  </w:num>
  <w:num w:numId="21" w16cid:durableId="399064515">
    <w:abstractNumId w:val="13"/>
  </w:num>
  <w:num w:numId="22" w16cid:durableId="1276592248">
    <w:abstractNumId w:val="18"/>
  </w:num>
  <w:num w:numId="23" w16cid:durableId="1012412552">
    <w:abstractNumId w:val="8"/>
  </w:num>
  <w:num w:numId="24" w16cid:durableId="908272342">
    <w:abstractNumId w:val="5"/>
  </w:num>
  <w:num w:numId="25" w16cid:durableId="2106460641">
    <w:abstractNumId w:val="17"/>
  </w:num>
  <w:num w:numId="26" w16cid:durableId="657734254">
    <w:abstractNumId w:val="15"/>
  </w:num>
  <w:num w:numId="27" w16cid:durableId="1007907941">
    <w:abstractNumId w:val="11"/>
  </w:num>
  <w:num w:numId="28" w16cid:durableId="409473220">
    <w:abstractNumId w:val="20"/>
  </w:num>
  <w:num w:numId="29" w16cid:durableId="1895385644">
    <w:abstractNumId w:val="0"/>
  </w:num>
  <w:num w:numId="30" w16cid:durableId="966009876">
    <w:abstractNumId w:val="10"/>
  </w:num>
  <w:num w:numId="31" w16cid:durableId="1762025070">
    <w:abstractNumId w:val="7"/>
  </w:num>
  <w:num w:numId="32" w16cid:durableId="905260041">
    <w:abstractNumId w:val="10"/>
  </w:num>
  <w:num w:numId="33" w16cid:durableId="1839345927">
    <w:abstractNumId w:val="3"/>
  </w:num>
  <w:num w:numId="34" w16cid:durableId="1480028463">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2184"/>
    <w:rsid w:val="00003C40"/>
    <w:rsid w:val="00013F8F"/>
    <w:rsid w:val="00014253"/>
    <w:rsid w:val="00014A86"/>
    <w:rsid w:val="000178F3"/>
    <w:rsid w:val="00026514"/>
    <w:rsid w:val="0003702F"/>
    <w:rsid w:val="00073A29"/>
    <w:rsid w:val="000815CD"/>
    <w:rsid w:val="00086AD6"/>
    <w:rsid w:val="0009322F"/>
    <w:rsid w:val="000B2885"/>
    <w:rsid w:val="000B624C"/>
    <w:rsid w:val="000D384D"/>
    <w:rsid w:val="000E3391"/>
    <w:rsid w:val="000F5752"/>
    <w:rsid w:val="00132BE4"/>
    <w:rsid w:val="00143BD9"/>
    <w:rsid w:val="00161E97"/>
    <w:rsid w:val="00171CF6"/>
    <w:rsid w:val="001777B4"/>
    <w:rsid w:val="0019632B"/>
    <w:rsid w:val="001B5131"/>
    <w:rsid w:val="001B6283"/>
    <w:rsid w:val="001C30BD"/>
    <w:rsid w:val="001D43F2"/>
    <w:rsid w:val="001E03E4"/>
    <w:rsid w:val="001E242F"/>
    <w:rsid w:val="001E523D"/>
    <w:rsid w:val="002060BF"/>
    <w:rsid w:val="00223A2D"/>
    <w:rsid w:val="00223AD8"/>
    <w:rsid w:val="00254042"/>
    <w:rsid w:val="00267AFF"/>
    <w:rsid w:val="00280D61"/>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4CB5"/>
    <w:rsid w:val="00347E63"/>
    <w:rsid w:val="0036280B"/>
    <w:rsid w:val="00375BCF"/>
    <w:rsid w:val="003929CC"/>
    <w:rsid w:val="003A0FC4"/>
    <w:rsid w:val="003C02C3"/>
    <w:rsid w:val="003C55DD"/>
    <w:rsid w:val="003D098F"/>
    <w:rsid w:val="003D2AAA"/>
    <w:rsid w:val="003E1C6E"/>
    <w:rsid w:val="003E52E5"/>
    <w:rsid w:val="003F1244"/>
    <w:rsid w:val="003F35BB"/>
    <w:rsid w:val="00404C44"/>
    <w:rsid w:val="00434DEB"/>
    <w:rsid w:val="00443448"/>
    <w:rsid w:val="00444416"/>
    <w:rsid w:val="00452D73"/>
    <w:rsid w:val="00456B30"/>
    <w:rsid w:val="00486C4C"/>
    <w:rsid w:val="00490994"/>
    <w:rsid w:val="00496337"/>
    <w:rsid w:val="004C03C0"/>
    <w:rsid w:val="004D3638"/>
    <w:rsid w:val="004D6667"/>
    <w:rsid w:val="004F4E65"/>
    <w:rsid w:val="00505FBA"/>
    <w:rsid w:val="005116CC"/>
    <w:rsid w:val="00511B1E"/>
    <w:rsid w:val="00523671"/>
    <w:rsid w:val="00526C28"/>
    <w:rsid w:val="00563D25"/>
    <w:rsid w:val="00574A3A"/>
    <w:rsid w:val="00590413"/>
    <w:rsid w:val="00590AE0"/>
    <w:rsid w:val="0059171A"/>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27DC"/>
    <w:rsid w:val="006E571B"/>
    <w:rsid w:val="006F7E64"/>
    <w:rsid w:val="007045EA"/>
    <w:rsid w:val="00705FAA"/>
    <w:rsid w:val="0072502F"/>
    <w:rsid w:val="00730BA8"/>
    <w:rsid w:val="00740C87"/>
    <w:rsid w:val="007519FD"/>
    <w:rsid w:val="00753026"/>
    <w:rsid w:val="00760C64"/>
    <w:rsid w:val="00765635"/>
    <w:rsid w:val="007663FA"/>
    <w:rsid w:val="007720F8"/>
    <w:rsid w:val="00783DE9"/>
    <w:rsid w:val="007F3146"/>
    <w:rsid w:val="00821A32"/>
    <w:rsid w:val="0084118B"/>
    <w:rsid w:val="00853AB9"/>
    <w:rsid w:val="008546CA"/>
    <w:rsid w:val="00863DBA"/>
    <w:rsid w:val="00867F69"/>
    <w:rsid w:val="00875EF8"/>
    <w:rsid w:val="008B7158"/>
    <w:rsid w:val="008C7297"/>
    <w:rsid w:val="008D509D"/>
    <w:rsid w:val="008D5515"/>
    <w:rsid w:val="008D66F7"/>
    <w:rsid w:val="008E2098"/>
    <w:rsid w:val="0091050F"/>
    <w:rsid w:val="0091057E"/>
    <w:rsid w:val="009243B2"/>
    <w:rsid w:val="00944801"/>
    <w:rsid w:val="00951883"/>
    <w:rsid w:val="0097062E"/>
    <w:rsid w:val="009A1E64"/>
    <w:rsid w:val="009A42D5"/>
    <w:rsid w:val="009B20DD"/>
    <w:rsid w:val="009B5752"/>
    <w:rsid w:val="009C3348"/>
    <w:rsid w:val="009D1BC6"/>
    <w:rsid w:val="009D5F42"/>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53FD1"/>
    <w:rsid w:val="00B563FE"/>
    <w:rsid w:val="00B62372"/>
    <w:rsid w:val="00B92F52"/>
    <w:rsid w:val="00B93BA5"/>
    <w:rsid w:val="00BD56D7"/>
    <w:rsid w:val="00BF3118"/>
    <w:rsid w:val="00BF5ADB"/>
    <w:rsid w:val="00C04F3C"/>
    <w:rsid w:val="00C12CA0"/>
    <w:rsid w:val="00C241FA"/>
    <w:rsid w:val="00C37668"/>
    <w:rsid w:val="00C41DA6"/>
    <w:rsid w:val="00C72C56"/>
    <w:rsid w:val="00C859DA"/>
    <w:rsid w:val="00C92CAE"/>
    <w:rsid w:val="00CA5F66"/>
    <w:rsid w:val="00CB0234"/>
    <w:rsid w:val="00CB3F62"/>
    <w:rsid w:val="00CC210F"/>
    <w:rsid w:val="00CC235C"/>
    <w:rsid w:val="00CD1C81"/>
    <w:rsid w:val="00CD4CCD"/>
    <w:rsid w:val="00CE3F9D"/>
    <w:rsid w:val="00D02DBD"/>
    <w:rsid w:val="00D16306"/>
    <w:rsid w:val="00D50899"/>
    <w:rsid w:val="00D50A48"/>
    <w:rsid w:val="00D521CF"/>
    <w:rsid w:val="00D604D3"/>
    <w:rsid w:val="00D61324"/>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EF3F52"/>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Revision">
    <w:name w:val="Revision"/>
    <w:hidden/>
    <w:uiPriority w:val="99"/>
    <w:semiHidden/>
    <w:rsid w:val="00C241FA"/>
    <w:rPr>
      <w:rFonts w:ascii="Tahoma" w:hAnsi="Tahoma"/>
      <w:sz w:val="24"/>
      <w:szCs w:val="24"/>
      <w:lang w:eastAsia="en-US"/>
    </w:rPr>
  </w:style>
  <w:style w:type="paragraph" w:customStyle="1" w:styleId="Default">
    <w:name w:val="Default"/>
    <w:rsid w:val="00C241FA"/>
    <w:pPr>
      <w:autoSpaceDE w:val="0"/>
      <w:autoSpaceDN w:val="0"/>
      <w:adjustRightInd w:val="0"/>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447694818">
      <w:bodyDiv w:val="1"/>
      <w:marLeft w:val="0"/>
      <w:marRight w:val="0"/>
      <w:marTop w:val="0"/>
      <w:marBottom w:val="0"/>
      <w:divBdr>
        <w:top w:val="none" w:sz="0" w:space="0" w:color="auto"/>
        <w:left w:val="none" w:sz="0" w:space="0" w:color="auto"/>
        <w:bottom w:val="none" w:sz="0" w:space="0" w:color="auto"/>
        <w:right w:val="none" w:sz="0" w:space="0" w:color="auto"/>
      </w:divBdr>
    </w:div>
    <w:div w:id="151869688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4.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5.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7113</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Diana Shaw</cp:lastModifiedBy>
  <cp:revision>21</cp:revision>
  <cp:lastPrinted>2026-09-13T06:53:00Z</cp:lastPrinted>
  <dcterms:created xsi:type="dcterms:W3CDTF">2024-07-02T15:31:00Z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