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77777777" w:rsidR="00456B30" w:rsidRDefault="00456B30" w:rsidP="00685DE7">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5AB21515" w14:textId="77777777" w:rsidR="00456B30" w:rsidRPr="008B7158" w:rsidRDefault="00456B30" w:rsidP="00456B30">
      <w:pPr>
        <w:rPr>
          <w:rFonts w:ascii="Arial" w:hAnsi="Arial" w:cs="Arial"/>
        </w:rPr>
      </w:pPr>
    </w:p>
    <w:p w14:paraId="4583CACE" w14:textId="5EE43EDF" w:rsidR="00456B30" w:rsidRPr="00AD6D4C" w:rsidRDefault="00456B30" w:rsidP="00F67B71">
      <w:pPr>
        <w:ind w:left="2880" w:right="91" w:hanging="2880"/>
        <w:rPr>
          <w:rFonts w:ascii="Arial" w:hAnsi="Arial" w:cs="Arial"/>
        </w:rPr>
      </w:pPr>
      <w:r w:rsidRPr="00AD6D4C">
        <w:rPr>
          <w:rFonts w:ascii="Arial" w:hAnsi="Arial" w:cs="Arial"/>
          <w:b/>
        </w:rPr>
        <w:t>DEPARTMENT:</w:t>
      </w:r>
      <w:r w:rsidRPr="00AD6D4C">
        <w:rPr>
          <w:rFonts w:ascii="Arial" w:hAnsi="Arial" w:cs="Arial"/>
        </w:rPr>
        <w:tab/>
      </w:r>
      <w:r w:rsidR="00220607">
        <w:rPr>
          <w:rFonts w:ascii="Arial" w:hAnsi="Arial" w:cs="Arial"/>
        </w:rPr>
        <w:t xml:space="preserve">Corporate Landlord - </w:t>
      </w:r>
      <w:r w:rsidR="00F67B71">
        <w:rPr>
          <w:rFonts w:ascii="Arial" w:hAnsi="Arial" w:cs="Arial"/>
        </w:rPr>
        <w:t>Major Projects</w:t>
      </w:r>
    </w:p>
    <w:p w14:paraId="6C081E7E" w14:textId="77777777" w:rsidR="00456B30" w:rsidRPr="00AD6D4C" w:rsidRDefault="00456B30" w:rsidP="00456B30">
      <w:pPr>
        <w:ind w:right="91"/>
        <w:rPr>
          <w:rFonts w:ascii="Arial" w:hAnsi="Arial" w:cs="Arial"/>
        </w:rPr>
      </w:pPr>
    </w:p>
    <w:p w14:paraId="0E86C9ED" w14:textId="56E288C9" w:rsidR="00456B30" w:rsidRDefault="00456B30" w:rsidP="00456B30">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F67B71">
        <w:rPr>
          <w:rFonts w:ascii="Arial" w:hAnsi="Arial" w:cs="Arial"/>
        </w:rPr>
        <w:t>Assistant Electrical Engineer</w:t>
      </w:r>
      <w:r w:rsidR="00F67B71">
        <w:rPr>
          <w:rFonts w:ascii="Arial" w:hAnsi="Arial" w:cs="Arial"/>
        </w:rPr>
        <w:tab/>
      </w:r>
    </w:p>
    <w:p w14:paraId="63FD5034" w14:textId="77777777" w:rsidR="00456B30" w:rsidRPr="00AD6D4C" w:rsidRDefault="00456B30" w:rsidP="00456B30">
      <w:pPr>
        <w:ind w:right="91"/>
        <w:rPr>
          <w:rFonts w:ascii="Arial" w:hAnsi="Arial" w:cs="Arial"/>
          <w:b/>
        </w:rPr>
      </w:pPr>
    </w:p>
    <w:p w14:paraId="07FAC332" w14:textId="5B826B75" w:rsidR="00456B30" w:rsidRPr="00F67B71" w:rsidRDefault="00456B30" w:rsidP="00456B30">
      <w:pPr>
        <w:ind w:right="-334"/>
        <w:rPr>
          <w:rFonts w:ascii="Arial" w:hAnsi="Arial" w:cs="Arial"/>
          <w:bCs/>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0805C2">
        <w:rPr>
          <w:rFonts w:ascii="Arial" w:hAnsi="Arial" w:cs="Arial"/>
          <w:bCs/>
        </w:rPr>
        <w:t>Grade 10</w:t>
      </w:r>
    </w:p>
    <w:p w14:paraId="3A1F02A5" w14:textId="77777777" w:rsidR="00456B30" w:rsidRPr="00AD6D4C" w:rsidRDefault="00456B30" w:rsidP="00456B30">
      <w:pPr>
        <w:ind w:right="91"/>
        <w:rPr>
          <w:rFonts w:ascii="Arial" w:hAnsi="Arial" w:cs="Arial"/>
        </w:rPr>
      </w:pPr>
    </w:p>
    <w:p w14:paraId="52B55798" w14:textId="575B0DDC" w:rsidR="00456B30" w:rsidRDefault="00456B30" w:rsidP="00456B30">
      <w:pPr>
        <w:ind w:right="91"/>
        <w:rPr>
          <w:rFonts w:ascii="Arial" w:hAnsi="Arial" w:cs="Arial"/>
        </w:rPr>
      </w:pPr>
      <w:r w:rsidRPr="00AD6D4C">
        <w:rPr>
          <w:rFonts w:ascii="Arial" w:hAnsi="Arial" w:cs="Arial"/>
          <w:b/>
        </w:rPr>
        <w:t>RESPONSIBLE TO:</w:t>
      </w:r>
      <w:r w:rsidRPr="00AD6D4C">
        <w:rPr>
          <w:rFonts w:ascii="Arial" w:hAnsi="Arial" w:cs="Arial"/>
        </w:rPr>
        <w:tab/>
      </w:r>
      <w:r w:rsidR="00F67B71">
        <w:rPr>
          <w:rFonts w:ascii="Arial" w:hAnsi="Arial" w:cs="Arial"/>
        </w:rPr>
        <w:t>Senior Electrical Engineer</w:t>
      </w:r>
    </w:p>
    <w:p w14:paraId="11EE5264" w14:textId="77777777" w:rsidR="002A25F9" w:rsidRPr="00AD6D4C" w:rsidRDefault="002A25F9" w:rsidP="00456B30">
      <w:pPr>
        <w:ind w:right="91"/>
        <w:rPr>
          <w:rFonts w:ascii="Arial" w:hAnsi="Arial" w:cs="Arial"/>
        </w:rPr>
      </w:pPr>
    </w:p>
    <w:p w14:paraId="7EDB7694" w14:textId="77777777" w:rsidR="002A25F9" w:rsidRDefault="002A25F9" w:rsidP="002A25F9">
      <w:pPr>
        <w:pStyle w:val="BodyText"/>
        <w:pBdr>
          <w:top w:val="single" w:sz="4" w:space="1" w:color="auto"/>
        </w:pBdr>
        <w:spacing w:after="0"/>
        <w:ind w:left="2880" w:hanging="2880"/>
        <w:rPr>
          <w:rFonts w:ascii="Arial" w:hAnsi="Arial" w:cs="Arial"/>
          <w:b/>
          <w:sz w:val="24"/>
          <w:szCs w:val="24"/>
        </w:rPr>
      </w:pPr>
    </w:p>
    <w:p w14:paraId="44610B12" w14:textId="6350923B" w:rsidR="00456B30" w:rsidRDefault="00456B30" w:rsidP="002A25F9">
      <w:pPr>
        <w:pStyle w:val="BodyText"/>
        <w:pBdr>
          <w:top w:val="single" w:sz="4" w:space="1" w:color="auto"/>
        </w:pBdr>
        <w:spacing w:after="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2506BA86" w14:textId="77777777" w:rsidR="00F67B71" w:rsidRPr="00F67B71" w:rsidRDefault="00F67B71" w:rsidP="002A25F9">
      <w:pPr>
        <w:pStyle w:val="BodyText"/>
        <w:pBdr>
          <w:top w:val="single" w:sz="4" w:space="1" w:color="auto"/>
        </w:pBdr>
        <w:spacing w:after="0"/>
        <w:ind w:left="2880" w:hanging="2880"/>
        <w:rPr>
          <w:rFonts w:ascii="Arial" w:hAnsi="Arial" w:cs="Arial"/>
          <w:sz w:val="8"/>
          <w:szCs w:val="8"/>
        </w:rPr>
      </w:pPr>
    </w:p>
    <w:p w14:paraId="526D8A38" w14:textId="77777777" w:rsidR="00F67B71" w:rsidRDefault="00F67B71" w:rsidP="00F67B71">
      <w:pPr>
        <w:spacing w:before="5" w:after="296" w:line="275" w:lineRule="exact"/>
        <w:ind w:right="360"/>
        <w:jc w:val="both"/>
        <w:textAlignment w:val="baseline"/>
        <w:rPr>
          <w:rFonts w:ascii="Arial" w:eastAsia="Arial" w:hAnsi="Arial"/>
          <w:color w:val="000000"/>
          <w:spacing w:val="-1"/>
          <w:lang w:val="en-US"/>
        </w:rPr>
      </w:pPr>
      <w:r>
        <w:rPr>
          <w:rFonts w:ascii="Arial" w:eastAsia="Arial" w:hAnsi="Arial"/>
          <w:color w:val="000000"/>
          <w:spacing w:val="-1"/>
          <w:lang w:val="en-US"/>
        </w:rPr>
        <w:t xml:space="preserve">To provide assistance and technical design support </w:t>
      </w:r>
      <w:r>
        <w:rPr>
          <w:rFonts w:ascii="Arial" w:hAnsi="Arial" w:cs="Arial"/>
        </w:rPr>
        <w:t xml:space="preserve">to the Senior Electrical Engineer </w:t>
      </w:r>
      <w:r w:rsidRPr="00E26E40">
        <w:rPr>
          <w:rFonts w:ascii="Arial" w:hAnsi="Arial" w:cs="Arial"/>
        </w:rPr>
        <w:t xml:space="preserve">in delivering </w:t>
      </w:r>
      <w:r>
        <w:rPr>
          <w:rFonts w:ascii="Arial" w:hAnsi="Arial" w:cs="Arial"/>
        </w:rPr>
        <w:t xml:space="preserve">quality Electrical Engineering Services Systems, </w:t>
      </w:r>
      <w:r>
        <w:rPr>
          <w:rFonts w:ascii="Arial" w:eastAsia="Arial" w:hAnsi="Arial"/>
          <w:color w:val="000000"/>
          <w:spacing w:val="-1"/>
          <w:lang w:val="en-US"/>
        </w:rPr>
        <w:t>undertaking feasibility studies, liaison with the Architect/Structural/ Mechanical Engineering/Quantity Surveyors</w:t>
      </w:r>
      <w:r w:rsidRPr="004E7740">
        <w:rPr>
          <w:rFonts w:ascii="Arial" w:eastAsia="Arial" w:hAnsi="Arial"/>
          <w:color w:val="000000"/>
          <w:spacing w:val="-1"/>
          <w:lang w:val="en-US"/>
        </w:rPr>
        <w:t xml:space="preserve"> </w:t>
      </w:r>
      <w:r>
        <w:rPr>
          <w:rFonts w:ascii="Arial" w:eastAsia="Arial" w:hAnsi="Arial"/>
          <w:color w:val="000000"/>
          <w:spacing w:val="-1"/>
          <w:lang w:val="en-US"/>
        </w:rPr>
        <w:t xml:space="preserve">sections within the Major Projects, detail design work, prepare reports, specifications and tenders drawings. </w:t>
      </w:r>
    </w:p>
    <w:p w14:paraId="4F5C6A5F" w14:textId="77777777" w:rsidR="00F67B71" w:rsidRDefault="00F67B71" w:rsidP="00F67B71">
      <w:pPr>
        <w:spacing w:before="100" w:beforeAutospacing="1" w:after="100" w:afterAutospacing="1" w:line="275" w:lineRule="exact"/>
        <w:ind w:right="357"/>
        <w:contextualSpacing/>
        <w:jc w:val="both"/>
        <w:textAlignment w:val="baseline"/>
        <w:rPr>
          <w:rFonts w:ascii="Arial" w:eastAsia="Arial" w:hAnsi="Arial"/>
          <w:color w:val="000000"/>
          <w:spacing w:val="-1"/>
        </w:rPr>
      </w:pPr>
      <w:r>
        <w:rPr>
          <w:rFonts w:ascii="Arial" w:eastAsia="Arial" w:hAnsi="Arial"/>
          <w:color w:val="000000"/>
          <w:spacing w:val="-1"/>
          <w:lang w:val="en-US"/>
        </w:rPr>
        <w:t>This will be a flexible and varied role.</w:t>
      </w:r>
    </w:p>
    <w:p w14:paraId="469AF3C6" w14:textId="77777777" w:rsidR="002A25F9" w:rsidRPr="00F67B71" w:rsidRDefault="002A25F9" w:rsidP="002A25F9">
      <w:pPr>
        <w:pStyle w:val="Footer"/>
        <w:pBdr>
          <w:bottom w:val="single" w:sz="4" w:space="1" w:color="auto"/>
        </w:pBdr>
        <w:rPr>
          <w:sz w:val="2"/>
          <w:szCs w:val="2"/>
        </w:rPr>
      </w:pPr>
    </w:p>
    <w:p w14:paraId="4186DEE7" w14:textId="77777777" w:rsidR="002A25F9" w:rsidRDefault="002A25F9" w:rsidP="002A25F9">
      <w:pPr>
        <w:pStyle w:val="Footer"/>
      </w:pPr>
    </w:p>
    <w:p w14:paraId="6E2213F0" w14:textId="77777777" w:rsidR="00456B30" w:rsidRDefault="00456B30" w:rsidP="00A66B0A">
      <w:pPr>
        <w:pStyle w:val="Footer"/>
        <w:rPr>
          <w:rFonts w:ascii="Arial" w:hAnsi="Arial" w:cs="Arial"/>
        </w:rPr>
      </w:pPr>
      <w:r w:rsidRPr="00A66B0A">
        <w:rPr>
          <w:rFonts w:ascii="Arial" w:hAnsi="Arial" w:cs="Arial"/>
          <w:b/>
        </w:rPr>
        <w:t>PRINCIPAL RESPONSIBILITIES AND ACTIVITIES:</w:t>
      </w:r>
    </w:p>
    <w:p w14:paraId="0E4BF498" w14:textId="77777777" w:rsidR="00456B30" w:rsidRPr="00AD6D4C" w:rsidRDefault="00456B30" w:rsidP="00456B30">
      <w:pPr>
        <w:rPr>
          <w:rFonts w:ascii="Arial" w:hAnsi="Arial" w:cs="Arial"/>
        </w:rPr>
      </w:pPr>
    </w:p>
    <w:p w14:paraId="013651B0" w14:textId="77777777" w:rsidR="00F67B71" w:rsidRPr="004E7740" w:rsidRDefault="00F67B71" w:rsidP="00F67B71">
      <w:pPr>
        <w:numPr>
          <w:ilvl w:val="0"/>
          <w:numId w:val="17"/>
        </w:numPr>
        <w:jc w:val="both"/>
        <w:rPr>
          <w:rFonts w:ascii="Arial" w:hAnsi="Arial"/>
        </w:rPr>
      </w:pPr>
      <w:r>
        <w:rPr>
          <w:rFonts w:ascii="Arial" w:eastAsia="Arial" w:hAnsi="Arial"/>
          <w:color w:val="000000"/>
          <w:spacing w:val="-1"/>
          <w:lang w:val="en-US"/>
        </w:rPr>
        <w:t xml:space="preserve">To provide assistance and technical design support </w:t>
      </w:r>
      <w:r>
        <w:rPr>
          <w:rFonts w:ascii="Arial" w:hAnsi="Arial" w:cs="Arial"/>
        </w:rPr>
        <w:t xml:space="preserve">to the Senior Electrical Engineer </w:t>
      </w:r>
      <w:r w:rsidRPr="00E26E40">
        <w:rPr>
          <w:rFonts w:ascii="Arial" w:hAnsi="Arial" w:cs="Arial"/>
        </w:rPr>
        <w:t xml:space="preserve">in delivering </w:t>
      </w:r>
      <w:r>
        <w:rPr>
          <w:rFonts w:ascii="Arial" w:hAnsi="Arial" w:cs="Arial"/>
        </w:rPr>
        <w:t>quality Electrical Engineering Service Systems.</w:t>
      </w:r>
    </w:p>
    <w:p w14:paraId="1BE88E0D" w14:textId="77777777" w:rsidR="00F67B71" w:rsidRPr="00B57B3D" w:rsidRDefault="00F67B71" w:rsidP="00F67B71">
      <w:pPr>
        <w:numPr>
          <w:ilvl w:val="0"/>
          <w:numId w:val="17"/>
        </w:numPr>
        <w:jc w:val="both"/>
        <w:rPr>
          <w:rFonts w:ascii="Arial" w:hAnsi="Arial"/>
        </w:rPr>
      </w:pPr>
      <w:r w:rsidRPr="00B57B3D">
        <w:rPr>
          <w:rFonts w:ascii="Arial" w:hAnsi="Arial" w:cs="Arial"/>
          <w:lang w:eastAsia="en-GB"/>
        </w:rPr>
        <w:t xml:space="preserve">To </w:t>
      </w:r>
      <w:r>
        <w:rPr>
          <w:rFonts w:ascii="Arial" w:hAnsi="Arial" w:cs="Arial"/>
          <w:lang w:eastAsia="en-GB"/>
        </w:rPr>
        <w:t xml:space="preserve">carry out site surveys and record details of existing Electrical Engineering Services installation and prepare scale drawings of the information obtained and </w:t>
      </w:r>
      <w:r w:rsidRPr="00B57B3D">
        <w:rPr>
          <w:rFonts w:ascii="Arial" w:hAnsi="Arial" w:cs="Arial"/>
          <w:lang w:eastAsia="en-GB"/>
        </w:rPr>
        <w:t>undertake feasibility studies</w:t>
      </w:r>
      <w:r>
        <w:rPr>
          <w:rFonts w:ascii="Arial" w:hAnsi="Arial" w:cs="Arial"/>
          <w:lang w:eastAsia="en-GB"/>
        </w:rPr>
        <w:t xml:space="preserve">, prepare reports with </w:t>
      </w:r>
      <w:r w:rsidRPr="00B57B3D">
        <w:rPr>
          <w:rFonts w:ascii="Arial" w:hAnsi="Arial" w:cs="Arial"/>
          <w:lang w:eastAsia="en-GB"/>
        </w:rPr>
        <w:t xml:space="preserve">cost estimates </w:t>
      </w:r>
      <w:r>
        <w:rPr>
          <w:rFonts w:ascii="Arial" w:hAnsi="Arial" w:cs="Arial"/>
          <w:lang w:eastAsia="en-GB"/>
        </w:rPr>
        <w:t>on Electrical Engineering Systems with recommendations.</w:t>
      </w:r>
    </w:p>
    <w:p w14:paraId="439E5CA5" w14:textId="77777777" w:rsidR="00F67B71" w:rsidRPr="00B57B3D" w:rsidRDefault="00F67B71" w:rsidP="00F67B71">
      <w:pPr>
        <w:numPr>
          <w:ilvl w:val="0"/>
          <w:numId w:val="17"/>
        </w:numPr>
        <w:jc w:val="both"/>
        <w:rPr>
          <w:rFonts w:ascii="Arial" w:hAnsi="Arial"/>
        </w:rPr>
      </w:pPr>
      <w:r w:rsidRPr="00B57B3D">
        <w:rPr>
          <w:rFonts w:ascii="Arial" w:hAnsi="Arial" w:cs="Arial"/>
          <w:lang w:eastAsia="en-GB"/>
        </w:rPr>
        <w:t>To</w:t>
      </w:r>
      <w:r>
        <w:rPr>
          <w:rFonts w:ascii="Arial" w:hAnsi="Arial" w:cs="Arial"/>
          <w:lang w:eastAsia="en-GB"/>
        </w:rPr>
        <w:t xml:space="preserve"> prepare </w:t>
      </w:r>
      <w:r w:rsidRPr="00B57B3D">
        <w:rPr>
          <w:rFonts w:ascii="Arial" w:hAnsi="Arial" w:cs="Arial"/>
          <w:lang w:eastAsia="en-GB"/>
        </w:rPr>
        <w:t xml:space="preserve">sketch plans, </w:t>
      </w:r>
      <w:r>
        <w:rPr>
          <w:rFonts w:ascii="Arial" w:hAnsi="Arial" w:cs="Arial"/>
          <w:lang w:eastAsia="en-GB"/>
        </w:rPr>
        <w:t>robust detail and layout drawings</w:t>
      </w:r>
      <w:r w:rsidRPr="00B57B3D">
        <w:rPr>
          <w:rFonts w:ascii="Arial" w:hAnsi="Arial" w:cs="Arial"/>
          <w:lang w:eastAsia="en-GB"/>
        </w:rPr>
        <w:t>, specifications</w:t>
      </w:r>
      <w:r>
        <w:rPr>
          <w:rFonts w:ascii="Arial" w:hAnsi="Arial" w:cs="Arial"/>
          <w:lang w:eastAsia="en-GB"/>
        </w:rPr>
        <w:t xml:space="preserve"> and </w:t>
      </w:r>
      <w:r w:rsidRPr="00B57B3D">
        <w:rPr>
          <w:rFonts w:ascii="Arial" w:hAnsi="Arial" w:cs="Arial"/>
          <w:lang w:eastAsia="en-GB"/>
        </w:rPr>
        <w:t xml:space="preserve">tender documentation </w:t>
      </w:r>
      <w:r>
        <w:rPr>
          <w:rFonts w:ascii="Arial" w:hAnsi="Arial" w:cs="Arial"/>
          <w:lang w:eastAsia="en-GB"/>
        </w:rPr>
        <w:t>of Electrical Services Installations in building projects using AutoCAD, AutoCAD Revit and Word Processing software, ensuring designs comply with CDM Regulations, Health and Safety Regulations, Building Regulations and Mechanical Engineering Services Regulations.</w:t>
      </w:r>
    </w:p>
    <w:p w14:paraId="2D54F5B4" w14:textId="77777777" w:rsidR="00F67B71" w:rsidRPr="004E7740" w:rsidRDefault="00F67B71" w:rsidP="00F67B71">
      <w:pPr>
        <w:numPr>
          <w:ilvl w:val="0"/>
          <w:numId w:val="17"/>
        </w:numPr>
        <w:jc w:val="both"/>
        <w:rPr>
          <w:rFonts w:ascii="Arial" w:hAnsi="Arial"/>
        </w:rPr>
      </w:pPr>
      <w:r w:rsidRPr="00B57B3D">
        <w:rPr>
          <w:rFonts w:ascii="Arial" w:hAnsi="Arial" w:cs="Arial"/>
          <w:lang w:eastAsia="en-GB"/>
        </w:rPr>
        <w:t>To deal with queries and</w:t>
      </w:r>
      <w:r>
        <w:rPr>
          <w:rFonts w:ascii="Arial" w:hAnsi="Arial" w:cs="Arial"/>
          <w:lang w:eastAsia="en-GB"/>
        </w:rPr>
        <w:t xml:space="preserve"> </w:t>
      </w:r>
      <w:r w:rsidRPr="00B57B3D">
        <w:rPr>
          <w:rFonts w:ascii="Arial" w:hAnsi="Arial" w:cs="Arial"/>
          <w:lang w:eastAsia="en-GB"/>
        </w:rPr>
        <w:t>requests for</w:t>
      </w:r>
      <w:r>
        <w:rPr>
          <w:rFonts w:ascii="Arial" w:hAnsi="Arial" w:cs="Arial"/>
          <w:lang w:eastAsia="en-GB"/>
        </w:rPr>
        <w:t xml:space="preserve"> specialist advice from architects’ section/client bodies, external consultants, other authorities, and to keep abreast of developments in the field of Building Services Engineering using Continued Professional Development.</w:t>
      </w:r>
    </w:p>
    <w:p w14:paraId="2F62CEC3" w14:textId="77777777" w:rsidR="00F67B71" w:rsidRPr="004E7740" w:rsidRDefault="00F67B71" w:rsidP="00F67B71">
      <w:pPr>
        <w:numPr>
          <w:ilvl w:val="0"/>
          <w:numId w:val="17"/>
        </w:numPr>
        <w:jc w:val="both"/>
        <w:rPr>
          <w:rFonts w:ascii="Arial" w:hAnsi="Arial"/>
        </w:rPr>
      </w:pPr>
      <w:r w:rsidRPr="00B57B3D">
        <w:rPr>
          <w:rFonts w:ascii="Arial" w:hAnsi="Arial" w:cs="Arial"/>
          <w:lang w:eastAsia="en-GB"/>
        </w:rPr>
        <w:t xml:space="preserve">To </w:t>
      </w:r>
      <w:r>
        <w:rPr>
          <w:rFonts w:ascii="Arial" w:hAnsi="Arial" w:cs="Arial"/>
          <w:lang w:eastAsia="en-GB"/>
        </w:rPr>
        <w:t xml:space="preserve">provide support in ensuring Bridgend </w:t>
      </w:r>
      <w:r w:rsidRPr="00B57B3D">
        <w:rPr>
          <w:rFonts w:ascii="Arial" w:hAnsi="Arial" w:cs="Arial"/>
          <w:lang w:eastAsia="en-GB"/>
        </w:rPr>
        <w:t xml:space="preserve">County Borough Council’s </w:t>
      </w:r>
      <w:r>
        <w:rPr>
          <w:rFonts w:ascii="Arial" w:hAnsi="Arial" w:cs="Arial"/>
          <w:lang w:eastAsia="en-GB"/>
        </w:rPr>
        <w:t>c</w:t>
      </w:r>
      <w:r w:rsidRPr="00B57B3D">
        <w:rPr>
          <w:rFonts w:ascii="Arial" w:hAnsi="Arial" w:cs="Arial"/>
          <w:lang w:eastAsia="en-GB"/>
        </w:rPr>
        <w:t xml:space="preserve">onstitution including </w:t>
      </w:r>
      <w:r>
        <w:rPr>
          <w:rFonts w:ascii="Arial" w:hAnsi="Arial" w:cs="Arial"/>
          <w:lang w:eastAsia="en-GB"/>
        </w:rPr>
        <w:t>f</w:t>
      </w:r>
      <w:r w:rsidRPr="00B57B3D">
        <w:rPr>
          <w:rFonts w:ascii="Arial" w:hAnsi="Arial" w:cs="Arial"/>
          <w:lang w:eastAsia="en-GB"/>
        </w:rPr>
        <w:t xml:space="preserve">inancial and </w:t>
      </w:r>
      <w:r>
        <w:rPr>
          <w:rFonts w:ascii="Arial" w:hAnsi="Arial" w:cs="Arial"/>
          <w:lang w:eastAsia="en-GB"/>
        </w:rPr>
        <w:t>c</w:t>
      </w:r>
      <w:r w:rsidRPr="00B57B3D">
        <w:rPr>
          <w:rFonts w:ascii="Arial" w:hAnsi="Arial" w:cs="Arial"/>
          <w:lang w:eastAsia="en-GB"/>
        </w:rPr>
        <w:t xml:space="preserve">ontract procedure rules and other </w:t>
      </w:r>
      <w:r>
        <w:rPr>
          <w:rFonts w:ascii="Arial" w:hAnsi="Arial" w:cs="Arial"/>
          <w:lang w:eastAsia="en-GB"/>
        </w:rPr>
        <w:t xml:space="preserve">protocols and policy </w:t>
      </w:r>
      <w:r w:rsidRPr="00B57B3D">
        <w:rPr>
          <w:rFonts w:ascii="Arial" w:hAnsi="Arial" w:cs="Arial"/>
          <w:lang w:eastAsia="en-GB"/>
        </w:rPr>
        <w:t>are fully observed</w:t>
      </w:r>
      <w:r>
        <w:rPr>
          <w:rFonts w:ascii="Arial" w:hAnsi="Arial" w:cs="Arial"/>
          <w:lang w:eastAsia="en-GB"/>
        </w:rPr>
        <w:t>.</w:t>
      </w:r>
      <w:r w:rsidRPr="001129B5">
        <w:rPr>
          <w:rFonts w:ascii="Arial" w:hAnsi="Arial" w:cs="Arial"/>
          <w:lang w:eastAsia="en-GB"/>
        </w:rPr>
        <w:t xml:space="preserve"> </w:t>
      </w:r>
    </w:p>
    <w:p w14:paraId="7CA2D68B" w14:textId="41D7D9A4" w:rsidR="00F67B71" w:rsidRPr="006642A5" w:rsidRDefault="00F67B71" w:rsidP="00F67B71">
      <w:pPr>
        <w:numPr>
          <w:ilvl w:val="0"/>
          <w:numId w:val="17"/>
        </w:numPr>
        <w:jc w:val="both"/>
        <w:rPr>
          <w:rFonts w:ascii="Arial" w:hAnsi="Arial"/>
        </w:rPr>
      </w:pPr>
      <w:r>
        <w:rPr>
          <w:rFonts w:ascii="Arial" w:hAnsi="Arial" w:cs="Arial"/>
          <w:lang w:eastAsia="en-GB"/>
        </w:rPr>
        <w:t>To ensure Major Projects Quality Assurance System is maintained and adhered to</w:t>
      </w:r>
      <w:r w:rsidR="0015332E">
        <w:rPr>
          <w:rFonts w:ascii="Arial" w:hAnsi="Arial" w:cs="Arial"/>
          <w:lang w:eastAsia="en-GB"/>
        </w:rPr>
        <w:t>.</w:t>
      </w:r>
    </w:p>
    <w:p w14:paraId="5C69E5ED" w14:textId="77777777" w:rsidR="00F67B71" w:rsidRPr="001129B5" w:rsidRDefault="00F67B71" w:rsidP="00F67B71">
      <w:pPr>
        <w:numPr>
          <w:ilvl w:val="0"/>
          <w:numId w:val="17"/>
        </w:numPr>
        <w:jc w:val="both"/>
        <w:rPr>
          <w:rFonts w:ascii="Arial" w:hAnsi="Arial"/>
        </w:rPr>
      </w:pPr>
      <w:r w:rsidRPr="00B57B3D">
        <w:rPr>
          <w:rFonts w:ascii="Arial" w:hAnsi="Arial" w:cs="Arial"/>
          <w:lang w:eastAsia="en-GB"/>
        </w:rPr>
        <w:t xml:space="preserve">To </w:t>
      </w:r>
      <w:r>
        <w:rPr>
          <w:rFonts w:ascii="Arial" w:hAnsi="Arial" w:cs="Arial"/>
          <w:lang w:eastAsia="en-GB"/>
        </w:rPr>
        <w:t xml:space="preserve">provide support with </w:t>
      </w:r>
      <w:r w:rsidRPr="00B57B3D">
        <w:rPr>
          <w:rFonts w:ascii="Arial" w:hAnsi="Arial" w:cs="Arial"/>
          <w:lang w:eastAsia="en-GB"/>
        </w:rPr>
        <w:t>the timely maintenance of records</w:t>
      </w:r>
      <w:r>
        <w:rPr>
          <w:rFonts w:ascii="Arial" w:hAnsi="Arial" w:cs="Arial"/>
          <w:lang w:eastAsia="en-GB"/>
        </w:rPr>
        <w:t>, completion of weekly time sheets</w:t>
      </w:r>
      <w:r w:rsidRPr="00B57B3D">
        <w:rPr>
          <w:rFonts w:ascii="Arial" w:hAnsi="Arial" w:cs="Arial"/>
          <w:lang w:eastAsia="en-GB"/>
        </w:rPr>
        <w:t xml:space="preserve"> </w:t>
      </w:r>
      <w:r>
        <w:rPr>
          <w:rFonts w:ascii="Arial" w:hAnsi="Arial" w:cs="Arial"/>
          <w:lang w:eastAsia="en-GB"/>
        </w:rPr>
        <w:t xml:space="preserve">and record </w:t>
      </w:r>
      <w:r w:rsidRPr="00B57B3D">
        <w:rPr>
          <w:rFonts w:ascii="Arial" w:hAnsi="Arial" w:cs="Arial"/>
          <w:lang w:eastAsia="en-GB"/>
        </w:rPr>
        <w:t>of design costs and</w:t>
      </w:r>
      <w:r>
        <w:rPr>
          <w:rFonts w:ascii="Arial" w:hAnsi="Arial" w:cs="Arial"/>
          <w:lang w:eastAsia="en-GB"/>
        </w:rPr>
        <w:t xml:space="preserve"> project </w:t>
      </w:r>
      <w:r w:rsidRPr="00B57B3D">
        <w:rPr>
          <w:rFonts w:ascii="Arial" w:hAnsi="Arial" w:cs="Arial"/>
          <w:lang w:eastAsia="en-GB"/>
        </w:rPr>
        <w:t xml:space="preserve">time </w:t>
      </w:r>
      <w:r>
        <w:rPr>
          <w:rFonts w:ascii="Arial" w:hAnsi="Arial" w:cs="Arial"/>
          <w:lang w:eastAsia="en-GB"/>
        </w:rPr>
        <w:t xml:space="preserve">allocation </w:t>
      </w:r>
      <w:r w:rsidRPr="00B57B3D">
        <w:rPr>
          <w:rFonts w:ascii="Arial" w:hAnsi="Arial" w:cs="Arial"/>
          <w:lang w:eastAsia="en-GB"/>
        </w:rPr>
        <w:t>within the department’s monitoring system</w:t>
      </w:r>
      <w:r>
        <w:rPr>
          <w:rFonts w:ascii="Arial" w:hAnsi="Arial" w:cs="Arial"/>
          <w:lang w:eastAsia="en-GB"/>
        </w:rPr>
        <w:t>, measuring performance against set criteria.</w:t>
      </w:r>
    </w:p>
    <w:p w14:paraId="0777352A" w14:textId="77777777" w:rsidR="00A66B0A" w:rsidRDefault="00A66B0A" w:rsidP="00F67B71">
      <w:pPr>
        <w:autoSpaceDE w:val="0"/>
        <w:autoSpaceDN w:val="0"/>
        <w:adjustRightInd w:val="0"/>
        <w:jc w:val="both"/>
        <w:rPr>
          <w:rFonts w:ascii="Arial,Bold" w:hAnsi="Arial,Bold" w:cs="Arial,Bold"/>
          <w:b/>
          <w:bCs/>
          <w:lang w:eastAsia="en-GB"/>
        </w:rPr>
      </w:pPr>
    </w:p>
    <w:p w14:paraId="033F4D3A" w14:textId="77777777" w:rsidR="00637FAA" w:rsidRPr="00685DE7" w:rsidRDefault="00637FAA" w:rsidP="00F67B71">
      <w:pPr>
        <w:autoSpaceDE w:val="0"/>
        <w:autoSpaceDN w:val="0"/>
        <w:adjustRightInd w:val="0"/>
        <w:jc w:val="both"/>
        <w:rPr>
          <w:rFonts w:ascii="Arial" w:hAnsi="Arial" w:cs="Arial"/>
          <w:b/>
          <w:bCs/>
          <w:lang w:eastAsia="en-GB"/>
        </w:rPr>
      </w:pPr>
      <w:r w:rsidRPr="00685DE7">
        <w:rPr>
          <w:rFonts w:ascii="Arial" w:hAnsi="Arial" w:cs="Arial"/>
          <w:b/>
          <w:bCs/>
          <w:lang w:eastAsia="en-GB"/>
        </w:rPr>
        <w:lastRenderedPageBreak/>
        <w:t>GENERAL DUTIES</w:t>
      </w:r>
    </w:p>
    <w:p w14:paraId="2E8249B1" w14:textId="77777777" w:rsidR="00637FAA" w:rsidRPr="00685DE7" w:rsidRDefault="00637FAA" w:rsidP="00F67B71">
      <w:pPr>
        <w:autoSpaceDE w:val="0"/>
        <w:autoSpaceDN w:val="0"/>
        <w:adjustRightInd w:val="0"/>
        <w:jc w:val="both"/>
        <w:rPr>
          <w:rFonts w:ascii="Arial" w:hAnsi="Arial" w:cs="Arial"/>
          <w:b/>
          <w:bCs/>
          <w:lang w:eastAsia="en-GB"/>
        </w:rPr>
      </w:pPr>
    </w:p>
    <w:p w14:paraId="5751D7CE" w14:textId="77777777" w:rsidR="00637FAA" w:rsidRPr="00685DE7" w:rsidRDefault="00637FAA" w:rsidP="00F67B71">
      <w:pPr>
        <w:autoSpaceDE w:val="0"/>
        <w:autoSpaceDN w:val="0"/>
        <w:adjustRightInd w:val="0"/>
        <w:jc w:val="both"/>
        <w:rPr>
          <w:rFonts w:ascii="Arial" w:hAnsi="Arial" w:cs="Arial"/>
          <w:b/>
          <w:bCs/>
          <w:lang w:eastAsia="en-GB"/>
        </w:rPr>
      </w:pPr>
      <w:r w:rsidRPr="00685DE7">
        <w:rPr>
          <w:rFonts w:ascii="Arial" w:hAnsi="Arial" w:cs="Arial"/>
          <w:b/>
          <w:bCs/>
          <w:lang w:eastAsia="en-GB"/>
        </w:rPr>
        <w:t>Health and Safety</w:t>
      </w:r>
    </w:p>
    <w:p w14:paraId="79D0D5C5" w14:textId="77777777" w:rsidR="00637FAA" w:rsidRPr="00685DE7" w:rsidRDefault="00637FAA" w:rsidP="00F67B71">
      <w:pPr>
        <w:jc w:val="both"/>
        <w:rPr>
          <w:rFonts w:ascii="Arial" w:hAnsi="Arial" w:cs="Arial"/>
        </w:rPr>
      </w:pPr>
      <w:r w:rsidRPr="00685DE7">
        <w:rPr>
          <w:rFonts w:ascii="Arial" w:hAnsi="Arial" w:cs="Arial"/>
        </w:rPr>
        <w:t xml:space="preserve">To fulfil the general and specific roles and responsibilities detailed in the </w:t>
      </w:r>
      <w:hyperlink r:id="rId13" w:history="1">
        <w:r w:rsidRPr="00685DE7">
          <w:rPr>
            <w:rStyle w:val="Hyperlink"/>
            <w:rFonts w:ascii="Arial" w:hAnsi="Arial" w:cs="Arial"/>
          </w:rPr>
          <w:t>Health and Safety Policy</w:t>
        </w:r>
      </w:hyperlink>
    </w:p>
    <w:p w14:paraId="5BA5E1E6" w14:textId="77777777" w:rsidR="00637FAA" w:rsidRPr="00685DE7" w:rsidRDefault="00637FAA" w:rsidP="00F67B71">
      <w:pPr>
        <w:ind w:left="720"/>
        <w:jc w:val="both"/>
        <w:rPr>
          <w:rFonts w:ascii="Arial" w:hAnsi="Arial" w:cs="Arial"/>
          <w:b/>
        </w:rPr>
      </w:pPr>
    </w:p>
    <w:p w14:paraId="05D80DCC" w14:textId="77777777" w:rsidR="00637FAA" w:rsidRPr="00685DE7" w:rsidRDefault="00637FAA" w:rsidP="00F67B71">
      <w:pPr>
        <w:autoSpaceDE w:val="0"/>
        <w:autoSpaceDN w:val="0"/>
        <w:adjustRightInd w:val="0"/>
        <w:jc w:val="both"/>
        <w:rPr>
          <w:rFonts w:ascii="Arial" w:hAnsi="Arial" w:cs="Arial"/>
          <w:b/>
          <w:lang w:eastAsia="en-GB"/>
        </w:rPr>
      </w:pPr>
      <w:r w:rsidRPr="00685DE7">
        <w:rPr>
          <w:rFonts w:ascii="Arial" w:hAnsi="Arial" w:cs="Arial"/>
          <w:b/>
          <w:lang w:eastAsia="en-GB"/>
        </w:rPr>
        <w:t>Equal Opportunities</w:t>
      </w:r>
    </w:p>
    <w:p w14:paraId="4C960B66" w14:textId="77777777" w:rsidR="00637FAA" w:rsidRPr="00685DE7" w:rsidRDefault="00637FAA" w:rsidP="00F67B71">
      <w:pPr>
        <w:autoSpaceDE w:val="0"/>
        <w:autoSpaceDN w:val="0"/>
        <w:adjustRightInd w:val="0"/>
        <w:jc w:val="both"/>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33401C0D" w14:textId="77777777" w:rsidR="00637FAA" w:rsidRPr="00685DE7" w:rsidRDefault="00637FAA" w:rsidP="00F67B71">
      <w:pPr>
        <w:autoSpaceDE w:val="0"/>
        <w:autoSpaceDN w:val="0"/>
        <w:adjustRightInd w:val="0"/>
        <w:jc w:val="both"/>
        <w:rPr>
          <w:rFonts w:ascii="Arial" w:hAnsi="Arial" w:cs="Arial"/>
          <w:lang w:eastAsia="en-GB"/>
        </w:rPr>
      </w:pPr>
    </w:p>
    <w:p w14:paraId="3D80E9F3" w14:textId="77777777" w:rsidR="001777B4" w:rsidRDefault="001777B4" w:rsidP="00F67B71">
      <w:pPr>
        <w:jc w:val="both"/>
        <w:rPr>
          <w:rFonts w:ascii="Arial" w:hAnsi="Arial" w:cs="Arial"/>
          <w:b/>
          <w:bCs/>
        </w:rPr>
      </w:pPr>
      <w:r>
        <w:rPr>
          <w:rFonts w:ascii="Arial" w:hAnsi="Arial" w:cs="Arial"/>
          <w:b/>
          <w:bCs/>
        </w:rPr>
        <w:t>Safeguarding</w:t>
      </w:r>
    </w:p>
    <w:p w14:paraId="159BF735" w14:textId="77777777" w:rsidR="001777B4" w:rsidRDefault="001777B4" w:rsidP="00F67B71">
      <w:pPr>
        <w:jc w:val="both"/>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685DE7" w:rsidRDefault="00637FAA" w:rsidP="00F67B71">
      <w:pPr>
        <w:autoSpaceDE w:val="0"/>
        <w:autoSpaceDN w:val="0"/>
        <w:adjustRightInd w:val="0"/>
        <w:jc w:val="both"/>
        <w:rPr>
          <w:rFonts w:ascii="Arial" w:hAnsi="Arial" w:cs="Arial"/>
          <w:lang w:eastAsia="en-GB"/>
        </w:rPr>
      </w:pPr>
    </w:p>
    <w:p w14:paraId="67717EDF" w14:textId="77777777" w:rsidR="00637FAA" w:rsidRPr="00685DE7" w:rsidRDefault="00637FAA" w:rsidP="00F67B71">
      <w:pPr>
        <w:autoSpaceDE w:val="0"/>
        <w:autoSpaceDN w:val="0"/>
        <w:adjustRightInd w:val="0"/>
        <w:jc w:val="both"/>
        <w:rPr>
          <w:rFonts w:ascii="Arial" w:hAnsi="Arial" w:cs="Arial"/>
          <w:b/>
          <w:bCs/>
          <w:lang w:eastAsia="en-GB"/>
        </w:rPr>
      </w:pPr>
      <w:r w:rsidRPr="00685DE7">
        <w:rPr>
          <w:rFonts w:ascii="Arial" w:hAnsi="Arial" w:cs="Arial"/>
          <w:b/>
          <w:bCs/>
          <w:lang w:eastAsia="en-GB"/>
        </w:rPr>
        <w:t>Review and Right to Vary</w:t>
      </w:r>
    </w:p>
    <w:p w14:paraId="081D1F4F" w14:textId="77777777" w:rsidR="00637FAA" w:rsidRPr="00685DE7" w:rsidRDefault="00637FAA" w:rsidP="00F67B71">
      <w:pPr>
        <w:autoSpaceDE w:val="0"/>
        <w:autoSpaceDN w:val="0"/>
        <w:adjustRightInd w:val="0"/>
        <w:jc w:val="both"/>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D484936" w14:textId="77777777" w:rsidR="00456B30" w:rsidRPr="009A42D5" w:rsidRDefault="00456B30" w:rsidP="00F67B71">
      <w:pPr>
        <w:autoSpaceDE w:val="0"/>
        <w:autoSpaceDN w:val="0"/>
        <w:adjustRightInd w:val="0"/>
        <w:jc w:val="both"/>
        <w:rPr>
          <w:rFonts w:ascii="Arial" w:hAnsi="Arial" w:cs="Arial"/>
          <w:highlight w:val="yellow"/>
          <w:lang w:eastAsia="en-GB"/>
        </w:rPr>
      </w:pPr>
    </w:p>
    <w:p w14:paraId="23707249" w14:textId="77777777" w:rsidR="00685734" w:rsidRDefault="00685734" w:rsidP="00F67B71">
      <w:pPr>
        <w:jc w:val="both"/>
        <w:rPr>
          <w:rFonts w:ascii="Arial" w:hAnsi="Arial" w:cs="Arial"/>
          <w:b/>
        </w:rPr>
      </w:pPr>
      <w:r>
        <w:rPr>
          <w:rFonts w:ascii="Arial" w:hAnsi="Arial" w:cs="Arial"/>
          <w:b/>
        </w:rPr>
        <w:br w:type="page"/>
      </w:r>
    </w:p>
    <w:p w14:paraId="2BDD21B4" w14:textId="5BC20C57" w:rsidR="00A83A12" w:rsidRPr="00073A29" w:rsidRDefault="00A83A12" w:rsidP="00456B30">
      <w:pPr>
        <w:spacing w:after="120"/>
        <w:jc w:val="center"/>
        <w:rPr>
          <w:rFonts w:ascii="Arial" w:hAnsi="Arial"/>
          <w:b/>
          <w:kern w:val="32"/>
          <w:sz w:val="32"/>
          <w:szCs w:val="22"/>
          <w:lang w:eastAsia="en-GB"/>
        </w:rPr>
      </w:pPr>
      <w:r w:rsidRPr="00073A29">
        <w:rPr>
          <w:rFonts w:ascii="Arial" w:hAnsi="Arial"/>
          <w:b/>
          <w:kern w:val="32"/>
          <w:sz w:val="32"/>
          <w:szCs w:val="22"/>
          <w:lang w:eastAsia="en-GB"/>
        </w:rPr>
        <w:lastRenderedPageBreak/>
        <w:t xml:space="preserve">Person Specification </w:t>
      </w:r>
    </w:p>
    <w:p w14:paraId="3E6056E6" w14:textId="25C01A85" w:rsidR="00CA5F66" w:rsidRDefault="00F67B71" w:rsidP="00F67B71">
      <w:pPr>
        <w:pStyle w:val="Heading3"/>
        <w:jc w:val="center"/>
        <w:rPr>
          <w:lang w:eastAsia="en-GB"/>
        </w:rPr>
      </w:pPr>
      <w:r>
        <w:rPr>
          <w:lang w:eastAsia="en-GB"/>
        </w:rPr>
        <w:t>Assistant Electrical Engineer</w:t>
      </w:r>
    </w:p>
    <w:p w14:paraId="55C61E0E" w14:textId="77777777" w:rsidR="00F67B71" w:rsidRPr="00F67B71" w:rsidRDefault="00F67B71" w:rsidP="00F67B71">
      <w:pPr>
        <w:rPr>
          <w:lang w:eastAsia="en-GB"/>
        </w:rPr>
      </w:pPr>
    </w:p>
    <w:p w14:paraId="30519656" w14:textId="5491BFEF" w:rsidR="00B46B3B" w:rsidRDefault="003F1244" w:rsidP="00B02869">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w:t>
      </w:r>
      <w:r w:rsidR="000815CD">
        <w:rPr>
          <w:rFonts w:ascii="Arial" w:hAnsi="Arial" w:cs="Arial"/>
        </w:rPr>
        <w:t>ve been identified as essential</w:t>
      </w:r>
      <w:r w:rsidR="001108A7">
        <w:rPr>
          <w:rFonts w:ascii="Arial" w:hAnsi="Arial" w:cs="Arial"/>
        </w:rPr>
        <w:t xml:space="preserve"> (Yes)</w:t>
      </w:r>
      <w:r w:rsidR="001B6AA9">
        <w:rPr>
          <w:rFonts w:ascii="Arial" w:hAnsi="Arial" w:cs="Arial"/>
        </w:rPr>
        <w:t>.</w:t>
      </w:r>
    </w:p>
    <w:tbl>
      <w:tblPr>
        <w:tblStyle w:val="TableGrid"/>
        <w:tblpPr w:leftFromText="180" w:rightFromText="180" w:vertAnchor="text" w:horzAnchor="page" w:tblpXSpec="center" w:tblpY="379"/>
        <w:tblW w:w="10858" w:type="dxa"/>
        <w:tblLayout w:type="fixed"/>
        <w:tblLook w:val="04A0" w:firstRow="1" w:lastRow="0" w:firstColumn="1" w:lastColumn="0" w:noHBand="0" w:noVBand="1"/>
        <w:tblCaption w:val="Person Specification Table"/>
      </w:tblPr>
      <w:tblGrid>
        <w:gridCol w:w="1871"/>
        <w:gridCol w:w="5159"/>
        <w:gridCol w:w="1276"/>
        <w:gridCol w:w="2552"/>
      </w:tblGrid>
      <w:tr w:rsidR="00FB32BF" w:rsidRPr="00F67B71" w14:paraId="1DFEAB1A" w14:textId="77777777" w:rsidTr="00F67B71">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45011EE8" w14:textId="77777777" w:rsidR="003F1244" w:rsidRPr="00F67B71" w:rsidRDefault="003F1244" w:rsidP="006F7E64">
            <w:pPr>
              <w:jc w:val="center"/>
              <w:rPr>
                <w:rFonts w:ascii="Arial" w:hAnsi="Arial" w:cs="Arial"/>
                <w:b/>
              </w:rPr>
            </w:pPr>
            <w:r w:rsidRPr="00F67B71">
              <w:rPr>
                <w:rFonts w:ascii="Arial" w:hAnsi="Arial" w:cs="Arial"/>
                <w:b/>
              </w:rPr>
              <w:t>Attributes</w:t>
            </w:r>
          </w:p>
        </w:tc>
        <w:tc>
          <w:tcPr>
            <w:tcW w:w="5159" w:type="dxa"/>
            <w:tcBorders>
              <w:top w:val="double" w:sz="4" w:space="0" w:color="auto"/>
              <w:left w:val="double" w:sz="4" w:space="0" w:color="auto"/>
              <w:bottom w:val="double" w:sz="4" w:space="0" w:color="auto"/>
              <w:right w:val="double" w:sz="4" w:space="0" w:color="auto"/>
            </w:tcBorders>
            <w:vAlign w:val="center"/>
          </w:tcPr>
          <w:p w14:paraId="570B96ED" w14:textId="77777777" w:rsidR="003F1244" w:rsidRPr="00F67B71" w:rsidRDefault="003F1244" w:rsidP="006F7E64">
            <w:pPr>
              <w:jc w:val="center"/>
              <w:rPr>
                <w:rFonts w:ascii="Arial" w:hAnsi="Arial" w:cs="Arial"/>
                <w:b/>
              </w:rPr>
            </w:pPr>
            <w:r w:rsidRPr="00F67B71">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72A9EA78" w14:textId="77777777" w:rsidR="003F1244" w:rsidRPr="00F67B71" w:rsidRDefault="003F1244" w:rsidP="006F7E64">
            <w:pPr>
              <w:jc w:val="center"/>
              <w:rPr>
                <w:rFonts w:ascii="Arial" w:hAnsi="Arial" w:cs="Arial"/>
                <w:b/>
              </w:rPr>
            </w:pPr>
            <w:r w:rsidRPr="00F67B71">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7B94FEC4" w14:textId="77777777" w:rsidR="003F1244" w:rsidRPr="00F67B71" w:rsidRDefault="003F1244" w:rsidP="006F7E64">
            <w:pPr>
              <w:jc w:val="center"/>
              <w:rPr>
                <w:rFonts w:ascii="Arial" w:hAnsi="Arial" w:cs="Arial"/>
                <w:b/>
              </w:rPr>
            </w:pPr>
            <w:r w:rsidRPr="00F67B71">
              <w:rPr>
                <w:rFonts w:ascii="Arial" w:hAnsi="Arial" w:cs="Arial"/>
                <w:b/>
              </w:rPr>
              <w:t>Method of Evaluation/ Testing</w:t>
            </w:r>
          </w:p>
        </w:tc>
      </w:tr>
      <w:tr w:rsidR="00F67B71" w:rsidRPr="00F67B71" w14:paraId="049AED67" w14:textId="77777777" w:rsidTr="00F67B71">
        <w:trPr>
          <w:cantSplit/>
          <w:trHeight w:val="829"/>
        </w:trPr>
        <w:tc>
          <w:tcPr>
            <w:tcW w:w="1871" w:type="dxa"/>
            <w:tcBorders>
              <w:top w:val="double" w:sz="4" w:space="0" w:color="auto"/>
              <w:bottom w:val="nil"/>
            </w:tcBorders>
          </w:tcPr>
          <w:p w14:paraId="10648318" w14:textId="77777777" w:rsidR="00F67B71" w:rsidRPr="00F67B71" w:rsidRDefault="00F67B71" w:rsidP="00F67B71">
            <w:pPr>
              <w:rPr>
                <w:rFonts w:ascii="Arial" w:hAnsi="Arial" w:cs="Arial"/>
              </w:rPr>
            </w:pPr>
            <w:r w:rsidRPr="00F67B71">
              <w:rPr>
                <w:rFonts w:ascii="Arial" w:hAnsi="Arial" w:cs="Arial"/>
                <w:b/>
              </w:rPr>
              <w:t>Qualifications, Education &amp; Training</w:t>
            </w:r>
          </w:p>
        </w:tc>
        <w:tc>
          <w:tcPr>
            <w:tcW w:w="5159" w:type="dxa"/>
            <w:tcBorders>
              <w:top w:val="double" w:sz="4" w:space="0" w:color="auto"/>
              <w:bottom w:val="nil"/>
            </w:tcBorders>
          </w:tcPr>
          <w:p w14:paraId="2EA2A745" w14:textId="77777777" w:rsidR="00F67B71" w:rsidRPr="00F67B71" w:rsidRDefault="00F67B71" w:rsidP="00F67B71">
            <w:pPr>
              <w:pStyle w:val="ListParagraph"/>
              <w:numPr>
                <w:ilvl w:val="0"/>
                <w:numId w:val="25"/>
              </w:numPr>
              <w:rPr>
                <w:rFonts w:ascii="Arial" w:hAnsi="Arial" w:cs="Arial"/>
                <w:lang w:eastAsia="en-GB"/>
              </w:rPr>
            </w:pPr>
            <w:r w:rsidRPr="00F67B71">
              <w:rPr>
                <w:rFonts w:ascii="Arial" w:hAnsi="Arial" w:cs="Arial"/>
              </w:rPr>
              <w:t>HNC/D or equivalent qualification/experience in a construction related discipline</w:t>
            </w:r>
            <w:r w:rsidRPr="00F67B71">
              <w:rPr>
                <w:rFonts w:ascii="Arial" w:hAnsi="Arial" w:cs="Arial"/>
                <w:color w:val="222222"/>
                <w:shd w:val="clear" w:color="auto" w:fill="FFFFFF"/>
              </w:rPr>
              <w:t>.</w:t>
            </w:r>
          </w:p>
          <w:p w14:paraId="7B05EFEE" w14:textId="30F7BF6F" w:rsidR="00F67B71" w:rsidRPr="00F67B71" w:rsidRDefault="00F67B71" w:rsidP="00F67B71">
            <w:pPr>
              <w:pStyle w:val="ListParagraph"/>
              <w:numPr>
                <w:ilvl w:val="0"/>
                <w:numId w:val="25"/>
              </w:numPr>
              <w:rPr>
                <w:rFonts w:ascii="Arial" w:hAnsi="Arial" w:cs="Arial"/>
                <w:lang w:eastAsia="en-GB"/>
              </w:rPr>
            </w:pPr>
            <w:r w:rsidRPr="00F67B71">
              <w:rPr>
                <w:rFonts w:ascii="Arial" w:hAnsi="Arial" w:cs="Arial"/>
              </w:rPr>
              <w:t>Incorporated Engineering status of a recognised Engineering Institution such as CIBSE/IET.</w:t>
            </w:r>
          </w:p>
        </w:tc>
        <w:tc>
          <w:tcPr>
            <w:tcW w:w="1276" w:type="dxa"/>
            <w:tcBorders>
              <w:top w:val="double" w:sz="4" w:space="0" w:color="auto"/>
              <w:bottom w:val="nil"/>
            </w:tcBorders>
          </w:tcPr>
          <w:p w14:paraId="7D402A8A" w14:textId="0BDD20A9" w:rsidR="00F67B71" w:rsidRPr="00F67B71" w:rsidRDefault="00F67B71" w:rsidP="00F67B71">
            <w:pPr>
              <w:jc w:val="center"/>
              <w:rPr>
                <w:rFonts w:ascii="Arial" w:hAnsi="Arial" w:cs="Arial"/>
              </w:rPr>
            </w:pPr>
            <w:r w:rsidRPr="00F67B71">
              <w:rPr>
                <w:rFonts w:ascii="Arial" w:hAnsi="Arial" w:cs="Arial"/>
              </w:rPr>
              <w:t>Yes</w:t>
            </w:r>
          </w:p>
        </w:tc>
        <w:tc>
          <w:tcPr>
            <w:tcW w:w="2552" w:type="dxa"/>
            <w:tcBorders>
              <w:top w:val="double" w:sz="4" w:space="0" w:color="auto"/>
              <w:bottom w:val="nil"/>
            </w:tcBorders>
          </w:tcPr>
          <w:p w14:paraId="21ACFE0D" w14:textId="77777777" w:rsidR="00F67B71" w:rsidRPr="00F67B71" w:rsidRDefault="00F67B71" w:rsidP="00F67B71">
            <w:pPr>
              <w:rPr>
                <w:rFonts w:ascii="Arial" w:hAnsi="Arial" w:cs="Arial"/>
              </w:rPr>
            </w:pPr>
            <w:r w:rsidRPr="00F67B71">
              <w:rPr>
                <w:rFonts w:ascii="Arial" w:hAnsi="Arial" w:cs="Arial"/>
              </w:rPr>
              <w:t>Production of original Qualification Certificates and application form.</w:t>
            </w:r>
          </w:p>
        </w:tc>
      </w:tr>
      <w:tr w:rsidR="00F67B71" w:rsidRPr="00F67B71" w14:paraId="739B0368" w14:textId="77777777" w:rsidTr="00F67B71">
        <w:trPr>
          <w:cantSplit/>
          <w:trHeight w:val="732"/>
        </w:trPr>
        <w:tc>
          <w:tcPr>
            <w:tcW w:w="1871" w:type="dxa"/>
            <w:tcBorders>
              <w:bottom w:val="nil"/>
            </w:tcBorders>
          </w:tcPr>
          <w:p w14:paraId="44390EB0" w14:textId="77777777" w:rsidR="00F67B71" w:rsidRPr="00F67B71" w:rsidRDefault="00F67B71" w:rsidP="00F67B71">
            <w:pPr>
              <w:rPr>
                <w:rFonts w:ascii="Arial" w:hAnsi="Arial" w:cs="Arial"/>
              </w:rPr>
            </w:pPr>
            <w:r w:rsidRPr="00F67B71">
              <w:rPr>
                <w:rFonts w:ascii="Arial" w:hAnsi="Arial" w:cs="Arial"/>
                <w:b/>
              </w:rPr>
              <w:t>Knowledge &amp; Experience</w:t>
            </w:r>
          </w:p>
        </w:tc>
        <w:tc>
          <w:tcPr>
            <w:tcW w:w="5159" w:type="dxa"/>
            <w:tcBorders>
              <w:bottom w:val="nil"/>
            </w:tcBorders>
          </w:tcPr>
          <w:p w14:paraId="5BF55BEA" w14:textId="5301E200" w:rsidR="00F67B71" w:rsidRPr="00F67B71" w:rsidRDefault="00F67B71" w:rsidP="00F67B71">
            <w:pPr>
              <w:pStyle w:val="ListParagraph"/>
              <w:numPr>
                <w:ilvl w:val="0"/>
                <w:numId w:val="25"/>
              </w:numPr>
              <w:spacing w:line="254" w:lineRule="auto"/>
              <w:contextualSpacing w:val="0"/>
              <w:rPr>
                <w:rFonts w:ascii="Arial" w:hAnsi="Arial" w:cs="Arial"/>
              </w:rPr>
            </w:pPr>
            <w:r w:rsidRPr="00F67B71">
              <w:rPr>
                <w:rFonts w:ascii="Arial" w:hAnsi="Arial" w:cs="Arial"/>
              </w:rPr>
              <w:t>Experience of working in a multi-professional design office environment.</w:t>
            </w:r>
          </w:p>
        </w:tc>
        <w:tc>
          <w:tcPr>
            <w:tcW w:w="1276" w:type="dxa"/>
            <w:tcBorders>
              <w:bottom w:val="nil"/>
            </w:tcBorders>
          </w:tcPr>
          <w:p w14:paraId="6ED40203" w14:textId="7B985B05" w:rsidR="00F67B71" w:rsidRPr="00F67B71" w:rsidRDefault="00F67B71" w:rsidP="00F67B71">
            <w:pPr>
              <w:jc w:val="center"/>
              <w:rPr>
                <w:rFonts w:ascii="Arial" w:hAnsi="Arial" w:cs="Arial"/>
              </w:rPr>
            </w:pPr>
            <w:r w:rsidRPr="00811153">
              <w:rPr>
                <w:rFonts w:ascii="Arial" w:hAnsi="Arial" w:cs="Arial"/>
              </w:rPr>
              <w:t>Yes</w:t>
            </w:r>
          </w:p>
        </w:tc>
        <w:tc>
          <w:tcPr>
            <w:tcW w:w="2552" w:type="dxa"/>
            <w:tcBorders>
              <w:bottom w:val="nil"/>
            </w:tcBorders>
          </w:tcPr>
          <w:p w14:paraId="565E1D68" w14:textId="77777777" w:rsidR="00F67B71" w:rsidRPr="00F67B71" w:rsidRDefault="00F67B71" w:rsidP="00F67B71">
            <w:pPr>
              <w:rPr>
                <w:rFonts w:ascii="Arial" w:hAnsi="Arial" w:cs="Arial"/>
              </w:rPr>
            </w:pPr>
            <w:r w:rsidRPr="00F67B71">
              <w:rPr>
                <w:rFonts w:ascii="Arial" w:hAnsi="Arial" w:cs="Arial"/>
              </w:rPr>
              <w:t>Interview, application form and selection process.</w:t>
            </w:r>
          </w:p>
        </w:tc>
      </w:tr>
      <w:tr w:rsidR="00F67B71" w:rsidRPr="00F67B71" w14:paraId="4D992723" w14:textId="77777777" w:rsidTr="00F67B71">
        <w:trPr>
          <w:cantSplit/>
          <w:trHeight w:val="182"/>
        </w:trPr>
        <w:tc>
          <w:tcPr>
            <w:tcW w:w="1871" w:type="dxa"/>
            <w:tcBorders>
              <w:top w:val="nil"/>
              <w:bottom w:val="nil"/>
            </w:tcBorders>
          </w:tcPr>
          <w:p w14:paraId="1CDEAAD0" w14:textId="77777777" w:rsidR="00F67B71" w:rsidRPr="00F67B71" w:rsidRDefault="00F67B71" w:rsidP="00F67B71">
            <w:pPr>
              <w:rPr>
                <w:rFonts w:ascii="Arial" w:hAnsi="Arial" w:cs="Arial"/>
                <w:b/>
              </w:rPr>
            </w:pPr>
          </w:p>
        </w:tc>
        <w:tc>
          <w:tcPr>
            <w:tcW w:w="5159" w:type="dxa"/>
            <w:tcBorders>
              <w:top w:val="nil"/>
              <w:bottom w:val="nil"/>
            </w:tcBorders>
          </w:tcPr>
          <w:p w14:paraId="254BB51F" w14:textId="5B2CDC3E" w:rsidR="00F67B71" w:rsidRPr="00F67B71" w:rsidRDefault="00F67B71" w:rsidP="00F67B71">
            <w:pPr>
              <w:pStyle w:val="ListParagraph"/>
              <w:numPr>
                <w:ilvl w:val="0"/>
                <w:numId w:val="25"/>
              </w:numPr>
              <w:spacing w:line="254" w:lineRule="auto"/>
              <w:contextualSpacing w:val="0"/>
              <w:rPr>
                <w:rFonts w:ascii="Arial" w:hAnsi="Arial" w:cs="Arial"/>
              </w:rPr>
            </w:pPr>
            <w:r w:rsidRPr="00F67B71">
              <w:rPr>
                <w:rFonts w:ascii="Arial" w:hAnsi="Arial" w:cs="Arial"/>
              </w:rPr>
              <w:t xml:space="preserve">Excellent use of AutoCAD/AutoCAD Revit and other drawing design software to prepare Electrical design drawings. </w:t>
            </w:r>
          </w:p>
        </w:tc>
        <w:tc>
          <w:tcPr>
            <w:tcW w:w="1276" w:type="dxa"/>
            <w:tcBorders>
              <w:top w:val="nil"/>
              <w:bottom w:val="nil"/>
            </w:tcBorders>
          </w:tcPr>
          <w:p w14:paraId="64702BA5" w14:textId="1EE8BBD7" w:rsidR="00F67B71" w:rsidRPr="00F67B71" w:rsidRDefault="00F67B71" w:rsidP="00F67B71">
            <w:pPr>
              <w:jc w:val="center"/>
              <w:rPr>
                <w:rFonts w:ascii="Arial" w:hAnsi="Arial" w:cs="Arial"/>
              </w:rPr>
            </w:pPr>
            <w:r w:rsidRPr="00811153">
              <w:rPr>
                <w:rFonts w:ascii="Arial" w:hAnsi="Arial" w:cs="Arial"/>
              </w:rPr>
              <w:t>Yes</w:t>
            </w:r>
          </w:p>
        </w:tc>
        <w:tc>
          <w:tcPr>
            <w:tcW w:w="2552" w:type="dxa"/>
            <w:tcBorders>
              <w:top w:val="nil"/>
              <w:bottom w:val="nil"/>
            </w:tcBorders>
          </w:tcPr>
          <w:p w14:paraId="3E473A6C" w14:textId="77777777" w:rsidR="00F67B71" w:rsidRPr="00F67B71" w:rsidRDefault="00F67B71" w:rsidP="00F67B71">
            <w:pPr>
              <w:rPr>
                <w:rFonts w:ascii="Arial" w:hAnsi="Arial" w:cs="Arial"/>
              </w:rPr>
            </w:pPr>
          </w:p>
        </w:tc>
      </w:tr>
      <w:tr w:rsidR="00F67B71" w:rsidRPr="00F67B71" w14:paraId="70B95623" w14:textId="77777777" w:rsidTr="00F67B71">
        <w:trPr>
          <w:cantSplit/>
          <w:trHeight w:val="341"/>
        </w:trPr>
        <w:tc>
          <w:tcPr>
            <w:tcW w:w="1871" w:type="dxa"/>
            <w:tcBorders>
              <w:top w:val="nil"/>
              <w:bottom w:val="nil"/>
            </w:tcBorders>
          </w:tcPr>
          <w:p w14:paraId="4F0657E2" w14:textId="77777777" w:rsidR="00F67B71" w:rsidRPr="00F67B71" w:rsidRDefault="00F67B71" w:rsidP="00F67B71">
            <w:pPr>
              <w:rPr>
                <w:rFonts w:ascii="Arial" w:hAnsi="Arial" w:cs="Arial"/>
                <w:b/>
              </w:rPr>
            </w:pPr>
          </w:p>
        </w:tc>
        <w:tc>
          <w:tcPr>
            <w:tcW w:w="5159" w:type="dxa"/>
            <w:tcBorders>
              <w:top w:val="nil"/>
              <w:bottom w:val="nil"/>
            </w:tcBorders>
          </w:tcPr>
          <w:p w14:paraId="41664E72" w14:textId="3FA69066" w:rsidR="00F67B71" w:rsidRPr="00F67B71" w:rsidRDefault="00F67B71" w:rsidP="00F67B71">
            <w:pPr>
              <w:pStyle w:val="ListParagraph"/>
              <w:numPr>
                <w:ilvl w:val="0"/>
                <w:numId w:val="25"/>
              </w:numPr>
              <w:spacing w:line="254" w:lineRule="auto"/>
              <w:contextualSpacing w:val="0"/>
              <w:rPr>
                <w:rFonts w:ascii="Arial" w:hAnsi="Arial" w:cs="Arial"/>
              </w:rPr>
            </w:pPr>
            <w:r w:rsidRPr="00F67B71">
              <w:rPr>
                <w:rFonts w:ascii="Arial" w:hAnsi="Arial" w:cs="Arial"/>
              </w:rPr>
              <w:t>Excellent Electrical Engineering design skills and be able to manage your own workload.</w:t>
            </w:r>
          </w:p>
        </w:tc>
        <w:tc>
          <w:tcPr>
            <w:tcW w:w="1276" w:type="dxa"/>
            <w:tcBorders>
              <w:top w:val="nil"/>
              <w:bottom w:val="nil"/>
            </w:tcBorders>
          </w:tcPr>
          <w:p w14:paraId="0CDC40FC" w14:textId="617AE5AB" w:rsidR="00F67B71" w:rsidRPr="00F67B71" w:rsidRDefault="00F67B71" w:rsidP="00F67B71">
            <w:pPr>
              <w:jc w:val="center"/>
              <w:rPr>
                <w:rFonts w:ascii="Arial" w:hAnsi="Arial" w:cs="Arial"/>
              </w:rPr>
            </w:pPr>
            <w:r w:rsidRPr="00811153">
              <w:rPr>
                <w:rFonts w:ascii="Arial" w:hAnsi="Arial" w:cs="Arial"/>
              </w:rPr>
              <w:t>Yes</w:t>
            </w:r>
          </w:p>
        </w:tc>
        <w:tc>
          <w:tcPr>
            <w:tcW w:w="2552" w:type="dxa"/>
            <w:tcBorders>
              <w:top w:val="nil"/>
              <w:bottom w:val="nil"/>
            </w:tcBorders>
          </w:tcPr>
          <w:p w14:paraId="78B5C7A7" w14:textId="77777777" w:rsidR="00F67B71" w:rsidRPr="00F67B71" w:rsidRDefault="00F67B71" w:rsidP="00F67B71">
            <w:pPr>
              <w:rPr>
                <w:rFonts w:ascii="Arial" w:hAnsi="Arial" w:cs="Arial"/>
              </w:rPr>
            </w:pPr>
          </w:p>
        </w:tc>
      </w:tr>
      <w:tr w:rsidR="00F67B71" w:rsidRPr="00F67B71" w14:paraId="66360D88" w14:textId="77777777" w:rsidTr="00F67B71">
        <w:trPr>
          <w:cantSplit/>
          <w:trHeight w:val="341"/>
        </w:trPr>
        <w:tc>
          <w:tcPr>
            <w:tcW w:w="1871" w:type="dxa"/>
            <w:tcBorders>
              <w:top w:val="nil"/>
              <w:bottom w:val="nil"/>
            </w:tcBorders>
          </w:tcPr>
          <w:p w14:paraId="077F44C2" w14:textId="77777777" w:rsidR="00F67B71" w:rsidRPr="00F67B71" w:rsidRDefault="00F67B71" w:rsidP="00F67B71">
            <w:pPr>
              <w:rPr>
                <w:rFonts w:ascii="Arial" w:hAnsi="Arial" w:cs="Arial"/>
                <w:b/>
              </w:rPr>
            </w:pPr>
          </w:p>
        </w:tc>
        <w:tc>
          <w:tcPr>
            <w:tcW w:w="5159" w:type="dxa"/>
            <w:tcBorders>
              <w:top w:val="nil"/>
              <w:bottom w:val="nil"/>
            </w:tcBorders>
          </w:tcPr>
          <w:p w14:paraId="387D6E30" w14:textId="3C3A6F13" w:rsidR="00F67B71" w:rsidRPr="00F67B71" w:rsidRDefault="00F67B71" w:rsidP="00F67B71">
            <w:pPr>
              <w:pStyle w:val="ListParagraph"/>
              <w:numPr>
                <w:ilvl w:val="0"/>
                <w:numId w:val="25"/>
              </w:numPr>
              <w:contextualSpacing w:val="0"/>
              <w:rPr>
                <w:rFonts w:ascii="Arial" w:hAnsi="Arial" w:cs="Arial"/>
              </w:rPr>
            </w:pPr>
            <w:r w:rsidRPr="00F67B71">
              <w:rPr>
                <w:rFonts w:ascii="Arial" w:hAnsi="Arial" w:cs="Arial"/>
              </w:rPr>
              <w:t>Excellent use of Trimble/Amtech software for calculating electrical circuits.</w:t>
            </w:r>
          </w:p>
        </w:tc>
        <w:tc>
          <w:tcPr>
            <w:tcW w:w="1276" w:type="dxa"/>
            <w:tcBorders>
              <w:top w:val="nil"/>
              <w:bottom w:val="nil"/>
            </w:tcBorders>
          </w:tcPr>
          <w:p w14:paraId="3EF90B9E" w14:textId="42C9C4A9" w:rsidR="00F67B71" w:rsidRPr="00F67B71" w:rsidRDefault="00F67B71" w:rsidP="00F67B71">
            <w:pPr>
              <w:jc w:val="center"/>
              <w:rPr>
                <w:rFonts w:ascii="Arial" w:hAnsi="Arial" w:cs="Arial"/>
              </w:rPr>
            </w:pPr>
            <w:r w:rsidRPr="00811153">
              <w:rPr>
                <w:rFonts w:ascii="Arial" w:hAnsi="Arial" w:cs="Arial"/>
              </w:rPr>
              <w:t>Yes</w:t>
            </w:r>
          </w:p>
        </w:tc>
        <w:tc>
          <w:tcPr>
            <w:tcW w:w="2552" w:type="dxa"/>
            <w:tcBorders>
              <w:top w:val="nil"/>
              <w:bottom w:val="nil"/>
            </w:tcBorders>
          </w:tcPr>
          <w:p w14:paraId="733F809D" w14:textId="77777777" w:rsidR="00F67B71" w:rsidRPr="00F67B71" w:rsidRDefault="00F67B71" w:rsidP="00F67B71">
            <w:pPr>
              <w:rPr>
                <w:rFonts w:ascii="Arial" w:hAnsi="Arial" w:cs="Arial"/>
              </w:rPr>
            </w:pPr>
          </w:p>
        </w:tc>
      </w:tr>
      <w:tr w:rsidR="00F67B71" w:rsidRPr="00F67B71" w14:paraId="20806F6F" w14:textId="77777777" w:rsidTr="00F67B71">
        <w:trPr>
          <w:cantSplit/>
          <w:trHeight w:val="341"/>
        </w:trPr>
        <w:tc>
          <w:tcPr>
            <w:tcW w:w="1871" w:type="dxa"/>
            <w:tcBorders>
              <w:top w:val="nil"/>
              <w:bottom w:val="nil"/>
            </w:tcBorders>
          </w:tcPr>
          <w:p w14:paraId="22C41942" w14:textId="77777777" w:rsidR="00F67B71" w:rsidRPr="00F67B71" w:rsidRDefault="00F67B71" w:rsidP="00F67B71">
            <w:pPr>
              <w:rPr>
                <w:rFonts w:ascii="Arial" w:hAnsi="Arial" w:cs="Arial"/>
                <w:b/>
              </w:rPr>
            </w:pPr>
          </w:p>
        </w:tc>
        <w:tc>
          <w:tcPr>
            <w:tcW w:w="5159" w:type="dxa"/>
            <w:tcBorders>
              <w:top w:val="nil"/>
              <w:bottom w:val="nil"/>
            </w:tcBorders>
          </w:tcPr>
          <w:p w14:paraId="5809CC12" w14:textId="7AF61F88" w:rsidR="00F67B71" w:rsidRPr="00F67B71" w:rsidRDefault="00F67B71" w:rsidP="00F67B71">
            <w:pPr>
              <w:pStyle w:val="ListParagraph"/>
              <w:numPr>
                <w:ilvl w:val="0"/>
                <w:numId w:val="25"/>
              </w:numPr>
              <w:contextualSpacing w:val="0"/>
              <w:rPr>
                <w:rFonts w:ascii="Arial" w:hAnsi="Arial" w:cs="Arial"/>
              </w:rPr>
            </w:pPr>
            <w:r w:rsidRPr="00F67B71">
              <w:rPr>
                <w:rFonts w:ascii="Arial" w:hAnsi="Arial" w:cs="Arial"/>
              </w:rPr>
              <w:t>Excellent Knowledge of Green Energy / Net Zero Carbon Emission Systems design.</w:t>
            </w:r>
          </w:p>
        </w:tc>
        <w:tc>
          <w:tcPr>
            <w:tcW w:w="1276" w:type="dxa"/>
            <w:tcBorders>
              <w:top w:val="nil"/>
              <w:bottom w:val="nil"/>
            </w:tcBorders>
          </w:tcPr>
          <w:p w14:paraId="0AE6B93E" w14:textId="518A64AE" w:rsidR="00F67B71" w:rsidRPr="00F67B71" w:rsidRDefault="00F67B71" w:rsidP="00F67B71">
            <w:pPr>
              <w:jc w:val="center"/>
              <w:rPr>
                <w:rFonts w:ascii="Arial" w:hAnsi="Arial" w:cs="Arial"/>
              </w:rPr>
            </w:pPr>
            <w:r w:rsidRPr="00811153">
              <w:rPr>
                <w:rFonts w:ascii="Arial" w:hAnsi="Arial" w:cs="Arial"/>
              </w:rPr>
              <w:t>Yes</w:t>
            </w:r>
          </w:p>
        </w:tc>
        <w:tc>
          <w:tcPr>
            <w:tcW w:w="2552" w:type="dxa"/>
            <w:tcBorders>
              <w:top w:val="nil"/>
              <w:bottom w:val="nil"/>
            </w:tcBorders>
          </w:tcPr>
          <w:p w14:paraId="505D25D0" w14:textId="77777777" w:rsidR="00F67B71" w:rsidRPr="00F67B71" w:rsidRDefault="00F67B71" w:rsidP="00F67B71">
            <w:pPr>
              <w:rPr>
                <w:rFonts w:ascii="Arial" w:hAnsi="Arial" w:cs="Arial"/>
              </w:rPr>
            </w:pPr>
          </w:p>
        </w:tc>
      </w:tr>
      <w:tr w:rsidR="00F67B71" w:rsidRPr="00F67B71" w14:paraId="675F47A9" w14:textId="77777777" w:rsidTr="00F67B71">
        <w:trPr>
          <w:cantSplit/>
          <w:trHeight w:val="341"/>
        </w:trPr>
        <w:tc>
          <w:tcPr>
            <w:tcW w:w="1871" w:type="dxa"/>
            <w:tcBorders>
              <w:top w:val="nil"/>
              <w:bottom w:val="nil"/>
            </w:tcBorders>
          </w:tcPr>
          <w:p w14:paraId="1F1BC7EF" w14:textId="77777777" w:rsidR="00F67B71" w:rsidRPr="00F67B71" w:rsidRDefault="00F67B71" w:rsidP="00F67B71">
            <w:pPr>
              <w:rPr>
                <w:rFonts w:ascii="Arial" w:hAnsi="Arial" w:cs="Arial"/>
                <w:b/>
              </w:rPr>
            </w:pPr>
          </w:p>
        </w:tc>
        <w:tc>
          <w:tcPr>
            <w:tcW w:w="5159" w:type="dxa"/>
            <w:tcBorders>
              <w:top w:val="nil"/>
              <w:bottom w:val="nil"/>
            </w:tcBorders>
          </w:tcPr>
          <w:p w14:paraId="07D1E3D6" w14:textId="32FC3B8E" w:rsidR="00F67B71" w:rsidRPr="00F67B71" w:rsidRDefault="00F67B71" w:rsidP="00F67B71">
            <w:pPr>
              <w:pStyle w:val="ListParagraph"/>
              <w:numPr>
                <w:ilvl w:val="0"/>
                <w:numId w:val="25"/>
              </w:numPr>
              <w:contextualSpacing w:val="0"/>
              <w:rPr>
                <w:rFonts w:ascii="Arial" w:hAnsi="Arial" w:cs="Arial"/>
              </w:rPr>
            </w:pPr>
            <w:r>
              <w:rPr>
                <w:rFonts w:ascii="Arial" w:hAnsi="Arial" w:cs="Arial"/>
              </w:rPr>
              <w:t>Excellent production of Electrical systems specifications/work schedules and tender documentation.</w:t>
            </w:r>
          </w:p>
        </w:tc>
        <w:tc>
          <w:tcPr>
            <w:tcW w:w="1276" w:type="dxa"/>
            <w:tcBorders>
              <w:top w:val="nil"/>
              <w:bottom w:val="nil"/>
            </w:tcBorders>
          </w:tcPr>
          <w:p w14:paraId="1A1E2B36" w14:textId="45454685" w:rsidR="00F67B71" w:rsidRPr="00F67B71" w:rsidRDefault="00F67B71" w:rsidP="00F67B71">
            <w:pPr>
              <w:jc w:val="center"/>
              <w:rPr>
                <w:rFonts w:ascii="Arial" w:hAnsi="Arial" w:cs="Arial"/>
              </w:rPr>
            </w:pPr>
            <w:r w:rsidRPr="00811153">
              <w:rPr>
                <w:rFonts w:ascii="Arial" w:hAnsi="Arial" w:cs="Arial"/>
              </w:rPr>
              <w:t>Yes</w:t>
            </w:r>
          </w:p>
        </w:tc>
        <w:tc>
          <w:tcPr>
            <w:tcW w:w="2552" w:type="dxa"/>
            <w:tcBorders>
              <w:top w:val="nil"/>
              <w:bottom w:val="nil"/>
            </w:tcBorders>
          </w:tcPr>
          <w:p w14:paraId="126C7F60" w14:textId="77777777" w:rsidR="00F67B71" w:rsidRPr="00F67B71" w:rsidRDefault="00F67B71" w:rsidP="00F67B71">
            <w:pPr>
              <w:rPr>
                <w:rFonts w:ascii="Arial" w:hAnsi="Arial" w:cs="Arial"/>
              </w:rPr>
            </w:pPr>
          </w:p>
        </w:tc>
      </w:tr>
      <w:tr w:rsidR="00F67B71" w:rsidRPr="00F67B71" w14:paraId="1330329D" w14:textId="77777777" w:rsidTr="00F67B71">
        <w:trPr>
          <w:cantSplit/>
          <w:trHeight w:val="341"/>
        </w:trPr>
        <w:tc>
          <w:tcPr>
            <w:tcW w:w="1871" w:type="dxa"/>
            <w:tcBorders>
              <w:top w:val="nil"/>
              <w:bottom w:val="nil"/>
            </w:tcBorders>
          </w:tcPr>
          <w:p w14:paraId="1719E73D" w14:textId="77777777" w:rsidR="00F67B71" w:rsidRPr="00F67B71" w:rsidRDefault="00F67B71" w:rsidP="00F67B71">
            <w:pPr>
              <w:rPr>
                <w:rFonts w:ascii="Arial" w:hAnsi="Arial" w:cs="Arial"/>
                <w:b/>
              </w:rPr>
            </w:pPr>
          </w:p>
        </w:tc>
        <w:tc>
          <w:tcPr>
            <w:tcW w:w="5159" w:type="dxa"/>
            <w:tcBorders>
              <w:top w:val="nil"/>
              <w:bottom w:val="nil"/>
            </w:tcBorders>
          </w:tcPr>
          <w:p w14:paraId="57C8C34F" w14:textId="2EAA1E47" w:rsidR="00F67B71" w:rsidRPr="00F67B71" w:rsidRDefault="00F67B71" w:rsidP="00F67B71">
            <w:pPr>
              <w:pStyle w:val="ListParagraph"/>
              <w:numPr>
                <w:ilvl w:val="0"/>
                <w:numId w:val="25"/>
              </w:numPr>
              <w:contextualSpacing w:val="0"/>
              <w:rPr>
                <w:rFonts w:ascii="Arial" w:hAnsi="Arial" w:cs="Arial"/>
              </w:rPr>
            </w:pPr>
            <w:r>
              <w:rPr>
                <w:rFonts w:ascii="Arial" w:hAnsi="Arial" w:cs="Arial"/>
              </w:rPr>
              <w:t>Experienced in undertaking surveys of existing electrical engineering building services systems and preparing feasibility reports with recommendations and budget costs.</w:t>
            </w:r>
          </w:p>
        </w:tc>
        <w:tc>
          <w:tcPr>
            <w:tcW w:w="1276" w:type="dxa"/>
            <w:tcBorders>
              <w:top w:val="nil"/>
              <w:bottom w:val="nil"/>
            </w:tcBorders>
          </w:tcPr>
          <w:p w14:paraId="4BF997B9" w14:textId="0DAF37F5" w:rsidR="00F67B71" w:rsidRPr="00F67B71" w:rsidRDefault="00F67B71" w:rsidP="00F67B71">
            <w:pPr>
              <w:jc w:val="center"/>
              <w:rPr>
                <w:rFonts w:ascii="Arial" w:hAnsi="Arial" w:cs="Arial"/>
              </w:rPr>
            </w:pPr>
            <w:r w:rsidRPr="00811153">
              <w:rPr>
                <w:rFonts w:ascii="Arial" w:hAnsi="Arial" w:cs="Arial"/>
              </w:rPr>
              <w:t>Yes</w:t>
            </w:r>
          </w:p>
        </w:tc>
        <w:tc>
          <w:tcPr>
            <w:tcW w:w="2552" w:type="dxa"/>
            <w:tcBorders>
              <w:top w:val="nil"/>
              <w:bottom w:val="nil"/>
            </w:tcBorders>
          </w:tcPr>
          <w:p w14:paraId="413E6EDF" w14:textId="77777777" w:rsidR="00F67B71" w:rsidRPr="00F67B71" w:rsidRDefault="00F67B71" w:rsidP="00F67B71">
            <w:pPr>
              <w:rPr>
                <w:rFonts w:ascii="Arial" w:hAnsi="Arial" w:cs="Arial"/>
              </w:rPr>
            </w:pPr>
          </w:p>
        </w:tc>
      </w:tr>
      <w:tr w:rsidR="00F67B71" w:rsidRPr="00F67B71" w14:paraId="17EA91B2" w14:textId="77777777" w:rsidTr="00F67B71">
        <w:trPr>
          <w:cantSplit/>
          <w:trHeight w:val="341"/>
        </w:trPr>
        <w:tc>
          <w:tcPr>
            <w:tcW w:w="1871" w:type="dxa"/>
            <w:tcBorders>
              <w:top w:val="nil"/>
              <w:bottom w:val="nil"/>
            </w:tcBorders>
          </w:tcPr>
          <w:p w14:paraId="6BBA90D1" w14:textId="77777777" w:rsidR="00F67B71" w:rsidRPr="00F67B71" w:rsidRDefault="00F67B71" w:rsidP="00F67B71">
            <w:pPr>
              <w:rPr>
                <w:rFonts w:ascii="Arial" w:hAnsi="Arial" w:cs="Arial"/>
                <w:b/>
              </w:rPr>
            </w:pPr>
          </w:p>
        </w:tc>
        <w:tc>
          <w:tcPr>
            <w:tcW w:w="5159" w:type="dxa"/>
            <w:tcBorders>
              <w:top w:val="nil"/>
              <w:bottom w:val="nil"/>
            </w:tcBorders>
          </w:tcPr>
          <w:p w14:paraId="6F52A20D" w14:textId="2169C382" w:rsidR="00F67B71" w:rsidRPr="00F67B71" w:rsidRDefault="00F67B71" w:rsidP="00F67B71">
            <w:pPr>
              <w:pStyle w:val="ListParagraph"/>
              <w:numPr>
                <w:ilvl w:val="0"/>
                <w:numId w:val="25"/>
              </w:numPr>
              <w:contextualSpacing w:val="0"/>
              <w:rPr>
                <w:rFonts w:ascii="Arial" w:hAnsi="Arial" w:cs="Arial"/>
              </w:rPr>
            </w:pPr>
            <w:r w:rsidRPr="00544EBD">
              <w:rPr>
                <w:rFonts w:ascii="Arial" w:hAnsi="Arial" w:cs="Arial"/>
              </w:rPr>
              <w:t>Knowledge and experience of Quality Assurance systems</w:t>
            </w:r>
            <w:r w:rsidRPr="00F2103C">
              <w:rPr>
                <w:rFonts w:ascii="Arial" w:hAnsi="Arial" w:cs="Arial"/>
              </w:rPr>
              <w:t>.</w:t>
            </w:r>
          </w:p>
        </w:tc>
        <w:tc>
          <w:tcPr>
            <w:tcW w:w="1276" w:type="dxa"/>
            <w:tcBorders>
              <w:top w:val="nil"/>
              <w:bottom w:val="nil"/>
            </w:tcBorders>
          </w:tcPr>
          <w:p w14:paraId="501FBDF0" w14:textId="16026B1A" w:rsidR="00F67B71" w:rsidRPr="00F67B71" w:rsidRDefault="00F67B71" w:rsidP="00F67B71">
            <w:pPr>
              <w:jc w:val="center"/>
              <w:rPr>
                <w:rFonts w:ascii="Arial" w:hAnsi="Arial" w:cs="Arial"/>
              </w:rPr>
            </w:pPr>
            <w:r w:rsidRPr="00811153">
              <w:rPr>
                <w:rFonts w:ascii="Arial" w:hAnsi="Arial" w:cs="Arial"/>
              </w:rPr>
              <w:t>Yes</w:t>
            </w:r>
          </w:p>
        </w:tc>
        <w:tc>
          <w:tcPr>
            <w:tcW w:w="2552" w:type="dxa"/>
            <w:tcBorders>
              <w:top w:val="nil"/>
              <w:bottom w:val="nil"/>
            </w:tcBorders>
          </w:tcPr>
          <w:p w14:paraId="6CC68BB5" w14:textId="77777777" w:rsidR="00F67B71" w:rsidRPr="00F67B71" w:rsidRDefault="00F67B71" w:rsidP="00F67B71">
            <w:pPr>
              <w:rPr>
                <w:rFonts w:ascii="Arial" w:hAnsi="Arial" w:cs="Arial"/>
              </w:rPr>
            </w:pPr>
          </w:p>
        </w:tc>
      </w:tr>
      <w:tr w:rsidR="00F67B71" w:rsidRPr="00F67B71" w14:paraId="67017A18" w14:textId="77777777" w:rsidTr="00F67B71">
        <w:trPr>
          <w:cantSplit/>
          <w:trHeight w:val="565"/>
        </w:trPr>
        <w:tc>
          <w:tcPr>
            <w:tcW w:w="1871" w:type="dxa"/>
            <w:tcBorders>
              <w:top w:val="nil"/>
              <w:bottom w:val="single" w:sz="4" w:space="0" w:color="auto"/>
            </w:tcBorders>
          </w:tcPr>
          <w:p w14:paraId="5733CF8D" w14:textId="77777777" w:rsidR="00F67B71" w:rsidRPr="00F67B71" w:rsidRDefault="00F67B71" w:rsidP="00F67B71">
            <w:pPr>
              <w:rPr>
                <w:rFonts w:ascii="Arial" w:hAnsi="Arial" w:cs="Arial"/>
                <w:b/>
              </w:rPr>
            </w:pPr>
          </w:p>
        </w:tc>
        <w:tc>
          <w:tcPr>
            <w:tcW w:w="5159" w:type="dxa"/>
            <w:tcBorders>
              <w:top w:val="nil"/>
              <w:bottom w:val="single" w:sz="4" w:space="0" w:color="auto"/>
            </w:tcBorders>
          </w:tcPr>
          <w:p w14:paraId="79AE3F71" w14:textId="4B083D0A" w:rsidR="00F67B71" w:rsidRPr="00F67B71" w:rsidRDefault="00F67B71" w:rsidP="00F67B71">
            <w:pPr>
              <w:pStyle w:val="ListParagraph"/>
              <w:numPr>
                <w:ilvl w:val="0"/>
                <w:numId w:val="25"/>
              </w:numPr>
              <w:tabs>
                <w:tab w:val="left" w:pos="2760"/>
              </w:tabs>
              <w:rPr>
                <w:rFonts w:ascii="Arial" w:hAnsi="Arial" w:cs="Arial"/>
              </w:rPr>
            </w:pPr>
            <w:r w:rsidRPr="00544EBD">
              <w:rPr>
                <w:rFonts w:ascii="Arial" w:hAnsi="Arial" w:cs="Arial"/>
              </w:rPr>
              <w:t>Knowledge and experience of Health and Safety procedures</w:t>
            </w:r>
            <w:r>
              <w:rPr>
                <w:rFonts w:ascii="Arial" w:hAnsi="Arial" w:cs="Arial"/>
              </w:rPr>
              <w:t xml:space="preserve"> &amp; CDM 2015 Regulations</w:t>
            </w:r>
            <w:r w:rsidRPr="00F2103C">
              <w:rPr>
                <w:rFonts w:ascii="Arial" w:hAnsi="Arial" w:cs="Arial"/>
              </w:rPr>
              <w:t>.</w:t>
            </w:r>
          </w:p>
        </w:tc>
        <w:tc>
          <w:tcPr>
            <w:tcW w:w="1276" w:type="dxa"/>
            <w:tcBorders>
              <w:top w:val="nil"/>
              <w:bottom w:val="single" w:sz="4" w:space="0" w:color="auto"/>
            </w:tcBorders>
          </w:tcPr>
          <w:p w14:paraId="2CC4DAF2" w14:textId="75D387A7" w:rsidR="00F67B71" w:rsidRPr="00F67B71" w:rsidRDefault="00F67B71" w:rsidP="00F67B71">
            <w:pPr>
              <w:jc w:val="center"/>
              <w:rPr>
                <w:rFonts w:ascii="Arial" w:hAnsi="Arial" w:cs="Arial"/>
              </w:rPr>
            </w:pPr>
            <w:r w:rsidRPr="00811153">
              <w:rPr>
                <w:rFonts w:ascii="Arial" w:hAnsi="Arial" w:cs="Arial"/>
              </w:rPr>
              <w:t>Yes</w:t>
            </w:r>
          </w:p>
        </w:tc>
        <w:tc>
          <w:tcPr>
            <w:tcW w:w="2552" w:type="dxa"/>
            <w:tcBorders>
              <w:top w:val="nil"/>
              <w:bottom w:val="single" w:sz="4" w:space="0" w:color="auto"/>
            </w:tcBorders>
          </w:tcPr>
          <w:p w14:paraId="17104A5C" w14:textId="77777777" w:rsidR="00F67B71" w:rsidRPr="00F67B71" w:rsidRDefault="00F67B71" w:rsidP="00F67B71">
            <w:pPr>
              <w:rPr>
                <w:rFonts w:ascii="Arial" w:hAnsi="Arial" w:cs="Arial"/>
              </w:rPr>
            </w:pPr>
          </w:p>
        </w:tc>
      </w:tr>
      <w:tr w:rsidR="00F67B71" w:rsidRPr="00F67B71" w14:paraId="5B563FFC" w14:textId="77777777" w:rsidTr="00F67B71">
        <w:trPr>
          <w:cantSplit/>
          <w:trHeight w:val="940"/>
        </w:trPr>
        <w:tc>
          <w:tcPr>
            <w:tcW w:w="1871" w:type="dxa"/>
            <w:tcBorders>
              <w:top w:val="single" w:sz="4" w:space="0" w:color="auto"/>
              <w:left w:val="single" w:sz="4" w:space="0" w:color="auto"/>
              <w:bottom w:val="nil"/>
              <w:right w:val="single" w:sz="4" w:space="0" w:color="auto"/>
            </w:tcBorders>
          </w:tcPr>
          <w:p w14:paraId="42B1F60B" w14:textId="77777777" w:rsidR="00F67B71" w:rsidRPr="00F67B71" w:rsidRDefault="00F67B71" w:rsidP="00F67B71">
            <w:pPr>
              <w:rPr>
                <w:rFonts w:ascii="Arial" w:hAnsi="Arial" w:cs="Arial"/>
                <w:b/>
              </w:rPr>
            </w:pPr>
            <w:r w:rsidRPr="00F67B71">
              <w:rPr>
                <w:rFonts w:ascii="Arial" w:hAnsi="Arial" w:cs="Arial"/>
                <w:b/>
              </w:rPr>
              <w:lastRenderedPageBreak/>
              <w:t>Skills &amp; Personal Qualities</w:t>
            </w:r>
          </w:p>
        </w:tc>
        <w:tc>
          <w:tcPr>
            <w:tcW w:w="5159" w:type="dxa"/>
            <w:tcBorders>
              <w:top w:val="single" w:sz="4" w:space="0" w:color="auto"/>
              <w:left w:val="single" w:sz="4" w:space="0" w:color="auto"/>
              <w:bottom w:val="nil"/>
              <w:right w:val="single" w:sz="4" w:space="0" w:color="auto"/>
            </w:tcBorders>
          </w:tcPr>
          <w:p w14:paraId="4038E374" w14:textId="402B13C5" w:rsidR="00F67B71" w:rsidRPr="00F67B71" w:rsidRDefault="00F67B71" w:rsidP="00F67B71">
            <w:pPr>
              <w:pStyle w:val="ListParagraph"/>
              <w:numPr>
                <w:ilvl w:val="0"/>
                <w:numId w:val="27"/>
              </w:numPr>
              <w:tabs>
                <w:tab w:val="left" w:pos="2760"/>
              </w:tabs>
              <w:rPr>
                <w:rFonts w:ascii="Arial" w:hAnsi="Arial" w:cs="Arial"/>
              </w:rPr>
            </w:pPr>
            <w:r w:rsidRPr="00F67B71">
              <w:rPr>
                <w:rFonts w:ascii="Arial" w:hAnsi="Arial" w:cs="Arial"/>
              </w:rPr>
              <w:t>Ability to communicate effectively, both verbally and in writing</w:t>
            </w:r>
          </w:p>
        </w:tc>
        <w:tc>
          <w:tcPr>
            <w:tcW w:w="1276" w:type="dxa"/>
            <w:tcBorders>
              <w:top w:val="single" w:sz="4" w:space="0" w:color="auto"/>
              <w:left w:val="single" w:sz="4" w:space="0" w:color="auto"/>
              <w:bottom w:val="nil"/>
              <w:right w:val="single" w:sz="4" w:space="0" w:color="auto"/>
            </w:tcBorders>
          </w:tcPr>
          <w:p w14:paraId="617AC2B6" w14:textId="5AC57990" w:rsidR="00F67B71" w:rsidRPr="00F67B71" w:rsidRDefault="00F67B71" w:rsidP="00F67B71">
            <w:pPr>
              <w:jc w:val="center"/>
              <w:rPr>
                <w:rFonts w:ascii="Arial" w:hAnsi="Arial" w:cs="Arial"/>
              </w:rPr>
            </w:pPr>
            <w:r>
              <w:rPr>
                <w:rFonts w:ascii="Arial" w:hAnsi="Arial" w:cs="Arial"/>
              </w:rPr>
              <w:t>Yes</w:t>
            </w:r>
          </w:p>
        </w:tc>
        <w:tc>
          <w:tcPr>
            <w:tcW w:w="2552" w:type="dxa"/>
            <w:tcBorders>
              <w:top w:val="single" w:sz="4" w:space="0" w:color="auto"/>
              <w:left w:val="single" w:sz="4" w:space="0" w:color="auto"/>
              <w:bottom w:val="nil"/>
              <w:right w:val="single" w:sz="4" w:space="0" w:color="auto"/>
            </w:tcBorders>
          </w:tcPr>
          <w:p w14:paraId="3D8CBDB3" w14:textId="77777777" w:rsidR="00F67B71" w:rsidRPr="00F67B71" w:rsidRDefault="00F67B71" w:rsidP="00F67B71">
            <w:pPr>
              <w:tabs>
                <w:tab w:val="left" w:pos="388"/>
                <w:tab w:val="left" w:pos="530"/>
              </w:tabs>
              <w:spacing w:after="120"/>
              <w:rPr>
                <w:rFonts w:ascii="Arial" w:hAnsi="Arial" w:cs="Arial"/>
              </w:rPr>
            </w:pPr>
            <w:r w:rsidRPr="00F67B71">
              <w:rPr>
                <w:rFonts w:ascii="Arial" w:hAnsi="Arial" w:cs="Arial"/>
              </w:rPr>
              <w:t>Interview, application form, and selection process.</w:t>
            </w:r>
          </w:p>
        </w:tc>
      </w:tr>
      <w:tr w:rsidR="00F67B71" w:rsidRPr="00F67B71" w14:paraId="21B0A1D3" w14:textId="77777777" w:rsidTr="00F67B71">
        <w:trPr>
          <w:cantSplit/>
          <w:trHeight w:val="400"/>
        </w:trPr>
        <w:tc>
          <w:tcPr>
            <w:tcW w:w="1871" w:type="dxa"/>
            <w:tcBorders>
              <w:top w:val="nil"/>
              <w:left w:val="single" w:sz="4" w:space="0" w:color="auto"/>
              <w:bottom w:val="nil"/>
              <w:right w:val="single" w:sz="4" w:space="0" w:color="auto"/>
            </w:tcBorders>
          </w:tcPr>
          <w:p w14:paraId="37AFBA66" w14:textId="77777777" w:rsidR="00F67B71" w:rsidRPr="00F67B71" w:rsidRDefault="00F67B71" w:rsidP="00F67B71">
            <w:pPr>
              <w:rPr>
                <w:rFonts w:ascii="Arial" w:hAnsi="Arial" w:cs="Arial"/>
                <w:b/>
              </w:rPr>
            </w:pPr>
          </w:p>
        </w:tc>
        <w:tc>
          <w:tcPr>
            <w:tcW w:w="5159" w:type="dxa"/>
            <w:tcBorders>
              <w:top w:val="nil"/>
              <w:left w:val="single" w:sz="4" w:space="0" w:color="auto"/>
              <w:bottom w:val="nil"/>
              <w:right w:val="single" w:sz="4" w:space="0" w:color="auto"/>
            </w:tcBorders>
          </w:tcPr>
          <w:p w14:paraId="6B8EB710" w14:textId="0B05EAE3" w:rsidR="00F67B71" w:rsidRPr="00F67B71" w:rsidRDefault="00F67B71" w:rsidP="00F67B71">
            <w:pPr>
              <w:pStyle w:val="ListParagraph"/>
              <w:numPr>
                <w:ilvl w:val="0"/>
                <w:numId w:val="26"/>
              </w:numPr>
              <w:ind w:left="312" w:hanging="284"/>
              <w:contextualSpacing w:val="0"/>
              <w:rPr>
                <w:rFonts w:ascii="Arial" w:eastAsia="Arial" w:hAnsi="Arial" w:cs="Arial"/>
                <w:color w:val="000000"/>
              </w:rPr>
            </w:pPr>
            <w:r w:rsidRPr="00137951">
              <w:rPr>
                <w:rFonts w:ascii="Arial" w:hAnsi="Arial" w:cs="Arial"/>
              </w:rPr>
              <w:t>Ability to prioritise workloads and meet deadlines</w:t>
            </w:r>
            <w:r>
              <w:rPr>
                <w:rFonts w:ascii="Arial" w:hAnsi="Arial" w:cs="Arial"/>
              </w:rPr>
              <w:t>.</w:t>
            </w:r>
          </w:p>
        </w:tc>
        <w:tc>
          <w:tcPr>
            <w:tcW w:w="1276" w:type="dxa"/>
            <w:tcBorders>
              <w:top w:val="nil"/>
              <w:left w:val="single" w:sz="4" w:space="0" w:color="auto"/>
              <w:bottom w:val="nil"/>
              <w:right w:val="single" w:sz="4" w:space="0" w:color="auto"/>
            </w:tcBorders>
          </w:tcPr>
          <w:p w14:paraId="5D11E31D" w14:textId="5FBF23F7" w:rsidR="00F67B71" w:rsidRPr="00F67B71" w:rsidRDefault="00F67B71" w:rsidP="00F67B71">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1242A495" w14:textId="77777777" w:rsidR="00F67B71" w:rsidRPr="00F67B71" w:rsidRDefault="00F67B71" w:rsidP="00F67B71">
            <w:pPr>
              <w:rPr>
                <w:rFonts w:ascii="Arial" w:hAnsi="Arial" w:cs="Arial"/>
              </w:rPr>
            </w:pPr>
          </w:p>
        </w:tc>
      </w:tr>
      <w:tr w:rsidR="00F67B71" w:rsidRPr="00F67B71" w14:paraId="57A388BC" w14:textId="77777777" w:rsidTr="00F67B71">
        <w:trPr>
          <w:cantSplit/>
          <w:trHeight w:val="400"/>
        </w:trPr>
        <w:tc>
          <w:tcPr>
            <w:tcW w:w="1871" w:type="dxa"/>
            <w:tcBorders>
              <w:top w:val="nil"/>
              <w:left w:val="single" w:sz="4" w:space="0" w:color="auto"/>
              <w:bottom w:val="nil"/>
              <w:right w:val="single" w:sz="4" w:space="0" w:color="auto"/>
            </w:tcBorders>
          </w:tcPr>
          <w:p w14:paraId="103CF040" w14:textId="77777777" w:rsidR="00F67B71" w:rsidRPr="00F67B71" w:rsidRDefault="00F67B71" w:rsidP="00F67B71">
            <w:pPr>
              <w:rPr>
                <w:rFonts w:ascii="Arial" w:hAnsi="Arial" w:cs="Arial"/>
                <w:b/>
              </w:rPr>
            </w:pPr>
          </w:p>
        </w:tc>
        <w:tc>
          <w:tcPr>
            <w:tcW w:w="5159" w:type="dxa"/>
            <w:tcBorders>
              <w:top w:val="nil"/>
              <w:left w:val="single" w:sz="4" w:space="0" w:color="auto"/>
              <w:bottom w:val="nil"/>
              <w:right w:val="single" w:sz="4" w:space="0" w:color="auto"/>
            </w:tcBorders>
          </w:tcPr>
          <w:p w14:paraId="0CD97D80" w14:textId="2BA652B3" w:rsidR="00F67B71" w:rsidRPr="00F67B71" w:rsidRDefault="00F67B71" w:rsidP="00F67B71">
            <w:pPr>
              <w:pStyle w:val="ListParagraph"/>
              <w:numPr>
                <w:ilvl w:val="0"/>
                <w:numId w:val="26"/>
              </w:numPr>
              <w:ind w:left="312" w:hanging="284"/>
              <w:rPr>
                <w:rFonts w:ascii="Arial" w:hAnsi="Arial" w:cs="Arial"/>
              </w:rPr>
            </w:pPr>
            <w:r w:rsidRPr="00F67B71">
              <w:rPr>
                <w:rFonts w:ascii="Arial" w:hAnsi="Arial" w:cs="Arial"/>
              </w:rPr>
              <w:t>Demonstrable ICT skills</w:t>
            </w:r>
          </w:p>
        </w:tc>
        <w:tc>
          <w:tcPr>
            <w:tcW w:w="1276" w:type="dxa"/>
            <w:tcBorders>
              <w:top w:val="nil"/>
              <w:left w:val="single" w:sz="4" w:space="0" w:color="auto"/>
              <w:bottom w:val="nil"/>
              <w:right w:val="single" w:sz="4" w:space="0" w:color="auto"/>
            </w:tcBorders>
          </w:tcPr>
          <w:p w14:paraId="0EB05E76" w14:textId="1018D01F" w:rsidR="00F67B71" w:rsidRPr="00F67B71" w:rsidRDefault="00F67B71" w:rsidP="00F67B71">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1F2488DF" w14:textId="77777777" w:rsidR="00F67B71" w:rsidRPr="00F67B71" w:rsidRDefault="00F67B71" w:rsidP="00F67B71">
            <w:pPr>
              <w:rPr>
                <w:rFonts w:ascii="Arial" w:hAnsi="Arial" w:cs="Arial"/>
              </w:rPr>
            </w:pPr>
          </w:p>
        </w:tc>
      </w:tr>
      <w:tr w:rsidR="00F67B71" w:rsidRPr="00F67B71" w14:paraId="387519EC" w14:textId="77777777" w:rsidTr="00F67B71">
        <w:trPr>
          <w:cantSplit/>
          <w:trHeight w:val="400"/>
        </w:trPr>
        <w:tc>
          <w:tcPr>
            <w:tcW w:w="1871" w:type="dxa"/>
            <w:tcBorders>
              <w:top w:val="nil"/>
              <w:left w:val="single" w:sz="4" w:space="0" w:color="auto"/>
              <w:bottom w:val="nil"/>
              <w:right w:val="single" w:sz="4" w:space="0" w:color="auto"/>
            </w:tcBorders>
          </w:tcPr>
          <w:p w14:paraId="37C17734" w14:textId="77777777" w:rsidR="00F67B71" w:rsidRPr="00F67B71" w:rsidRDefault="00F67B71" w:rsidP="00F67B71">
            <w:pPr>
              <w:rPr>
                <w:rFonts w:ascii="Arial" w:hAnsi="Arial" w:cs="Arial"/>
                <w:b/>
              </w:rPr>
            </w:pPr>
          </w:p>
        </w:tc>
        <w:tc>
          <w:tcPr>
            <w:tcW w:w="5159" w:type="dxa"/>
            <w:tcBorders>
              <w:top w:val="nil"/>
              <w:left w:val="single" w:sz="4" w:space="0" w:color="auto"/>
              <w:bottom w:val="nil"/>
              <w:right w:val="single" w:sz="4" w:space="0" w:color="auto"/>
            </w:tcBorders>
          </w:tcPr>
          <w:p w14:paraId="1406D6BE" w14:textId="49FEEBF8" w:rsidR="00F67B71" w:rsidRPr="00F67B71" w:rsidRDefault="00F67B71" w:rsidP="00F67B71">
            <w:pPr>
              <w:pStyle w:val="ListParagraph"/>
              <w:numPr>
                <w:ilvl w:val="0"/>
                <w:numId w:val="26"/>
              </w:numPr>
              <w:ind w:left="312" w:hanging="284"/>
              <w:contextualSpacing w:val="0"/>
              <w:rPr>
                <w:rFonts w:ascii="Arial" w:hAnsi="Arial" w:cs="Arial"/>
              </w:rPr>
            </w:pPr>
            <w:r w:rsidRPr="00137951">
              <w:rPr>
                <w:rFonts w:ascii="Arial" w:hAnsi="Arial" w:cs="Arial"/>
              </w:rPr>
              <w:t>Awareness of technical quality in design/building solutions.</w:t>
            </w:r>
          </w:p>
        </w:tc>
        <w:tc>
          <w:tcPr>
            <w:tcW w:w="1276" w:type="dxa"/>
            <w:tcBorders>
              <w:top w:val="nil"/>
              <w:left w:val="single" w:sz="4" w:space="0" w:color="auto"/>
              <w:bottom w:val="nil"/>
              <w:right w:val="single" w:sz="4" w:space="0" w:color="auto"/>
            </w:tcBorders>
          </w:tcPr>
          <w:p w14:paraId="6568EA1F" w14:textId="6F5997E8" w:rsidR="00F67B71" w:rsidRPr="00F67B71" w:rsidRDefault="00F67B71" w:rsidP="00F67B71">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04EAA2D3" w14:textId="77777777" w:rsidR="00F67B71" w:rsidRPr="00F67B71" w:rsidRDefault="00F67B71" w:rsidP="00F67B71">
            <w:pPr>
              <w:rPr>
                <w:rFonts w:ascii="Arial" w:hAnsi="Arial" w:cs="Arial"/>
              </w:rPr>
            </w:pPr>
          </w:p>
        </w:tc>
      </w:tr>
      <w:tr w:rsidR="00F67B71" w:rsidRPr="00F67B71" w14:paraId="31275D13" w14:textId="77777777" w:rsidTr="001108A7">
        <w:trPr>
          <w:cantSplit/>
          <w:trHeight w:val="400"/>
        </w:trPr>
        <w:tc>
          <w:tcPr>
            <w:tcW w:w="1871" w:type="dxa"/>
            <w:tcBorders>
              <w:top w:val="nil"/>
              <w:left w:val="single" w:sz="4" w:space="0" w:color="auto"/>
              <w:bottom w:val="nil"/>
              <w:right w:val="single" w:sz="4" w:space="0" w:color="auto"/>
            </w:tcBorders>
          </w:tcPr>
          <w:p w14:paraId="7F703F15" w14:textId="77777777" w:rsidR="00F67B71" w:rsidRPr="00F67B71" w:rsidRDefault="00F67B71" w:rsidP="00F67B71">
            <w:pPr>
              <w:rPr>
                <w:rFonts w:ascii="Arial" w:hAnsi="Arial" w:cs="Arial"/>
                <w:b/>
              </w:rPr>
            </w:pPr>
          </w:p>
        </w:tc>
        <w:tc>
          <w:tcPr>
            <w:tcW w:w="5159" w:type="dxa"/>
            <w:tcBorders>
              <w:top w:val="nil"/>
              <w:left w:val="single" w:sz="4" w:space="0" w:color="auto"/>
              <w:bottom w:val="nil"/>
              <w:right w:val="single" w:sz="4" w:space="0" w:color="auto"/>
            </w:tcBorders>
          </w:tcPr>
          <w:p w14:paraId="10310C5B" w14:textId="1AAA6E24" w:rsidR="00F67B71" w:rsidRPr="00F67B71" w:rsidRDefault="00F67B71" w:rsidP="00F67B71">
            <w:pPr>
              <w:pStyle w:val="ListParagraph"/>
              <w:numPr>
                <w:ilvl w:val="0"/>
                <w:numId w:val="26"/>
              </w:numPr>
              <w:ind w:left="312" w:hanging="284"/>
              <w:contextualSpacing w:val="0"/>
              <w:rPr>
                <w:rFonts w:ascii="Arial" w:hAnsi="Arial" w:cs="Arial"/>
              </w:rPr>
            </w:pPr>
            <w:r w:rsidRPr="00137951">
              <w:rPr>
                <w:rFonts w:ascii="Arial" w:hAnsi="Arial" w:cs="Arial"/>
              </w:rPr>
              <w:t xml:space="preserve">Able to problem-solve and use technical judgement in assessing building projects.   </w:t>
            </w:r>
          </w:p>
        </w:tc>
        <w:tc>
          <w:tcPr>
            <w:tcW w:w="1276" w:type="dxa"/>
            <w:tcBorders>
              <w:top w:val="nil"/>
              <w:left w:val="single" w:sz="4" w:space="0" w:color="auto"/>
              <w:bottom w:val="nil"/>
              <w:right w:val="single" w:sz="4" w:space="0" w:color="auto"/>
            </w:tcBorders>
          </w:tcPr>
          <w:p w14:paraId="44B3BF1F" w14:textId="773D0739" w:rsidR="00F67B71" w:rsidRPr="00F67B71" w:rsidRDefault="00F67B71" w:rsidP="00F67B71">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3EB7EDB7" w14:textId="77777777" w:rsidR="00F67B71" w:rsidRPr="00F67B71" w:rsidRDefault="00F67B71" w:rsidP="00F67B71">
            <w:pPr>
              <w:rPr>
                <w:rFonts w:ascii="Arial" w:hAnsi="Arial" w:cs="Arial"/>
              </w:rPr>
            </w:pPr>
          </w:p>
        </w:tc>
      </w:tr>
      <w:tr w:rsidR="00F67B71" w:rsidRPr="00F67B71" w14:paraId="79982AEB" w14:textId="77777777" w:rsidTr="001108A7">
        <w:trPr>
          <w:cantSplit/>
          <w:trHeight w:val="400"/>
        </w:trPr>
        <w:tc>
          <w:tcPr>
            <w:tcW w:w="1871" w:type="dxa"/>
            <w:tcBorders>
              <w:top w:val="nil"/>
              <w:left w:val="single" w:sz="4" w:space="0" w:color="auto"/>
              <w:bottom w:val="single" w:sz="4" w:space="0" w:color="auto"/>
              <w:right w:val="single" w:sz="4" w:space="0" w:color="auto"/>
            </w:tcBorders>
          </w:tcPr>
          <w:p w14:paraId="16E19D16" w14:textId="77777777" w:rsidR="00F67B71" w:rsidRPr="00F67B71" w:rsidRDefault="00F67B71" w:rsidP="00F67B71">
            <w:pPr>
              <w:rPr>
                <w:rFonts w:ascii="Arial" w:hAnsi="Arial" w:cs="Arial"/>
                <w:b/>
              </w:rPr>
            </w:pPr>
          </w:p>
        </w:tc>
        <w:tc>
          <w:tcPr>
            <w:tcW w:w="5159" w:type="dxa"/>
            <w:tcBorders>
              <w:top w:val="nil"/>
              <w:left w:val="single" w:sz="4" w:space="0" w:color="auto"/>
              <w:bottom w:val="single" w:sz="4" w:space="0" w:color="auto"/>
              <w:right w:val="single" w:sz="4" w:space="0" w:color="auto"/>
            </w:tcBorders>
          </w:tcPr>
          <w:p w14:paraId="6854161A" w14:textId="133E9B36" w:rsidR="00F67B71" w:rsidRPr="00F67B71" w:rsidRDefault="00F67B71" w:rsidP="00F67B71">
            <w:pPr>
              <w:pStyle w:val="ListParagraph"/>
              <w:numPr>
                <w:ilvl w:val="0"/>
                <w:numId w:val="26"/>
              </w:numPr>
              <w:ind w:left="312" w:hanging="284"/>
              <w:contextualSpacing w:val="0"/>
              <w:rPr>
                <w:rFonts w:ascii="Arial" w:hAnsi="Arial" w:cs="Arial"/>
              </w:rPr>
            </w:pPr>
            <w:r w:rsidRPr="00F67B71">
              <w:rPr>
                <w:rFonts w:ascii="Arial" w:hAnsi="Arial" w:cs="Arial"/>
              </w:rPr>
              <w:t>Full driving licence and access to a vehicle during working hours.</w:t>
            </w:r>
          </w:p>
        </w:tc>
        <w:tc>
          <w:tcPr>
            <w:tcW w:w="1276" w:type="dxa"/>
            <w:tcBorders>
              <w:top w:val="nil"/>
              <w:left w:val="single" w:sz="4" w:space="0" w:color="auto"/>
              <w:bottom w:val="single" w:sz="4" w:space="0" w:color="auto"/>
              <w:right w:val="single" w:sz="4" w:space="0" w:color="auto"/>
            </w:tcBorders>
          </w:tcPr>
          <w:p w14:paraId="7CE0DDBA" w14:textId="28D219AD" w:rsidR="00F67B71" w:rsidRPr="00F67B71" w:rsidRDefault="00F67B71" w:rsidP="00F67B71">
            <w:pPr>
              <w:jc w:val="center"/>
              <w:rPr>
                <w:rFonts w:ascii="Arial" w:hAnsi="Arial" w:cs="Arial"/>
              </w:rPr>
            </w:pPr>
            <w:r>
              <w:rPr>
                <w:rFonts w:ascii="Arial" w:hAnsi="Arial" w:cs="Arial"/>
              </w:rPr>
              <w:t>Yes</w:t>
            </w:r>
          </w:p>
        </w:tc>
        <w:tc>
          <w:tcPr>
            <w:tcW w:w="2552" w:type="dxa"/>
            <w:tcBorders>
              <w:top w:val="nil"/>
              <w:left w:val="single" w:sz="4" w:space="0" w:color="auto"/>
              <w:bottom w:val="single" w:sz="4" w:space="0" w:color="auto"/>
              <w:right w:val="single" w:sz="4" w:space="0" w:color="auto"/>
            </w:tcBorders>
          </w:tcPr>
          <w:p w14:paraId="59A71331" w14:textId="77777777" w:rsidR="00F67B71" w:rsidRPr="00F67B71" w:rsidRDefault="00F67B71" w:rsidP="00F67B71">
            <w:pPr>
              <w:rPr>
                <w:rFonts w:ascii="Arial" w:hAnsi="Arial" w:cs="Arial"/>
              </w:rPr>
            </w:pPr>
          </w:p>
        </w:tc>
      </w:tr>
    </w:tbl>
    <w:p w14:paraId="529A7144" w14:textId="77777777" w:rsidR="001D43F2" w:rsidRPr="004F4E65" w:rsidRDefault="001D43F2" w:rsidP="00CB3F62">
      <w:pPr>
        <w:ind w:left="-426" w:right="-472"/>
        <w:rPr>
          <w:rFonts w:ascii="Arial" w:hAnsi="Arial" w:cs="Arial"/>
          <w:b/>
          <w:color w:val="000000"/>
        </w:rPr>
      </w:pPr>
    </w:p>
    <w:sectPr w:rsidR="001D43F2" w:rsidRPr="004F4E65" w:rsidSect="00F67B71">
      <w:headerReference w:type="default" r:id="rId14"/>
      <w:footerReference w:type="even" r:id="rId15"/>
      <w:headerReference w:type="first" r:id="rId16"/>
      <w:pgSz w:w="11906" w:h="16838"/>
      <w:pgMar w:top="1440" w:right="1440" w:bottom="1135"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07268" w14:textId="77777777" w:rsidR="00027870" w:rsidRDefault="00027870">
      <w:r>
        <w:separator/>
      </w:r>
    </w:p>
  </w:endnote>
  <w:endnote w:type="continuationSeparator" w:id="0">
    <w:p w14:paraId="5E4DD06B" w14:textId="77777777" w:rsidR="00027870" w:rsidRDefault="00027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5B386" w14:textId="77777777" w:rsidR="00027870" w:rsidRDefault="00027870">
      <w:r>
        <w:separator/>
      </w:r>
    </w:p>
  </w:footnote>
  <w:footnote w:type="continuationSeparator" w:id="0">
    <w:p w14:paraId="3513935A" w14:textId="77777777" w:rsidR="00027870" w:rsidRDefault="00027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7" name="Picture 7"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8" name="Picture 8"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8"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0BC4A97"/>
    <w:multiLevelType w:val="hybridMultilevel"/>
    <w:tmpl w:val="1FEE4E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63F91698"/>
    <w:multiLevelType w:val="hybridMultilevel"/>
    <w:tmpl w:val="7DC0A574"/>
    <w:lvl w:ilvl="0" w:tplc="08090001">
      <w:start w:val="1"/>
      <w:numFmt w:val="bullet"/>
      <w:lvlText w:val=""/>
      <w:lvlJc w:val="left"/>
      <w:pPr>
        <w:ind w:left="692" w:hanging="360"/>
      </w:pPr>
      <w:rPr>
        <w:rFonts w:ascii="Symbol" w:hAnsi="Symbol" w:hint="default"/>
      </w:rPr>
    </w:lvl>
    <w:lvl w:ilvl="1" w:tplc="08090003" w:tentative="1">
      <w:start w:val="1"/>
      <w:numFmt w:val="bullet"/>
      <w:lvlText w:val="o"/>
      <w:lvlJc w:val="left"/>
      <w:pPr>
        <w:ind w:left="1412" w:hanging="360"/>
      </w:pPr>
      <w:rPr>
        <w:rFonts w:ascii="Courier New" w:hAnsi="Courier New" w:cs="Courier New" w:hint="default"/>
      </w:rPr>
    </w:lvl>
    <w:lvl w:ilvl="2" w:tplc="08090005" w:tentative="1">
      <w:start w:val="1"/>
      <w:numFmt w:val="bullet"/>
      <w:lvlText w:val=""/>
      <w:lvlJc w:val="left"/>
      <w:pPr>
        <w:ind w:left="2132" w:hanging="360"/>
      </w:pPr>
      <w:rPr>
        <w:rFonts w:ascii="Wingdings" w:hAnsi="Wingdings" w:hint="default"/>
      </w:rPr>
    </w:lvl>
    <w:lvl w:ilvl="3" w:tplc="08090001" w:tentative="1">
      <w:start w:val="1"/>
      <w:numFmt w:val="bullet"/>
      <w:lvlText w:val=""/>
      <w:lvlJc w:val="left"/>
      <w:pPr>
        <w:ind w:left="2852" w:hanging="360"/>
      </w:pPr>
      <w:rPr>
        <w:rFonts w:ascii="Symbol" w:hAnsi="Symbol" w:hint="default"/>
      </w:rPr>
    </w:lvl>
    <w:lvl w:ilvl="4" w:tplc="08090003" w:tentative="1">
      <w:start w:val="1"/>
      <w:numFmt w:val="bullet"/>
      <w:lvlText w:val="o"/>
      <w:lvlJc w:val="left"/>
      <w:pPr>
        <w:ind w:left="3572" w:hanging="360"/>
      </w:pPr>
      <w:rPr>
        <w:rFonts w:ascii="Courier New" w:hAnsi="Courier New" w:cs="Courier New" w:hint="default"/>
      </w:rPr>
    </w:lvl>
    <w:lvl w:ilvl="5" w:tplc="08090005" w:tentative="1">
      <w:start w:val="1"/>
      <w:numFmt w:val="bullet"/>
      <w:lvlText w:val=""/>
      <w:lvlJc w:val="left"/>
      <w:pPr>
        <w:ind w:left="4292" w:hanging="360"/>
      </w:pPr>
      <w:rPr>
        <w:rFonts w:ascii="Wingdings" w:hAnsi="Wingdings" w:hint="default"/>
      </w:rPr>
    </w:lvl>
    <w:lvl w:ilvl="6" w:tplc="08090001" w:tentative="1">
      <w:start w:val="1"/>
      <w:numFmt w:val="bullet"/>
      <w:lvlText w:val=""/>
      <w:lvlJc w:val="left"/>
      <w:pPr>
        <w:ind w:left="5012" w:hanging="360"/>
      </w:pPr>
      <w:rPr>
        <w:rFonts w:ascii="Symbol" w:hAnsi="Symbol" w:hint="default"/>
      </w:rPr>
    </w:lvl>
    <w:lvl w:ilvl="7" w:tplc="08090003" w:tentative="1">
      <w:start w:val="1"/>
      <w:numFmt w:val="bullet"/>
      <w:lvlText w:val="o"/>
      <w:lvlJc w:val="left"/>
      <w:pPr>
        <w:ind w:left="5732" w:hanging="360"/>
      </w:pPr>
      <w:rPr>
        <w:rFonts w:ascii="Courier New" w:hAnsi="Courier New" w:cs="Courier New" w:hint="default"/>
      </w:rPr>
    </w:lvl>
    <w:lvl w:ilvl="8" w:tplc="08090005" w:tentative="1">
      <w:start w:val="1"/>
      <w:numFmt w:val="bullet"/>
      <w:lvlText w:val=""/>
      <w:lvlJc w:val="left"/>
      <w:pPr>
        <w:ind w:left="6452" w:hanging="360"/>
      </w:pPr>
      <w:rPr>
        <w:rFonts w:ascii="Wingdings" w:hAnsi="Wingdings" w:hint="default"/>
      </w:rPr>
    </w:lvl>
  </w:abstractNum>
  <w:abstractNum w:abstractNumId="13"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C8D38AF"/>
    <w:multiLevelType w:val="hybridMultilevel"/>
    <w:tmpl w:val="AFB677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287108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262666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95169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75956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746126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067178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8021310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448032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8442791">
    <w:abstractNumId w:val="13"/>
  </w:num>
  <w:num w:numId="10" w16cid:durableId="911278985">
    <w:abstractNumId w:val="7"/>
  </w:num>
  <w:num w:numId="11" w16cid:durableId="743141660">
    <w:abstractNumId w:val="2"/>
  </w:num>
  <w:num w:numId="12" w16cid:durableId="1295407228">
    <w:abstractNumId w:val="9"/>
  </w:num>
  <w:num w:numId="13" w16cid:durableId="128524824">
    <w:abstractNumId w:val="2"/>
  </w:num>
  <w:num w:numId="14" w16cid:durableId="502742990">
    <w:abstractNumId w:val="7"/>
  </w:num>
  <w:num w:numId="15" w16cid:durableId="499201199">
    <w:abstractNumId w:val="13"/>
  </w:num>
  <w:num w:numId="16" w16cid:durableId="1815482903">
    <w:abstractNumId w:val="9"/>
  </w:num>
  <w:num w:numId="17" w16cid:durableId="430442208">
    <w:abstractNumId w:val="0"/>
  </w:num>
  <w:num w:numId="18" w16cid:durableId="1500540665">
    <w:abstractNumId w:val="4"/>
  </w:num>
  <w:num w:numId="19" w16cid:durableId="2072386355">
    <w:abstractNumId w:val="1"/>
  </w:num>
  <w:num w:numId="20" w16cid:durableId="292105695">
    <w:abstractNumId w:val="6"/>
  </w:num>
  <w:num w:numId="21" w16cid:durableId="1708488094">
    <w:abstractNumId w:val="8"/>
  </w:num>
  <w:num w:numId="22" w16cid:durableId="440150618">
    <w:abstractNumId w:val="11"/>
  </w:num>
  <w:num w:numId="23" w16cid:durableId="1768228635">
    <w:abstractNumId w:val="5"/>
  </w:num>
  <w:num w:numId="24" w16cid:durableId="1642533987">
    <w:abstractNumId w:val="3"/>
  </w:num>
  <w:num w:numId="25" w16cid:durableId="1292593195">
    <w:abstractNumId w:val="10"/>
  </w:num>
  <w:num w:numId="26" w16cid:durableId="2088455842">
    <w:abstractNumId w:val="12"/>
  </w:num>
  <w:num w:numId="27" w16cid:durableId="1172988618">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27870"/>
    <w:rsid w:val="00073A29"/>
    <w:rsid w:val="000805C2"/>
    <w:rsid w:val="000815CD"/>
    <w:rsid w:val="0009322F"/>
    <w:rsid w:val="000B2885"/>
    <w:rsid w:val="000D384D"/>
    <w:rsid w:val="000E3391"/>
    <w:rsid w:val="000F5752"/>
    <w:rsid w:val="001108A7"/>
    <w:rsid w:val="00132BE4"/>
    <w:rsid w:val="00143BD9"/>
    <w:rsid w:val="0015332E"/>
    <w:rsid w:val="00161E97"/>
    <w:rsid w:val="00171CF6"/>
    <w:rsid w:val="001777B4"/>
    <w:rsid w:val="0019632B"/>
    <w:rsid w:val="001B5131"/>
    <w:rsid w:val="001B6283"/>
    <w:rsid w:val="001B6AA9"/>
    <w:rsid w:val="001D43F2"/>
    <w:rsid w:val="001E03E4"/>
    <w:rsid w:val="001E523D"/>
    <w:rsid w:val="002060BF"/>
    <w:rsid w:val="00220607"/>
    <w:rsid w:val="00223A2D"/>
    <w:rsid w:val="00223AD8"/>
    <w:rsid w:val="00254042"/>
    <w:rsid w:val="00267AFF"/>
    <w:rsid w:val="002A25F9"/>
    <w:rsid w:val="002A5B75"/>
    <w:rsid w:val="002A663A"/>
    <w:rsid w:val="002B062D"/>
    <w:rsid w:val="002B6A53"/>
    <w:rsid w:val="002B7961"/>
    <w:rsid w:val="002D17B3"/>
    <w:rsid w:val="002D42C6"/>
    <w:rsid w:val="002E7FC7"/>
    <w:rsid w:val="002F64A6"/>
    <w:rsid w:val="00304A6B"/>
    <w:rsid w:val="00332FDF"/>
    <w:rsid w:val="00336984"/>
    <w:rsid w:val="003411DA"/>
    <w:rsid w:val="00347E63"/>
    <w:rsid w:val="003577FE"/>
    <w:rsid w:val="0036280B"/>
    <w:rsid w:val="00375BCF"/>
    <w:rsid w:val="003929CC"/>
    <w:rsid w:val="003A0FC4"/>
    <w:rsid w:val="003C02C3"/>
    <w:rsid w:val="003D098F"/>
    <w:rsid w:val="003D2AAA"/>
    <w:rsid w:val="003E1C6E"/>
    <w:rsid w:val="003E52E5"/>
    <w:rsid w:val="003F1244"/>
    <w:rsid w:val="003F35BB"/>
    <w:rsid w:val="00404C44"/>
    <w:rsid w:val="00434DEB"/>
    <w:rsid w:val="00444416"/>
    <w:rsid w:val="00452D73"/>
    <w:rsid w:val="00456B30"/>
    <w:rsid w:val="00486C4C"/>
    <w:rsid w:val="00490994"/>
    <w:rsid w:val="00496337"/>
    <w:rsid w:val="004C03C0"/>
    <w:rsid w:val="004D10DE"/>
    <w:rsid w:val="004D3638"/>
    <w:rsid w:val="004F4E65"/>
    <w:rsid w:val="00505FBA"/>
    <w:rsid w:val="005116CC"/>
    <w:rsid w:val="00511B1E"/>
    <w:rsid w:val="00523671"/>
    <w:rsid w:val="00526C28"/>
    <w:rsid w:val="00563D25"/>
    <w:rsid w:val="00574A3A"/>
    <w:rsid w:val="00590413"/>
    <w:rsid w:val="00590AE0"/>
    <w:rsid w:val="00591776"/>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B2103"/>
    <w:rsid w:val="006B45D2"/>
    <w:rsid w:val="006C0366"/>
    <w:rsid w:val="006C74DB"/>
    <w:rsid w:val="006D6613"/>
    <w:rsid w:val="006E19E1"/>
    <w:rsid w:val="006E571B"/>
    <w:rsid w:val="006F7E64"/>
    <w:rsid w:val="007045EA"/>
    <w:rsid w:val="00705FAA"/>
    <w:rsid w:val="0072502F"/>
    <w:rsid w:val="00730BA8"/>
    <w:rsid w:val="00740C87"/>
    <w:rsid w:val="007519FD"/>
    <w:rsid w:val="00753026"/>
    <w:rsid w:val="00760C64"/>
    <w:rsid w:val="00765635"/>
    <w:rsid w:val="007663FA"/>
    <w:rsid w:val="007720F8"/>
    <w:rsid w:val="00783DE9"/>
    <w:rsid w:val="00821A32"/>
    <w:rsid w:val="0084118B"/>
    <w:rsid w:val="00853AB9"/>
    <w:rsid w:val="008546CA"/>
    <w:rsid w:val="00867F69"/>
    <w:rsid w:val="00875EF8"/>
    <w:rsid w:val="008B7158"/>
    <w:rsid w:val="008C7297"/>
    <w:rsid w:val="008D509D"/>
    <w:rsid w:val="008D5515"/>
    <w:rsid w:val="008D66F7"/>
    <w:rsid w:val="008E2098"/>
    <w:rsid w:val="0091050F"/>
    <w:rsid w:val="0091057E"/>
    <w:rsid w:val="009243B2"/>
    <w:rsid w:val="00951883"/>
    <w:rsid w:val="0097062E"/>
    <w:rsid w:val="009A1E64"/>
    <w:rsid w:val="009A42D5"/>
    <w:rsid w:val="009B20DD"/>
    <w:rsid w:val="009B5752"/>
    <w:rsid w:val="009C3348"/>
    <w:rsid w:val="009D1BC6"/>
    <w:rsid w:val="009E4463"/>
    <w:rsid w:val="009F54DF"/>
    <w:rsid w:val="009F69F7"/>
    <w:rsid w:val="00A1101A"/>
    <w:rsid w:val="00A115C3"/>
    <w:rsid w:val="00A17DC4"/>
    <w:rsid w:val="00A43D94"/>
    <w:rsid w:val="00A45DA8"/>
    <w:rsid w:val="00A66B0A"/>
    <w:rsid w:val="00A73D87"/>
    <w:rsid w:val="00A83A12"/>
    <w:rsid w:val="00A9715D"/>
    <w:rsid w:val="00AC2146"/>
    <w:rsid w:val="00AD754D"/>
    <w:rsid w:val="00B02869"/>
    <w:rsid w:val="00B26D91"/>
    <w:rsid w:val="00B3178E"/>
    <w:rsid w:val="00B4134F"/>
    <w:rsid w:val="00B43330"/>
    <w:rsid w:val="00B4518B"/>
    <w:rsid w:val="00B46B3B"/>
    <w:rsid w:val="00B46BAE"/>
    <w:rsid w:val="00B521EA"/>
    <w:rsid w:val="00B92F52"/>
    <w:rsid w:val="00B93BA5"/>
    <w:rsid w:val="00BD56D7"/>
    <w:rsid w:val="00BF3118"/>
    <w:rsid w:val="00BF5ADB"/>
    <w:rsid w:val="00C04F3C"/>
    <w:rsid w:val="00C12CA0"/>
    <w:rsid w:val="00C37668"/>
    <w:rsid w:val="00C72C56"/>
    <w:rsid w:val="00C859DA"/>
    <w:rsid w:val="00C92CAE"/>
    <w:rsid w:val="00CA5F66"/>
    <w:rsid w:val="00CB0234"/>
    <w:rsid w:val="00CB3F62"/>
    <w:rsid w:val="00CC210F"/>
    <w:rsid w:val="00CC235C"/>
    <w:rsid w:val="00CD1C81"/>
    <w:rsid w:val="00CE3F9D"/>
    <w:rsid w:val="00D02DBD"/>
    <w:rsid w:val="00D16306"/>
    <w:rsid w:val="00D50899"/>
    <w:rsid w:val="00D50A48"/>
    <w:rsid w:val="00D61324"/>
    <w:rsid w:val="00D62F6C"/>
    <w:rsid w:val="00D86432"/>
    <w:rsid w:val="00D947B4"/>
    <w:rsid w:val="00D953FE"/>
    <w:rsid w:val="00DA4D29"/>
    <w:rsid w:val="00DE79B5"/>
    <w:rsid w:val="00E059FB"/>
    <w:rsid w:val="00E07F91"/>
    <w:rsid w:val="00E24937"/>
    <w:rsid w:val="00E676E5"/>
    <w:rsid w:val="00E7031D"/>
    <w:rsid w:val="00E82FF5"/>
    <w:rsid w:val="00E97B4B"/>
    <w:rsid w:val="00EA76D3"/>
    <w:rsid w:val="00EC194C"/>
    <w:rsid w:val="00ED7F7E"/>
    <w:rsid w:val="00EF201E"/>
    <w:rsid w:val="00F20D4F"/>
    <w:rsid w:val="00F2326C"/>
    <w:rsid w:val="00F52E69"/>
    <w:rsid w:val="00F67B71"/>
    <w:rsid w:val="00F731EB"/>
    <w:rsid w:val="00FA385E"/>
    <w:rsid w:val="00FA6DFC"/>
    <w:rsid w:val="00FB088B"/>
    <w:rsid w:val="00FB32BF"/>
    <w:rsid w:val="00FB69A3"/>
    <w:rsid w:val="00FC0383"/>
    <w:rsid w:val="00FC46E7"/>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2.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3.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5.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BD1D5845-AF70-4D8C-B9E1-47655CC8E4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5127</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Leighton Phillips</cp:lastModifiedBy>
  <cp:revision>12</cp:revision>
  <cp:lastPrinted>2018-04-17T10:01:00Z</cp:lastPrinted>
  <dcterms:created xsi:type="dcterms:W3CDTF">2021-11-29T17:33:00Z</dcterms:created>
  <dcterms:modified xsi:type="dcterms:W3CDTF">2026-10-10T08:29:00Z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