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77777777" w:rsidR="00456B30" w:rsidRDefault="00456B30" w:rsidP="00AA6686">
      <w:pPr>
        <w:pStyle w:val="Heading1"/>
        <w:jc w:val="center"/>
        <w:rPr>
          <w:noProof/>
        </w:rPr>
      </w:pPr>
      <w:r w:rsidRPr="0060395E">
        <w:t xml:space="preserve">Job </w:t>
      </w:r>
      <w:r>
        <w:t>Description</w:t>
      </w:r>
    </w:p>
    <w:p w14:paraId="5AB21515" w14:textId="77777777" w:rsidR="00456B30" w:rsidRPr="008B7158" w:rsidRDefault="00456B30" w:rsidP="00456B30">
      <w:pPr>
        <w:rPr>
          <w:rFonts w:ascii="Arial" w:hAnsi="Arial" w:cs="Arial"/>
        </w:rPr>
      </w:pPr>
    </w:p>
    <w:p w14:paraId="7CDFA0C4" w14:textId="4C73DAC2" w:rsidR="00526C28" w:rsidRDefault="00526C28" w:rsidP="00526C28">
      <w:pPr>
        <w:pStyle w:val="BodyText2"/>
        <w:spacing w:after="0"/>
        <w:outlineLvl w:val="0"/>
        <w:rPr>
          <w:b w:val="0"/>
        </w:rPr>
      </w:pPr>
      <w:r>
        <w:t>DIRECTORATE:</w:t>
      </w:r>
      <w:r>
        <w:tab/>
      </w:r>
      <w:r>
        <w:tab/>
      </w:r>
      <w:r w:rsidR="002360D7" w:rsidRPr="002360D7">
        <w:rPr>
          <w:b w:val="0"/>
        </w:rPr>
        <w:t>Social Services &amp; Wellbeing</w:t>
      </w:r>
    </w:p>
    <w:p w14:paraId="2A276CC0" w14:textId="77777777" w:rsidR="00456B30" w:rsidRDefault="00456B30" w:rsidP="00456B30">
      <w:pPr>
        <w:ind w:right="91"/>
        <w:rPr>
          <w:b/>
        </w:rPr>
      </w:pPr>
    </w:p>
    <w:p w14:paraId="4583CACE" w14:textId="614919E9"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2360D7" w:rsidRPr="002360D7">
        <w:rPr>
          <w:rFonts w:ascii="Arial" w:hAnsi="Arial" w:cs="Arial"/>
        </w:rPr>
        <w:t>Business Support - SS&amp;W</w:t>
      </w:r>
    </w:p>
    <w:p w14:paraId="6C081E7E" w14:textId="77777777" w:rsidR="00456B30" w:rsidRPr="00AD6D4C" w:rsidRDefault="00456B30" w:rsidP="00456B30">
      <w:pPr>
        <w:ind w:right="91"/>
        <w:rPr>
          <w:rFonts w:ascii="Arial" w:hAnsi="Arial" w:cs="Arial"/>
        </w:rPr>
      </w:pPr>
    </w:p>
    <w:p w14:paraId="0E86C9ED" w14:textId="60D37D11" w:rsidR="00456B30" w:rsidRDefault="00456B30" w:rsidP="002360D7">
      <w:pPr>
        <w:ind w:left="2880" w:right="91" w:hanging="2880"/>
        <w:rPr>
          <w:rFonts w:ascii="Arial" w:hAnsi="Arial" w:cs="Arial"/>
        </w:rPr>
      </w:pPr>
      <w:r w:rsidRPr="00AD6D4C">
        <w:rPr>
          <w:rFonts w:ascii="Arial" w:hAnsi="Arial" w:cs="Arial"/>
          <w:b/>
        </w:rPr>
        <w:t>POST:</w:t>
      </w:r>
      <w:r w:rsidRPr="00AD6D4C">
        <w:rPr>
          <w:rFonts w:ascii="Arial" w:hAnsi="Arial" w:cs="Arial"/>
        </w:rPr>
        <w:tab/>
      </w:r>
      <w:r w:rsidR="002360D7" w:rsidRPr="002360D7">
        <w:rPr>
          <w:rFonts w:ascii="Arial" w:hAnsi="Arial" w:cs="Arial"/>
        </w:rPr>
        <w:t>A</w:t>
      </w:r>
      <w:r w:rsidR="002360D7">
        <w:rPr>
          <w:rFonts w:ascii="Arial" w:hAnsi="Arial" w:cs="Arial"/>
        </w:rPr>
        <w:t xml:space="preserve">dult Social Care </w:t>
      </w:r>
      <w:r w:rsidR="002360D7" w:rsidRPr="002360D7">
        <w:rPr>
          <w:rFonts w:ascii="Arial" w:hAnsi="Arial" w:cs="Arial"/>
        </w:rPr>
        <w:t>Network &amp; Short-Term Services Support Officer</w:t>
      </w:r>
    </w:p>
    <w:p w14:paraId="63FD5034" w14:textId="77777777" w:rsidR="00456B30" w:rsidRPr="00AD6D4C" w:rsidRDefault="00456B30" w:rsidP="00456B30">
      <w:pPr>
        <w:ind w:right="91"/>
        <w:rPr>
          <w:rFonts w:ascii="Arial" w:hAnsi="Arial" w:cs="Arial"/>
          <w:b/>
        </w:rPr>
      </w:pPr>
    </w:p>
    <w:p w14:paraId="07FAC332" w14:textId="21763AA0" w:rsidR="00456B30" w:rsidRPr="002360D7" w:rsidRDefault="00456B30" w:rsidP="00456B30">
      <w:pPr>
        <w:ind w:right="-334"/>
        <w:rPr>
          <w:rFonts w:ascii="Arial" w:hAnsi="Arial" w:cs="Arial"/>
          <w:bCs/>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2360D7">
        <w:rPr>
          <w:rFonts w:ascii="Arial" w:hAnsi="Arial" w:cs="Arial"/>
          <w:bCs/>
        </w:rPr>
        <w:t>Grade</w:t>
      </w:r>
      <w:r w:rsidR="007346D3">
        <w:rPr>
          <w:rFonts w:ascii="Arial" w:hAnsi="Arial" w:cs="Arial"/>
          <w:bCs/>
        </w:rPr>
        <w:t xml:space="preserve"> 0</w:t>
      </w:r>
      <w:r w:rsidR="003F0786">
        <w:rPr>
          <w:rFonts w:ascii="Arial" w:hAnsi="Arial" w:cs="Arial"/>
          <w:bCs/>
        </w:rPr>
        <w:t>6</w:t>
      </w:r>
    </w:p>
    <w:p w14:paraId="3A1F02A5" w14:textId="77777777" w:rsidR="00456B30" w:rsidRPr="00AD6D4C" w:rsidRDefault="00456B30" w:rsidP="00456B30">
      <w:pPr>
        <w:ind w:right="91"/>
        <w:rPr>
          <w:rFonts w:ascii="Arial" w:hAnsi="Arial" w:cs="Arial"/>
        </w:rPr>
      </w:pPr>
    </w:p>
    <w:p w14:paraId="52B55798" w14:textId="5F30435D" w:rsidR="00456B30" w:rsidRDefault="00456B30" w:rsidP="002360D7">
      <w:pPr>
        <w:ind w:left="2880" w:right="91" w:hanging="2880"/>
        <w:rPr>
          <w:rFonts w:ascii="Arial" w:hAnsi="Arial" w:cs="Arial"/>
        </w:rPr>
      </w:pPr>
      <w:r w:rsidRPr="00AD6D4C">
        <w:rPr>
          <w:rFonts w:ascii="Arial" w:hAnsi="Arial" w:cs="Arial"/>
          <w:b/>
        </w:rPr>
        <w:t>RESPONSIBLE TO:</w:t>
      </w:r>
      <w:r w:rsidRPr="00AD6D4C">
        <w:rPr>
          <w:rFonts w:ascii="Arial" w:hAnsi="Arial" w:cs="Arial"/>
        </w:rPr>
        <w:tab/>
      </w:r>
      <w:r w:rsidR="002360D7">
        <w:rPr>
          <w:rFonts w:ascii="Arial" w:eastAsia="Arial" w:hAnsi="Arial"/>
          <w:color w:val="000000"/>
        </w:rPr>
        <w:t>Business Support Team Leader – Adult Social Care Operational Teams</w:t>
      </w: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163D69C3" w14:textId="77777777" w:rsidR="00AA6686"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44610B12" w14:textId="11756079" w:rsidR="00456B30" w:rsidRPr="00AD6D4C" w:rsidRDefault="00AA6686" w:rsidP="00AA6686">
      <w:pPr>
        <w:pStyle w:val="BodyText"/>
        <w:pBdr>
          <w:top w:val="single" w:sz="4" w:space="1" w:color="auto"/>
        </w:pBdr>
        <w:spacing w:after="0"/>
        <w:jc w:val="both"/>
        <w:rPr>
          <w:rFonts w:ascii="Arial" w:hAnsi="Arial" w:cs="Arial"/>
          <w:sz w:val="24"/>
          <w:szCs w:val="24"/>
        </w:rPr>
      </w:pPr>
      <w:r w:rsidRPr="00AA6686">
        <w:rPr>
          <w:rFonts w:ascii="Arial" w:hAnsi="Arial" w:cs="Arial"/>
          <w:sz w:val="24"/>
          <w:szCs w:val="24"/>
        </w:rPr>
        <w:t>Provide direct administrative support to a range of professionals including Social Workers in the Integrated Community Network Teams and Early Intervention &amp; Prevention Team and Hospital Social Work team for Adult Social Care.</w:t>
      </w:r>
      <w:r w:rsidR="00456B30" w:rsidRPr="00AD6D4C">
        <w:rPr>
          <w:rFonts w:ascii="Arial" w:hAnsi="Arial" w:cs="Arial"/>
          <w:sz w:val="24"/>
          <w:szCs w:val="24"/>
        </w:rPr>
        <w:tab/>
      </w:r>
    </w:p>
    <w:p w14:paraId="469AF3C6" w14:textId="77777777" w:rsidR="002A25F9" w:rsidRDefault="002A25F9" w:rsidP="00AA6686">
      <w:pPr>
        <w:pStyle w:val="Footer"/>
        <w:pBdr>
          <w:bottom w:val="single" w:sz="4" w:space="1" w:color="auto"/>
        </w:pBdr>
      </w:pPr>
    </w:p>
    <w:p w14:paraId="4186DEE7" w14:textId="77777777" w:rsidR="002A25F9" w:rsidRDefault="002A25F9" w:rsidP="00AA6686">
      <w:pPr>
        <w:pStyle w:val="Footer"/>
      </w:pPr>
    </w:p>
    <w:p w14:paraId="6E2213F0" w14:textId="77777777" w:rsidR="00456B30" w:rsidRDefault="00456B30" w:rsidP="00AA6686">
      <w:pPr>
        <w:pStyle w:val="Footer"/>
        <w:rPr>
          <w:rFonts w:ascii="Arial" w:hAnsi="Arial" w:cs="Arial"/>
          <w:b/>
        </w:rPr>
      </w:pPr>
      <w:r w:rsidRPr="00A66B0A">
        <w:rPr>
          <w:rFonts w:ascii="Arial" w:hAnsi="Arial" w:cs="Arial"/>
          <w:b/>
        </w:rPr>
        <w:t>PRINCIPAL RESPONSIBILITIES AND ACTIVITIES:</w:t>
      </w:r>
    </w:p>
    <w:p w14:paraId="5AF55D81" w14:textId="77777777" w:rsidR="00AA6686" w:rsidRDefault="00AA6686" w:rsidP="00AA6686">
      <w:pPr>
        <w:pStyle w:val="Footer"/>
        <w:rPr>
          <w:rFonts w:ascii="Arial" w:hAnsi="Arial" w:cs="Arial"/>
        </w:rPr>
      </w:pPr>
    </w:p>
    <w:p w14:paraId="5401D764" w14:textId="77777777" w:rsidR="00AA6686" w:rsidRDefault="00AA6686" w:rsidP="00AA6686">
      <w:pPr>
        <w:numPr>
          <w:ilvl w:val="0"/>
          <w:numId w:val="26"/>
        </w:numPr>
        <w:ind w:left="360" w:hanging="360"/>
        <w:jc w:val="both"/>
        <w:textAlignment w:val="baseline"/>
        <w:rPr>
          <w:rFonts w:ascii="Arial" w:eastAsia="Arial" w:hAnsi="Arial"/>
          <w:color w:val="000000"/>
        </w:rPr>
      </w:pPr>
      <w:r>
        <w:rPr>
          <w:rFonts w:ascii="Arial" w:eastAsia="Arial" w:hAnsi="Arial"/>
          <w:color w:val="000000"/>
        </w:rPr>
        <w:t xml:space="preserve">Processing of service and other related documentation.  Updating and validating the relevant Social Care Service database and systems (WCCIS, Information at Work) as required.  Assist in the future development of social care systems and databases to ensure records are retained accurately and in compliance with the GDPR.  </w:t>
      </w:r>
    </w:p>
    <w:p w14:paraId="65B10C84" w14:textId="77777777" w:rsidR="00AA6686" w:rsidRDefault="00AA6686" w:rsidP="00AA6686">
      <w:pPr>
        <w:numPr>
          <w:ilvl w:val="0"/>
          <w:numId w:val="26"/>
        </w:numPr>
        <w:ind w:left="360" w:hanging="360"/>
        <w:jc w:val="both"/>
        <w:textAlignment w:val="baseline"/>
        <w:rPr>
          <w:rFonts w:ascii="Arial" w:eastAsia="Arial" w:hAnsi="Arial"/>
          <w:color w:val="000000"/>
        </w:rPr>
      </w:pPr>
      <w:r>
        <w:rPr>
          <w:rFonts w:ascii="Arial" w:eastAsia="Arial" w:hAnsi="Arial"/>
          <w:color w:val="000000"/>
        </w:rPr>
        <w:t xml:space="preserve">To liaise and be the key point of contact with professional staff in other parts of the Directorate, other agencies (including health, hospital and other health and social care settings), independent providers (residential and nursing homes and domiciliary care providers), together with members of the public and their families. Some of these discussions will be sensitive and will require professionalism and empathy. </w:t>
      </w:r>
    </w:p>
    <w:p w14:paraId="543A0117" w14:textId="77777777" w:rsidR="00AA6686" w:rsidRDefault="00AA6686" w:rsidP="00AA6686">
      <w:pPr>
        <w:numPr>
          <w:ilvl w:val="0"/>
          <w:numId w:val="26"/>
        </w:numPr>
        <w:ind w:left="360" w:hanging="360"/>
        <w:jc w:val="both"/>
        <w:textAlignment w:val="baseline"/>
        <w:rPr>
          <w:rFonts w:ascii="Arial" w:eastAsia="Arial" w:hAnsi="Arial"/>
          <w:color w:val="000000"/>
        </w:rPr>
      </w:pPr>
      <w:r>
        <w:rPr>
          <w:rFonts w:ascii="Arial" w:eastAsia="Arial" w:hAnsi="Arial"/>
          <w:color w:val="000000"/>
        </w:rPr>
        <w:t>To co-ordinate and effectively support professional staff in information sharing between key relevant partners and organisations.</w:t>
      </w:r>
    </w:p>
    <w:p w14:paraId="5048A0BA" w14:textId="77777777" w:rsidR="00AA6686" w:rsidRDefault="00AA6686" w:rsidP="00AA6686">
      <w:pPr>
        <w:numPr>
          <w:ilvl w:val="0"/>
          <w:numId w:val="26"/>
        </w:numPr>
        <w:ind w:left="360" w:hanging="360"/>
        <w:jc w:val="both"/>
        <w:textAlignment w:val="baseline"/>
        <w:rPr>
          <w:rFonts w:ascii="Arial" w:eastAsia="Arial" w:hAnsi="Arial"/>
          <w:color w:val="000000"/>
        </w:rPr>
      </w:pPr>
      <w:r w:rsidRPr="003B576D">
        <w:rPr>
          <w:rFonts w:ascii="Arial" w:eastAsia="Arial" w:hAnsi="Arial"/>
          <w:color w:val="000000"/>
        </w:rPr>
        <w:t xml:space="preserve">Processing a range of weekly electronic returns </w:t>
      </w:r>
      <w:r>
        <w:rPr>
          <w:rFonts w:ascii="Arial" w:eastAsia="Arial" w:hAnsi="Arial"/>
          <w:color w:val="000000"/>
        </w:rPr>
        <w:t xml:space="preserve">from providers and other agencies </w:t>
      </w:r>
      <w:r w:rsidRPr="003B576D">
        <w:rPr>
          <w:rFonts w:ascii="Arial" w:eastAsia="Arial" w:hAnsi="Arial"/>
          <w:color w:val="000000"/>
        </w:rPr>
        <w:t xml:space="preserve">to ensure accurate performance information regarding residential/nursing homes and domiciliary packages of care.  </w:t>
      </w:r>
      <w:r>
        <w:rPr>
          <w:rFonts w:ascii="Arial" w:eastAsia="Arial" w:hAnsi="Arial"/>
          <w:color w:val="000000"/>
        </w:rPr>
        <w:t>This will also be key in e</w:t>
      </w:r>
      <w:r w:rsidRPr="003B576D">
        <w:rPr>
          <w:rFonts w:ascii="Arial" w:eastAsia="Arial" w:hAnsi="Arial"/>
          <w:color w:val="000000"/>
        </w:rPr>
        <w:t>nsuring independent providers are paid promptly and local authority recharging processes can be maintained.</w:t>
      </w:r>
    </w:p>
    <w:p w14:paraId="0D04917D" w14:textId="6BBF5089" w:rsidR="00AA6686" w:rsidRDefault="00AA6686" w:rsidP="00AA6686">
      <w:pPr>
        <w:numPr>
          <w:ilvl w:val="0"/>
          <w:numId w:val="26"/>
        </w:numPr>
        <w:ind w:left="360" w:hanging="360"/>
        <w:jc w:val="both"/>
        <w:textAlignment w:val="baseline"/>
        <w:rPr>
          <w:rFonts w:ascii="Arial" w:eastAsia="Arial" w:hAnsi="Arial"/>
          <w:color w:val="000000"/>
        </w:rPr>
      </w:pPr>
      <w:r>
        <w:rPr>
          <w:rFonts w:ascii="Arial" w:eastAsia="Arial" w:hAnsi="Arial"/>
          <w:color w:val="000000"/>
        </w:rPr>
        <w:t>Updating the electronic filing system e.g., Information@Work to ensure individuals case records are accurately maintained.</w:t>
      </w:r>
    </w:p>
    <w:p w14:paraId="69FA7DD2" w14:textId="77777777" w:rsidR="00AA6686" w:rsidRDefault="00AA6686" w:rsidP="00AA6686">
      <w:pPr>
        <w:numPr>
          <w:ilvl w:val="0"/>
          <w:numId w:val="26"/>
        </w:numPr>
        <w:ind w:left="360" w:hanging="360"/>
        <w:jc w:val="both"/>
        <w:textAlignment w:val="baseline"/>
        <w:rPr>
          <w:rFonts w:ascii="Arial" w:eastAsia="Arial" w:hAnsi="Arial"/>
          <w:color w:val="000000"/>
        </w:rPr>
      </w:pPr>
      <w:r>
        <w:rPr>
          <w:rFonts w:ascii="Arial" w:eastAsia="Arial" w:hAnsi="Arial"/>
          <w:color w:val="000000"/>
        </w:rPr>
        <w:t xml:space="preserve">Assisting Social Work practitioners, and other professionals, including those in partner agencies who work in multi-agency teams, to ensure they are supported in their use of social care administrative systems.  This includes providing advice and </w:t>
      </w:r>
      <w:r>
        <w:rPr>
          <w:rFonts w:ascii="Arial" w:eastAsia="Arial" w:hAnsi="Arial"/>
          <w:color w:val="000000"/>
        </w:rPr>
        <w:lastRenderedPageBreak/>
        <w:t>support on the use of WCCIS and monitoring and ensuring the integrity of the WCCIS database.</w:t>
      </w:r>
    </w:p>
    <w:p w14:paraId="773573AD" w14:textId="77777777" w:rsidR="00AA6686" w:rsidRDefault="00AA6686" w:rsidP="00AA6686">
      <w:pPr>
        <w:numPr>
          <w:ilvl w:val="0"/>
          <w:numId w:val="26"/>
        </w:numPr>
        <w:ind w:left="360" w:hanging="360"/>
        <w:jc w:val="both"/>
        <w:textAlignment w:val="baseline"/>
        <w:rPr>
          <w:rFonts w:ascii="Arial" w:eastAsia="Arial" w:hAnsi="Arial"/>
          <w:color w:val="000000"/>
        </w:rPr>
      </w:pPr>
      <w:r>
        <w:rPr>
          <w:rFonts w:ascii="Arial" w:eastAsia="Arial" w:hAnsi="Arial"/>
          <w:color w:val="000000"/>
        </w:rPr>
        <w:t>To support the Social Worker with the undertaking of protection of properties in accordance with associated legislation and procedures.</w:t>
      </w:r>
    </w:p>
    <w:p w14:paraId="1850EA4D" w14:textId="77777777" w:rsidR="00AA6686" w:rsidRPr="00645B7C" w:rsidRDefault="00AA6686" w:rsidP="001B57C9">
      <w:pPr>
        <w:numPr>
          <w:ilvl w:val="0"/>
          <w:numId w:val="26"/>
        </w:numPr>
        <w:ind w:left="360" w:hanging="360"/>
        <w:jc w:val="both"/>
        <w:textAlignment w:val="baseline"/>
      </w:pPr>
      <w:r>
        <w:rPr>
          <w:rFonts w:ascii="Arial" w:eastAsia="Arial" w:hAnsi="Arial"/>
          <w:color w:val="000000"/>
        </w:rPr>
        <w:t xml:space="preserve">To arrange, support and minute take at highly sensitive and complex multi-agency service meetings as required. This will cover a range of complex meetings in relation to individuals, and members of the family and individual may be present. </w:t>
      </w:r>
    </w:p>
    <w:p w14:paraId="35469248" w14:textId="77777777" w:rsidR="001B57C9" w:rsidRPr="001B57C9" w:rsidRDefault="001B57C9" w:rsidP="001B57C9">
      <w:pPr>
        <w:numPr>
          <w:ilvl w:val="0"/>
          <w:numId w:val="26"/>
        </w:numPr>
        <w:ind w:left="360" w:hanging="360"/>
        <w:jc w:val="both"/>
        <w:textAlignment w:val="baseline"/>
        <w:rPr>
          <w:rFonts w:ascii="Arial" w:eastAsia="Arial" w:hAnsi="Arial"/>
          <w:color w:val="000000"/>
        </w:rPr>
      </w:pPr>
      <w:r w:rsidRPr="001B57C9">
        <w:rPr>
          <w:rFonts w:ascii="Arial" w:eastAsia="Arial" w:hAnsi="Arial"/>
          <w:color w:val="000000"/>
        </w:rPr>
        <w:t>To support the Petty Cash function of the service as and when necessary, including the collection and secure storage of cash and use of payment cards.</w:t>
      </w:r>
    </w:p>
    <w:p w14:paraId="6F66ACA5" w14:textId="77777777" w:rsidR="001B57C9" w:rsidRPr="001B57C9" w:rsidRDefault="001B57C9" w:rsidP="001B57C9">
      <w:pPr>
        <w:numPr>
          <w:ilvl w:val="0"/>
          <w:numId w:val="26"/>
        </w:numPr>
        <w:ind w:left="360" w:hanging="360"/>
        <w:jc w:val="both"/>
        <w:textAlignment w:val="baseline"/>
        <w:rPr>
          <w:rFonts w:ascii="Arial" w:eastAsia="Arial" w:hAnsi="Arial"/>
          <w:color w:val="000000"/>
        </w:rPr>
      </w:pPr>
      <w:r w:rsidRPr="001B57C9">
        <w:rPr>
          <w:rFonts w:ascii="Arial" w:eastAsia="Arial" w:hAnsi="Arial"/>
          <w:color w:val="000000"/>
        </w:rPr>
        <w:t>Ensure the efficient day to day running of the network team base, which may occasionally include locking up of the building, reporting building maintenance and safety issues and reviewing and ordering stocks and supplies as required.</w:t>
      </w:r>
    </w:p>
    <w:p w14:paraId="73394E5B" w14:textId="77777777" w:rsidR="00AA6686" w:rsidRDefault="00AA6686" w:rsidP="00AA6686">
      <w:pPr>
        <w:tabs>
          <w:tab w:val="left" w:pos="360"/>
        </w:tabs>
        <w:jc w:val="both"/>
        <w:textAlignment w:val="baseline"/>
      </w:pPr>
    </w:p>
    <w:p w14:paraId="22621DCD" w14:textId="77777777" w:rsidR="00AA6686" w:rsidRDefault="00AA6686" w:rsidP="00AA6686">
      <w:pPr>
        <w:tabs>
          <w:tab w:val="left" w:pos="360"/>
        </w:tabs>
        <w:jc w:val="both"/>
        <w:textAlignment w:val="baseline"/>
        <w:rPr>
          <w:rFonts w:ascii="Arial" w:hAnsi="Arial" w:cs="Arial"/>
          <w:b/>
          <w:bCs/>
        </w:rPr>
      </w:pPr>
    </w:p>
    <w:p w14:paraId="6028957B" w14:textId="44CDB33E" w:rsidR="00AA6686" w:rsidRPr="004D67FA" w:rsidRDefault="00AA6686" w:rsidP="00AA6686">
      <w:pPr>
        <w:tabs>
          <w:tab w:val="left" w:pos="360"/>
        </w:tabs>
        <w:jc w:val="both"/>
        <w:textAlignment w:val="baseline"/>
        <w:rPr>
          <w:rFonts w:ascii="Arial" w:hAnsi="Arial" w:cs="Arial"/>
          <w:b/>
          <w:bCs/>
        </w:rPr>
        <w:sectPr w:rsidR="00AA6686" w:rsidRPr="004D67FA" w:rsidSect="00AA6686">
          <w:headerReference w:type="default" r:id="rId12"/>
          <w:pgSz w:w="11909" w:h="16838"/>
          <w:pgMar w:top="1440" w:right="1440" w:bottom="1440" w:left="1440" w:header="720" w:footer="720" w:gutter="0"/>
          <w:cols w:space="720"/>
          <w:docGrid w:linePitch="326"/>
        </w:sectPr>
      </w:pPr>
      <w:r w:rsidRPr="004D67FA">
        <w:rPr>
          <w:rFonts w:ascii="Arial" w:hAnsi="Arial" w:cs="Arial"/>
          <w:b/>
          <w:bCs/>
        </w:rPr>
        <w:t>This post is based in service delivery settings and is a support role to professionals therefore attendance in the office is required to meet the needs of the service.  Occasional working from home will be permitted.</w:t>
      </w:r>
    </w:p>
    <w:p w14:paraId="033F4D3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2E8249B1" w14:textId="77777777" w:rsidR="00637FAA" w:rsidRPr="00685DE7" w:rsidRDefault="00637FAA" w:rsidP="00637FAA">
      <w:pPr>
        <w:autoSpaceDE w:val="0"/>
        <w:autoSpaceDN w:val="0"/>
        <w:adjustRightInd w:val="0"/>
        <w:rPr>
          <w:rFonts w:ascii="Arial" w:hAnsi="Arial" w:cs="Arial"/>
          <w:b/>
          <w:bCs/>
          <w:lang w:eastAsia="en-GB"/>
        </w:rPr>
      </w:pPr>
    </w:p>
    <w:p w14:paraId="5751D7CE" w14:textId="77777777" w:rsidR="00637FAA" w:rsidRPr="00685DE7" w:rsidRDefault="00637FAA" w:rsidP="00AA6686">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AA6686">
      <w:pPr>
        <w:jc w:val="both"/>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BA5E1E6" w14:textId="77777777" w:rsidR="00637FAA" w:rsidRPr="00685DE7" w:rsidRDefault="00637FAA" w:rsidP="00AA6686">
      <w:pPr>
        <w:ind w:left="720"/>
        <w:jc w:val="both"/>
        <w:rPr>
          <w:rFonts w:ascii="Arial" w:hAnsi="Arial" w:cs="Arial"/>
          <w:b/>
        </w:rPr>
      </w:pPr>
    </w:p>
    <w:p w14:paraId="05D80DCC" w14:textId="77777777" w:rsidR="00637FAA" w:rsidRPr="00685DE7" w:rsidRDefault="00637FAA" w:rsidP="00AA6686">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AA6686">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AA6686">
      <w:pPr>
        <w:autoSpaceDE w:val="0"/>
        <w:autoSpaceDN w:val="0"/>
        <w:adjustRightInd w:val="0"/>
        <w:jc w:val="both"/>
        <w:rPr>
          <w:rFonts w:ascii="Arial" w:hAnsi="Arial" w:cs="Arial"/>
          <w:lang w:eastAsia="en-GB"/>
        </w:rPr>
      </w:pPr>
    </w:p>
    <w:p w14:paraId="3D80E9F3" w14:textId="77777777" w:rsidR="001777B4" w:rsidRDefault="001777B4" w:rsidP="00AA6686">
      <w:pPr>
        <w:jc w:val="both"/>
        <w:rPr>
          <w:rFonts w:ascii="Arial" w:hAnsi="Arial" w:cs="Arial"/>
          <w:b/>
          <w:bCs/>
        </w:rPr>
      </w:pPr>
      <w:r>
        <w:rPr>
          <w:rFonts w:ascii="Arial" w:hAnsi="Arial" w:cs="Arial"/>
          <w:b/>
          <w:bCs/>
        </w:rPr>
        <w:t>Safeguarding</w:t>
      </w:r>
    </w:p>
    <w:p w14:paraId="159BF735" w14:textId="77777777" w:rsidR="001777B4" w:rsidRDefault="001777B4" w:rsidP="00AA6686">
      <w:pPr>
        <w:jc w:val="both"/>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685DE7" w:rsidRDefault="00637FAA" w:rsidP="00AA6686">
      <w:pPr>
        <w:autoSpaceDE w:val="0"/>
        <w:autoSpaceDN w:val="0"/>
        <w:adjustRightInd w:val="0"/>
        <w:jc w:val="both"/>
        <w:rPr>
          <w:rFonts w:ascii="Arial" w:hAnsi="Arial" w:cs="Arial"/>
          <w:lang w:eastAsia="en-GB"/>
        </w:rPr>
      </w:pPr>
    </w:p>
    <w:p w14:paraId="67717EDF" w14:textId="77777777" w:rsidR="00637FAA" w:rsidRPr="00685DE7" w:rsidRDefault="00637FAA" w:rsidP="00AA6686">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AA6686">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D484936" w14:textId="77777777" w:rsidR="00456B30" w:rsidRPr="009A42D5" w:rsidRDefault="00456B30" w:rsidP="00456B30">
      <w:pPr>
        <w:autoSpaceDE w:val="0"/>
        <w:autoSpaceDN w:val="0"/>
        <w:adjustRightInd w:val="0"/>
        <w:rPr>
          <w:rFonts w:ascii="Arial" w:hAnsi="Arial" w:cs="Arial"/>
          <w:highlight w:val="yellow"/>
          <w:lang w:eastAsia="en-GB"/>
        </w:rPr>
      </w:pPr>
    </w:p>
    <w:p w14:paraId="23707249" w14:textId="77777777" w:rsidR="00685734" w:rsidRDefault="00685734">
      <w:pPr>
        <w:rPr>
          <w:rFonts w:ascii="Arial" w:hAnsi="Arial" w:cs="Arial"/>
          <w:b/>
        </w:rPr>
      </w:pPr>
      <w:r>
        <w:rPr>
          <w:rFonts w:ascii="Arial" w:hAnsi="Arial" w:cs="Arial"/>
          <w:b/>
        </w:rPr>
        <w:br w:type="page"/>
      </w:r>
    </w:p>
    <w:p w14:paraId="2BDD21B4" w14:textId="2A67CC4D" w:rsidR="00A83A12" w:rsidRPr="00073A29" w:rsidRDefault="00A83A12" w:rsidP="00AA6686">
      <w:pPr>
        <w:pStyle w:val="Heading1"/>
        <w:jc w:val="center"/>
      </w:pPr>
      <w:r w:rsidRPr="00073A29">
        <w:lastRenderedPageBreak/>
        <w:t>Person Specification</w:t>
      </w:r>
    </w:p>
    <w:p w14:paraId="3E6056E6" w14:textId="5BC6C548" w:rsidR="00CA5F66" w:rsidRDefault="00AA6686" w:rsidP="00AA6686">
      <w:pPr>
        <w:pStyle w:val="Heading3"/>
        <w:jc w:val="center"/>
      </w:pPr>
      <w:r w:rsidRPr="002360D7">
        <w:t>A</w:t>
      </w:r>
      <w:r>
        <w:t xml:space="preserve">dult Social Care </w:t>
      </w:r>
      <w:r w:rsidRPr="002360D7">
        <w:t>Network &amp; Short-Term Services Support Officer</w:t>
      </w:r>
    </w:p>
    <w:p w14:paraId="7CE96A95" w14:textId="77777777" w:rsidR="00AA6686" w:rsidRPr="00AA6686" w:rsidRDefault="00AA6686" w:rsidP="00AA6686"/>
    <w:p w14:paraId="30519656" w14:textId="396C5E67" w:rsidR="00B46B3B" w:rsidRDefault="003F1244" w:rsidP="00B02869">
      <w:pPr>
        <w:jc w:val="center"/>
        <w:rPr>
          <w:rFonts w:ascii="Arial" w:hAnsi="Arial" w:cs="Arial"/>
        </w:rPr>
      </w:pPr>
      <w:r>
        <w:rPr>
          <w:rFonts w:ascii="Arial" w:hAnsi="Arial" w:cs="Arial"/>
        </w:rPr>
        <w:t xml:space="preserve">The following attributes represent the range of skills, </w:t>
      </w:r>
      <w:r w:rsidR="00AA6686">
        <w:rPr>
          <w:rFonts w:ascii="Arial" w:hAnsi="Arial" w:cs="Arial"/>
        </w:rPr>
        <w:t>abilities,</w:t>
      </w:r>
      <w:r>
        <w:rPr>
          <w:rFonts w:ascii="Arial" w:hAnsi="Arial" w:cs="Arial"/>
        </w:rPr>
        <w:t xml:space="preserve"> and experiences etc. relevant to this position.  Applicants are expected to meet the attributes that ha</w:t>
      </w:r>
      <w:r w:rsidR="000815CD">
        <w:rPr>
          <w:rFonts w:ascii="Arial" w:hAnsi="Arial" w:cs="Arial"/>
        </w:rPr>
        <w:t>ve been identified as essential</w:t>
      </w:r>
      <w:r w:rsidR="000F69D9">
        <w:rPr>
          <w:rFonts w:ascii="Arial" w:hAnsi="Arial" w:cs="Arial"/>
        </w:rPr>
        <w:t>.</w:t>
      </w:r>
    </w:p>
    <w:tbl>
      <w:tblPr>
        <w:tblStyle w:val="TableGrid"/>
        <w:tblpPr w:leftFromText="180" w:rightFromText="180" w:vertAnchor="text" w:horzAnchor="page" w:tblpXSpec="center" w:tblpY="379"/>
        <w:tblW w:w="10744" w:type="dxa"/>
        <w:tblLayout w:type="fixed"/>
        <w:tblLook w:val="04A0" w:firstRow="1" w:lastRow="0" w:firstColumn="1" w:lastColumn="0" w:noHBand="0" w:noVBand="1"/>
        <w:tblCaption w:val="Person Specification Table"/>
      </w:tblPr>
      <w:tblGrid>
        <w:gridCol w:w="1871"/>
        <w:gridCol w:w="4762"/>
        <w:gridCol w:w="1276"/>
        <w:gridCol w:w="2835"/>
      </w:tblGrid>
      <w:tr w:rsidR="00EE3C4F" w:rsidRPr="000F69D9" w14:paraId="1DFEAB1A" w14:textId="77777777" w:rsidTr="00EE3C4F">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0F69D9" w:rsidRDefault="003F1244" w:rsidP="006F7E64">
            <w:pPr>
              <w:jc w:val="center"/>
              <w:rPr>
                <w:rFonts w:ascii="Arial" w:hAnsi="Arial" w:cs="Arial"/>
                <w:b/>
              </w:rPr>
            </w:pPr>
            <w:r w:rsidRPr="000F69D9">
              <w:rPr>
                <w:rFonts w:ascii="Arial" w:hAnsi="Arial" w:cs="Arial"/>
                <w:b/>
              </w:rPr>
              <w:t>Attributes</w:t>
            </w:r>
          </w:p>
        </w:tc>
        <w:tc>
          <w:tcPr>
            <w:tcW w:w="4762"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0F69D9" w:rsidRDefault="003F1244" w:rsidP="006F7E64">
            <w:pPr>
              <w:jc w:val="center"/>
              <w:rPr>
                <w:rFonts w:ascii="Arial" w:hAnsi="Arial" w:cs="Arial"/>
                <w:b/>
              </w:rPr>
            </w:pPr>
            <w:r w:rsidRPr="000F69D9">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0F69D9" w:rsidRDefault="003F1244" w:rsidP="006F7E64">
            <w:pPr>
              <w:jc w:val="center"/>
              <w:rPr>
                <w:rFonts w:ascii="Arial" w:hAnsi="Arial" w:cs="Arial"/>
                <w:b/>
              </w:rPr>
            </w:pPr>
            <w:r w:rsidRPr="000F69D9">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7B94FEC4" w14:textId="54C6A9B9" w:rsidR="003F1244" w:rsidRPr="000F69D9" w:rsidRDefault="003F1244" w:rsidP="006F7E64">
            <w:pPr>
              <w:jc w:val="center"/>
              <w:rPr>
                <w:rFonts w:ascii="Arial" w:hAnsi="Arial" w:cs="Arial"/>
                <w:b/>
              </w:rPr>
            </w:pPr>
            <w:r w:rsidRPr="000F69D9">
              <w:rPr>
                <w:rFonts w:ascii="Arial" w:hAnsi="Arial" w:cs="Arial"/>
                <w:b/>
              </w:rPr>
              <w:t>Method of Evaluation/Testing</w:t>
            </w:r>
          </w:p>
        </w:tc>
      </w:tr>
      <w:tr w:rsidR="00EE3C4F" w:rsidRPr="000F69D9" w14:paraId="049AED67" w14:textId="77777777" w:rsidTr="00EE3C4F">
        <w:trPr>
          <w:cantSplit/>
          <w:trHeight w:val="829"/>
        </w:trPr>
        <w:tc>
          <w:tcPr>
            <w:tcW w:w="1871" w:type="dxa"/>
            <w:tcBorders>
              <w:top w:val="double" w:sz="4" w:space="0" w:color="auto"/>
              <w:bottom w:val="nil"/>
            </w:tcBorders>
          </w:tcPr>
          <w:p w14:paraId="10648318" w14:textId="77777777" w:rsidR="003F1244" w:rsidRPr="000F69D9" w:rsidRDefault="003F1244" w:rsidP="00AA6686">
            <w:pPr>
              <w:rPr>
                <w:rFonts w:ascii="Arial" w:hAnsi="Arial" w:cs="Arial"/>
              </w:rPr>
            </w:pPr>
            <w:r w:rsidRPr="000F69D9">
              <w:rPr>
                <w:rFonts w:ascii="Arial" w:hAnsi="Arial" w:cs="Arial"/>
                <w:b/>
              </w:rPr>
              <w:t>Qualifications, Education &amp; Training</w:t>
            </w:r>
          </w:p>
        </w:tc>
        <w:tc>
          <w:tcPr>
            <w:tcW w:w="4762" w:type="dxa"/>
            <w:tcBorders>
              <w:top w:val="double" w:sz="4" w:space="0" w:color="auto"/>
              <w:bottom w:val="nil"/>
            </w:tcBorders>
          </w:tcPr>
          <w:p w14:paraId="7B05EFEE" w14:textId="7A70E976" w:rsidR="003F1244" w:rsidRPr="000F69D9" w:rsidRDefault="00AA6686" w:rsidP="00AA6686">
            <w:pPr>
              <w:pStyle w:val="ListParagraph"/>
              <w:numPr>
                <w:ilvl w:val="0"/>
                <w:numId w:val="25"/>
              </w:numPr>
              <w:rPr>
                <w:rFonts w:ascii="Arial" w:hAnsi="Arial" w:cs="Arial"/>
                <w:lang w:eastAsia="en-GB"/>
              </w:rPr>
            </w:pPr>
            <w:r w:rsidRPr="000F69D9">
              <w:rPr>
                <w:rFonts w:ascii="Arial" w:hAnsi="Arial" w:cs="Arial"/>
                <w:lang w:eastAsia="en-GB"/>
              </w:rPr>
              <w:t>A good standard of education to QCF level 3 or an ability to demonstrate competence through experience.</w:t>
            </w:r>
          </w:p>
        </w:tc>
        <w:tc>
          <w:tcPr>
            <w:tcW w:w="1276" w:type="dxa"/>
            <w:tcBorders>
              <w:top w:val="double" w:sz="4" w:space="0" w:color="auto"/>
              <w:bottom w:val="nil"/>
            </w:tcBorders>
          </w:tcPr>
          <w:p w14:paraId="7D402A8A" w14:textId="2C81D71A" w:rsidR="003F1244" w:rsidRPr="000F69D9" w:rsidRDefault="00AA6686" w:rsidP="00AA6686">
            <w:pPr>
              <w:jc w:val="center"/>
              <w:rPr>
                <w:rFonts w:ascii="Arial" w:hAnsi="Arial" w:cs="Arial"/>
              </w:rPr>
            </w:pPr>
            <w:r w:rsidRPr="000F69D9">
              <w:rPr>
                <w:rFonts w:ascii="Arial" w:hAnsi="Arial" w:cs="Arial"/>
              </w:rPr>
              <w:t>Yes</w:t>
            </w:r>
          </w:p>
        </w:tc>
        <w:tc>
          <w:tcPr>
            <w:tcW w:w="2835" w:type="dxa"/>
            <w:tcBorders>
              <w:top w:val="double" w:sz="4" w:space="0" w:color="auto"/>
              <w:bottom w:val="nil"/>
            </w:tcBorders>
          </w:tcPr>
          <w:p w14:paraId="21ACFE0D" w14:textId="77777777" w:rsidR="003F1244" w:rsidRPr="000F69D9" w:rsidRDefault="003F1244" w:rsidP="00AA6686">
            <w:pPr>
              <w:rPr>
                <w:rFonts w:ascii="Arial" w:hAnsi="Arial" w:cs="Arial"/>
              </w:rPr>
            </w:pPr>
            <w:r w:rsidRPr="000F69D9">
              <w:rPr>
                <w:rFonts w:ascii="Arial" w:hAnsi="Arial" w:cs="Arial"/>
              </w:rPr>
              <w:t>Production of original Qualification Certificates and application form.</w:t>
            </w:r>
          </w:p>
        </w:tc>
      </w:tr>
      <w:tr w:rsidR="00EE3C4F" w:rsidRPr="000F69D9" w14:paraId="739B0368" w14:textId="77777777" w:rsidTr="00EE3C4F">
        <w:trPr>
          <w:cantSplit/>
          <w:trHeight w:val="732"/>
        </w:trPr>
        <w:tc>
          <w:tcPr>
            <w:tcW w:w="1871" w:type="dxa"/>
            <w:tcBorders>
              <w:bottom w:val="nil"/>
            </w:tcBorders>
          </w:tcPr>
          <w:p w14:paraId="44390EB0" w14:textId="77777777" w:rsidR="003F1244" w:rsidRPr="000F69D9" w:rsidRDefault="003F1244" w:rsidP="00AA6686">
            <w:pPr>
              <w:rPr>
                <w:rFonts w:ascii="Arial" w:hAnsi="Arial" w:cs="Arial"/>
              </w:rPr>
            </w:pPr>
            <w:r w:rsidRPr="000F69D9">
              <w:rPr>
                <w:rFonts w:ascii="Arial" w:hAnsi="Arial" w:cs="Arial"/>
                <w:b/>
              </w:rPr>
              <w:t>Knowledge &amp; Experience</w:t>
            </w:r>
          </w:p>
        </w:tc>
        <w:tc>
          <w:tcPr>
            <w:tcW w:w="4762" w:type="dxa"/>
            <w:tcBorders>
              <w:bottom w:val="nil"/>
            </w:tcBorders>
          </w:tcPr>
          <w:p w14:paraId="5BF55BEA" w14:textId="2BD8101A" w:rsidR="003F1244" w:rsidRPr="000F69D9" w:rsidRDefault="00AA6686" w:rsidP="00AA6686">
            <w:pPr>
              <w:pStyle w:val="ListParagraph"/>
              <w:numPr>
                <w:ilvl w:val="0"/>
                <w:numId w:val="13"/>
              </w:numPr>
              <w:tabs>
                <w:tab w:val="left" w:pos="360"/>
                <w:tab w:val="left" w:pos="504"/>
              </w:tabs>
              <w:spacing w:line="276" w:lineRule="exact"/>
              <w:textAlignment w:val="baseline"/>
              <w:rPr>
                <w:rFonts w:ascii="Arial" w:eastAsia="Arial" w:hAnsi="Arial"/>
                <w:color w:val="000000"/>
              </w:rPr>
            </w:pPr>
            <w:r w:rsidRPr="000F69D9">
              <w:rPr>
                <w:rFonts w:ascii="Arial" w:eastAsia="Arial" w:hAnsi="Arial"/>
                <w:color w:val="000000"/>
              </w:rPr>
              <w:t>Experience of using ICT systems including Microsoft Office.</w:t>
            </w:r>
          </w:p>
        </w:tc>
        <w:tc>
          <w:tcPr>
            <w:tcW w:w="1276" w:type="dxa"/>
            <w:tcBorders>
              <w:bottom w:val="nil"/>
            </w:tcBorders>
          </w:tcPr>
          <w:p w14:paraId="6ED40203" w14:textId="63642327" w:rsidR="003F1244" w:rsidRPr="000F69D9" w:rsidRDefault="00AA6686" w:rsidP="00AA6686">
            <w:pPr>
              <w:jc w:val="center"/>
              <w:rPr>
                <w:rFonts w:ascii="Arial" w:hAnsi="Arial" w:cs="Arial"/>
              </w:rPr>
            </w:pPr>
            <w:r w:rsidRPr="000F69D9">
              <w:rPr>
                <w:rFonts w:ascii="Arial" w:hAnsi="Arial" w:cs="Arial"/>
              </w:rPr>
              <w:t>Yes</w:t>
            </w:r>
          </w:p>
        </w:tc>
        <w:tc>
          <w:tcPr>
            <w:tcW w:w="2835" w:type="dxa"/>
            <w:tcBorders>
              <w:bottom w:val="nil"/>
            </w:tcBorders>
          </w:tcPr>
          <w:p w14:paraId="565E1D68" w14:textId="77777777" w:rsidR="003F1244" w:rsidRPr="000F69D9" w:rsidRDefault="003F1244" w:rsidP="00AA6686">
            <w:pPr>
              <w:rPr>
                <w:rFonts w:ascii="Arial" w:hAnsi="Arial" w:cs="Arial"/>
              </w:rPr>
            </w:pPr>
            <w:r w:rsidRPr="000F69D9">
              <w:rPr>
                <w:rFonts w:ascii="Arial" w:hAnsi="Arial" w:cs="Arial"/>
              </w:rPr>
              <w:t>Interview, application form and selection process.</w:t>
            </w:r>
          </w:p>
        </w:tc>
      </w:tr>
      <w:tr w:rsidR="00AA6686" w:rsidRPr="000F69D9" w14:paraId="54992A75" w14:textId="77777777" w:rsidTr="00EE3C4F">
        <w:trPr>
          <w:cantSplit/>
          <w:trHeight w:val="182"/>
        </w:trPr>
        <w:tc>
          <w:tcPr>
            <w:tcW w:w="1871" w:type="dxa"/>
            <w:tcBorders>
              <w:top w:val="nil"/>
              <w:bottom w:val="nil"/>
            </w:tcBorders>
          </w:tcPr>
          <w:p w14:paraId="098F531F" w14:textId="77777777" w:rsidR="00AA6686" w:rsidRPr="000F69D9" w:rsidRDefault="00AA6686" w:rsidP="00AA6686">
            <w:pPr>
              <w:rPr>
                <w:rFonts w:ascii="Arial" w:hAnsi="Arial" w:cs="Arial"/>
                <w:b/>
              </w:rPr>
            </w:pPr>
          </w:p>
        </w:tc>
        <w:tc>
          <w:tcPr>
            <w:tcW w:w="4762" w:type="dxa"/>
            <w:tcBorders>
              <w:top w:val="nil"/>
              <w:bottom w:val="nil"/>
            </w:tcBorders>
          </w:tcPr>
          <w:p w14:paraId="5A74947E" w14:textId="44C4491B" w:rsidR="00AA6686" w:rsidRPr="000F69D9" w:rsidRDefault="00AA6686" w:rsidP="00AA6686">
            <w:pPr>
              <w:pStyle w:val="ListParagraph"/>
              <w:numPr>
                <w:ilvl w:val="0"/>
                <w:numId w:val="13"/>
              </w:numPr>
              <w:rPr>
                <w:rFonts w:ascii="Arial" w:hAnsi="Arial" w:cs="Arial"/>
              </w:rPr>
            </w:pPr>
            <w:r w:rsidRPr="000F69D9">
              <w:rPr>
                <w:rFonts w:ascii="Arial" w:hAnsi="Arial" w:cs="Arial"/>
              </w:rPr>
              <w:t>An understanding of the importance of customer care.</w:t>
            </w:r>
          </w:p>
        </w:tc>
        <w:tc>
          <w:tcPr>
            <w:tcW w:w="1276" w:type="dxa"/>
            <w:tcBorders>
              <w:top w:val="nil"/>
              <w:bottom w:val="nil"/>
            </w:tcBorders>
          </w:tcPr>
          <w:p w14:paraId="45718382" w14:textId="63902D10" w:rsidR="00AA6686" w:rsidRPr="000F69D9" w:rsidRDefault="00AA6686" w:rsidP="00AA6686">
            <w:pPr>
              <w:jc w:val="center"/>
              <w:rPr>
                <w:rFonts w:ascii="Arial" w:hAnsi="Arial" w:cs="Arial"/>
              </w:rPr>
            </w:pPr>
            <w:r w:rsidRPr="000F69D9">
              <w:rPr>
                <w:rFonts w:ascii="Arial" w:hAnsi="Arial" w:cs="Arial"/>
              </w:rPr>
              <w:t>Yes</w:t>
            </w:r>
          </w:p>
        </w:tc>
        <w:tc>
          <w:tcPr>
            <w:tcW w:w="2835" w:type="dxa"/>
            <w:tcBorders>
              <w:top w:val="nil"/>
              <w:bottom w:val="nil"/>
            </w:tcBorders>
          </w:tcPr>
          <w:p w14:paraId="2ECEF4FC" w14:textId="77777777" w:rsidR="00AA6686" w:rsidRPr="000F69D9" w:rsidRDefault="00AA6686" w:rsidP="00AA6686">
            <w:pPr>
              <w:rPr>
                <w:rFonts w:ascii="Arial" w:hAnsi="Arial" w:cs="Arial"/>
              </w:rPr>
            </w:pPr>
          </w:p>
        </w:tc>
      </w:tr>
      <w:tr w:rsidR="00AA6686" w:rsidRPr="000F69D9" w14:paraId="45503849" w14:textId="77777777" w:rsidTr="00EE3C4F">
        <w:trPr>
          <w:cantSplit/>
          <w:trHeight w:val="182"/>
        </w:trPr>
        <w:tc>
          <w:tcPr>
            <w:tcW w:w="1871" w:type="dxa"/>
            <w:tcBorders>
              <w:top w:val="nil"/>
              <w:bottom w:val="nil"/>
            </w:tcBorders>
          </w:tcPr>
          <w:p w14:paraId="12FEAC37" w14:textId="77777777" w:rsidR="00AA6686" w:rsidRPr="000F69D9" w:rsidRDefault="00AA6686" w:rsidP="00AA6686">
            <w:pPr>
              <w:rPr>
                <w:rFonts w:ascii="Arial" w:hAnsi="Arial" w:cs="Arial"/>
                <w:b/>
              </w:rPr>
            </w:pPr>
          </w:p>
        </w:tc>
        <w:tc>
          <w:tcPr>
            <w:tcW w:w="4762" w:type="dxa"/>
            <w:tcBorders>
              <w:top w:val="nil"/>
              <w:bottom w:val="nil"/>
            </w:tcBorders>
          </w:tcPr>
          <w:p w14:paraId="4F216810" w14:textId="4E51EAFA" w:rsidR="00AA6686" w:rsidRPr="000F69D9" w:rsidRDefault="00AA6686" w:rsidP="00AA6686">
            <w:pPr>
              <w:pStyle w:val="ListParagraph"/>
              <w:numPr>
                <w:ilvl w:val="0"/>
                <w:numId w:val="13"/>
              </w:numPr>
              <w:rPr>
                <w:rFonts w:ascii="Arial" w:hAnsi="Arial" w:cs="Arial"/>
              </w:rPr>
            </w:pPr>
            <w:r w:rsidRPr="000F69D9">
              <w:rPr>
                <w:rFonts w:ascii="Arial" w:hAnsi="Arial" w:cs="Arial"/>
              </w:rPr>
              <w:t>Experience of working in an office environment.</w:t>
            </w:r>
          </w:p>
        </w:tc>
        <w:tc>
          <w:tcPr>
            <w:tcW w:w="1276" w:type="dxa"/>
            <w:tcBorders>
              <w:top w:val="nil"/>
              <w:bottom w:val="nil"/>
            </w:tcBorders>
          </w:tcPr>
          <w:p w14:paraId="4FA1FC7D" w14:textId="77777777" w:rsidR="00AA6686" w:rsidRPr="000F69D9" w:rsidRDefault="00AA6686" w:rsidP="00AA6686">
            <w:pPr>
              <w:jc w:val="center"/>
              <w:rPr>
                <w:rFonts w:ascii="Arial" w:hAnsi="Arial" w:cs="Arial"/>
              </w:rPr>
            </w:pPr>
          </w:p>
        </w:tc>
        <w:tc>
          <w:tcPr>
            <w:tcW w:w="2835" w:type="dxa"/>
            <w:tcBorders>
              <w:top w:val="nil"/>
              <w:bottom w:val="nil"/>
            </w:tcBorders>
          </w:tcPr>
          <w:p w14:paraId="1460169D" w14:textId="77777777" w:rsidR="00AA6686" w:rsidRPr="000F69D9" w:rsidRDefault="00AA6686" w:rsidP="00AA6686">
            <w:pPr>
              <w:rPr>
                <w:rFonts w:ascii="Arial" w:hAnsi="Arial" w:cs="Arial"/>
              </w:rPr>
            </w:pPr>
          </w:p>
        </w:tc>
      </w:tr>
      <w:tr w:rsidR="00EE3C4F" w:rsidRPr="000F69D9" w14:paraId="4D992723" w14:textId="77777777" w:rsidTr="00EE3C4F">
        <w:trPr>
          <w:cantSplit/>
          <w:trHeight w:val="182"/>
        </w:trPr>
        <w:tc>
          <w:tcPr>
            <w:tcW w:w="1871" w:type="dxa"/>
            <w:tcBorders>
              <w:top w:val="nil"/>
              <w:bottom w:val="nil"/>
            </w:tcBorders>
          </w:tcPr>
          <w:p w14:paraId="1CDEAAD0" w14:textId="77777777" w:rsidR="003F1244" w:rsidRPr="000F69D9" w:rsidRDefault="003F1244" w:rsidP="00AA6686">
            <w:pPr>
              <w:rPr>
                <w:rFonts w:ascii="Arial" w:hAnsi="Arial" w:cs="Arial"/>
                <w:b/>
              </w:rPr>
            </w:pPr>
          </w:p>
        </w:tc>
        <w:tc>
          <w:tcPr>
            <w:tcW w:w="4762" w:type="dxa"/>
            <w:tcBorders>
              <w:top w:val="nil"/>
              <w:bottom w:val="nil"/>
            </w:tcBorders>
          </w:tcPr>
          <w:p w14:paraId="254BB51F" w14:textId="58F96799" w:rsidR="003F1244" w:rsidRPr="000F69D9" w:rsidRDefault="00AA6686" w:rsidP="00AA6686">
            <w:pPr>
              <w:pStyle w:val="ListParagraph"/>
              <w:numPr>
                <w:ilvl w:val="0"/>
                <w:numId w:val="13"/>
              </w:numPr>
              <w:rPr>
                <w:rFonts w:ascii="Arial" w:hAnsi="Arial" w:cs="Arial"/>
              </w:rPr>
            </w:pPr>
            <w:r w:rsidRPr="000F69D9">
              <w:rPr>
                <w:rFonts w:ascii="Arial" w:hAnsi="Arial" w:cs="Arial"/>
              </w:rPr>
              <w:t>An understanding of administrative processes and information systems.</w:t>
            </w:r>
          </w:p>
        </w:tc>
        <w:tc>
          <w:tcPr>
            <w:tcW w:w="1276" w:type="dxa"/>
            <w:tcBorders>
              <w:top w:val="nil"/>
              <w:bottom w:val="nil"/>
            </w:tcBorders>
          </w:tcPr>
          <w:p w14:paraId="64702BA5" w14:textId="38564B44" w:rsidR="003F1244" w:rsidRPr="000F69D9" w:rsidRDefault="003F1244" w:rsidP="00AA6686">
            <w:pPr>
              <w:jc w:val="center"/>
              <w:rPr>
                <w:rFonts w:ascii="Arial" w:hAnsi="Arial" w:cs="Arial"/>
              </w:rPr>
            </w:pPr>
          </w:p>
        </w:tc>
        <w:tc>
          <w:tcPr>
            <w:tcW w:w="2835" w:type="dxa"/>
            <w:tcBorders>
              <w:top w:val="nil"/>
              <w:bottom w:val="nil"/>
            </w:tcBorders>
          </w:tcPr>
          <w:p w14:paraId="3E473A6C" w14:textId="77777777" w:rsidR="003F1244" w:rsidRPr="000F69D9" w:rsidRDefault="003F1244" w:rsidP="00AA6686">
            <w:pPr>
              <w:rPr>
                <w:rFonts w:ascii="Arial" w:hAnsi="Arial" w:cs="Arial"/>
              </w:rPr>
            </w:pPr>
          </w:p>
        </w:tc>
      </w:tr>
      <w:tr w:rsidR="00EE3C4F" w:rsidRPr="000F69D9" w14:paraId="67017A18" w14:textId="77777777" w:rsidTr="00EE3C4F">
        <w:trPr>
          <w:cantSplit/>
          <w:trHeight w:val="565"/>
        </w:trPr>
        <w:tc>
          <w:tcPr>
            <w:tcW w:w="1871" w:type="dxa"/>
            <w:tcBorders>
              <w:top w:val="nil"/>
              <w:bottom w:val="single" w:sz="4" w:space="0" w:color="auto"/>
            </w:tcBorders>
          </w:tcPr>
          <w:p w14:paraId="5733CF8D" w14:textId="77777777" w:rsidR="00336984" w:rsidRPr="000F69D9" w:rsidRDefault="00336984" w:rsidP="00AA6686">
            <w:pPr>
              <w:rPr>
                <w:rFonts w:ascii="Arial" w:hAnsi="Arial" w:cs="Arial"/>
                <w:b/>
              </w:rPr>
            </w:pPr>
          </w:p>
        </w:tc>
        <w:tc>
          <w:tcPr>
            <w:tcW w:w="4762" w:type="dxa"/>
            <w:tcBorders>
              <w:top w:val="nil"/>
              <w:bottom w:val="single" w:sz="4" w:space="0" w:color="auto"/>
            </w:tcBorders>
          </w:tcPr>
          <w:p w14:paraId="79AE3F71" w14:textId="6815DD40" w:rsidR="00336984" w:rsidRPr="000F69D9" w:rsidRDefault="00AA6686" w:rsidP="00AA6686">
            <w:pPr>
              <w:pStyle w:val="ListParagraph"/>
              <w:numPr>
                <w:ilvl w:val="0"/>
                <w:numId w:val="13"/>
              </w:numPr>
              <w:rPr>
                <w:rFonts w:ascii="Arial" w:hAnsi="Arial" w:cs="Arial"/>
                <w:bCs/>
              </w:rPr>
            </w:pPr>
            <w:r w:rsidRPr="000F69D9">
              <w:rPr>
                <w:rFonts w:ascii="Arial" w:hAnsi="Arial" w:cs="Arial"/>
                <w:bCs/>
              </w:rPr>
              <w:t>Knowledge of GDPR and how this relates to the production and circulation of sensitive information.</w:t>
            </w:r>
          </w:p>
        </w:tc>
        <w:tc>
          <w:tcPr>
            <w:tcW w:w="1276" w:type="dxa"/>
            <w:tcBorders>
              <w:top w:val="nil"/>
              <w:bottom w:val="single" w:sz="4" w:space="0" w:color="auto"/>
            </w:tcBorders>
          </w:tcPr>
          <w:p w14:paraId="2CC4DAF2" w14:textId="7A7A59C0" w:rsidR="00336984" w:rsidRPr="000F69D9" w:rsidRDefault="00AA6686" w:rsidP="00AA6686">
            <w:pPr>
              <w:jc w:val="center"/>
              <w:rPr>
                <w:rFonts w:ascii="Arial" w:hAnsi="Arial" w:cs="Arial"/>
                <w:b/>
              </w:rPr>
            </w:pPr>
            <w:r w:rsidRPr="000F69D9">
              <w:rPr>
                <w:rFonts w:ascii="Arial" w:hAnsi="Arial" w:cs="Arial"/>
              </w:rPr>
              <w:t>Yes</w:t>
            </w:r>
          </w:p>
        </w:tc>
        <w:tc>
          <w:tcPr>
            <w:tcW w:w="2835" w:type="dxa"/>
            <w:tcBorders>
              <w:top w:val="nil"/>
              <w:bottom w:val="single" w:sz="4" w:space="0" w:color="auto"/>
            </w:tcBorders>
          </w:tcPr>
          <w:p w14:paraId="17104A5C" w14:textId="77777777" w:rsidR="00336984" w:rsidRPr="000F69D9" w:rsidRDefault="00336984" w:rsidP="00AA6686">
            <w:pPr>
              <w:rPr>
                <w:rFonts w:ascii="Arial" w:hAnsi="Arial" w:cs="Arial"/>
                <w:b/>
              </w:rPr>
            </w:pPr>
          </w:p>
        </w:tc>
      </w:tr>
      <w:tr w:rsidR="00EE3C4F" w:rsidRPr="000F69D9" w14:paraId="5B563FFC" w14:textId="77777777" w:rsidTr="00EE3C4F">
        <w:trPr>
          <w:cantSplit/>
          <w:trHeight w:val="940"/>
        </w:trPr>
        <w:tc>
          <w:tcPr>
            <w:tcW w:w="1871" w:type="dxa"/>
            <w:tcBorders>
              <w:top w:val="single" w:sz="4" w:space="0" w:color="auto"/>
              <w:left w:val="single" w:sz="4" w:space="0" w:color="auto"/>
              <w:bottom w:val="nil"/>
              <w:right w:val="single" w:sz="4" w:space="0" w:color="auto"/>
            </w:tcBorders>
          </w:tcPr>
          <w:p w14:paraId="42B1F60B" w14:textId="77777777" w:rsidR="003F1244" w:rsidRPr="000F69D9" w:rsidRDefault="003F1244" w:rsidP="00AA6686">
            <w:pPr>
              <w:rPr>
                <w:rFonts w:ascii="Arial" w:hAnsi="Arial" w:cs="Arial"/>
                <w:b/>
              </w:rPr>
            </w:pPr>
            <w:r w:rsidRPr="000F69D9">
              <w:rPr>
                <w:rFonts w:ascii="Arial" w:hAnsi="Arial" w:cs="Arial"/>
                <w:b/>
              </w:rPr>
              <w:t>Skills &amp; Personal</w:t>
            </w:r>
            <w:r w:rsidR="00DA4D29" w:rsidRPr="000F69D9">
              <w:rPr>
                <w:rFonts w:ascii="Arial" w:hAnsi="Arial" w:cs="Arial"/>
                <w:b/>
              </w:rPr>
              <w:t xml:space="preserve"> </w:t>
            </w:r>
            <w:r w:rsidRPr="000F69D9">
              <w:rPr>
                <w:rFonts w:ascii="Arial" w:hAnsi="Arial" w:cs="Arial"/>
                <w:b/>
              </w:rPr>
              <w:t>Qualities</w:t>
            </w:r>
          </w:p>
        </w:tc>
        <w:tc>
          <w:tcPr>
            <w:tcW w:w="4762" w:type="dxa"/>
            <w:tcBorders>
              <w:top w:val="single" w:sz="4" w:space="0" w:color="auto"/>
              <w:left w:val="single" w:sz="4" w:space="0" w:color="auto"/>
              <w:bottom w:val="nil"/>
              <w:right w:val="single" w:sz="4" w:space="0" w:color="auto"/>
            </w:tcBorders>
          </w:tcPr>
          <w:p w14:paraId="4038E374" w14:textId="16216120" w:rsidR="003F1244" w:rsidRPr="000F69D9" w:rsidRDefault="00AA6686" w:rsidP="00AA6686">
            <w:pPr>
              <w:numPr>
                <w:ilvl w:val="0"/>
                <w:numId w:val="13"/>
              </w:numPr>
              <w:tabs>
                <w:tab w:val="left" w:pos="2760"/>
              </w:tabs>
              <w:rPr>
                <w:rFonts w:ascii="Arial" w:hAnsi="Arial" w:cs="Arial"/>
              </w:rPr>
            </w:pPr>
            <w:r w:rsidRPr="000F69D9">
              <w:rPr>
                <w:rFonts w:ascii="Arial" w:hAnsi="Arial" w:cs="Arial"/>
              </w:rPr>
              <w:t>Ability to communicate clearly and effectively, work as part of a team and form constructive working relationships with colleagues.</w:t>
            </w:r>
          </w:p>
        </w:tc>
        <w:tc>
          <w:tcPr>
            <w:tcW w:w="1276" w:type="dxa"/>
            <w:tcBorders>
              <w:top w:val="single" w:sz="4" w:space="0" w:color="auto"/>
              <w:left w:val="single" w:sz="4" w:space="0" w:color="auto"/>
              <w:bottom w:val="nil"/>
              <w:right w:val="single" w:sz="4" w:space="0" w:color="auto"/>
            </w:tcBorders>
          </w:tcPr>
          <w:p w14:paraId="617AC2B6" w14:textId="0C1CCFC6" w:rsidR="003F1244" w:rsidRPr="000F69D9" w:rsidRDefault="00AA6686" w:rsidP="00AA6686">
            <w:pPr>
              <w:jc w:val="center"/>
              <w:rPr>
                <w:rFonts w:ascii="Arial" w:hAnsi="Arial" w:cs="Arial"/>
              </w:rPr>
            </w:pPr>
            <w:r w:rsidRPr="000F69D9">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3D8CBDB3" w14:textId="77777777" w:rsidR="003F1244" w:rsidRPr="000F69D9" w:rsidRDefault="003F1244" w:rsidP="00AA6686">
            <w:pPr>
              <w:tabs>
                <w:tab w:val="left" w:pos="388"/>
                <w:tab w:val="left" w:pos="530"/>
              </w:tabs>
              <w:rPr>
                <w:rFonts w:ascii="Arial" w:hAnsi="Arial" w:cs="Arial"/>
              </w:rPr>
            </w:pPr>
            <w:r w:rsidRPr="000F69D9">
              <w:rPr>
                <w:rFonts w:ascii="Arial" w:hAnsi="Arial" w:cs="Arial"/>
              </w:rPr>
              <w:t>Interview, application form, and selection process.</w:t>
            </w:r>
          </w:p>
        </w:tc>
      </w:tr>
      <w:tr w:rsidR="00EE3C4F" w:rsidRPr="000F69D9" w14:paraId="79982AEB" w14:textId="77777777" w:rsidTr="00EE3C4F">
        <w:trPr>
          <w:cantSplit/>
          <w:trHeight w:val="400"/>
        </w:trPr>
        <w:tc>
          <w:tcPr>
            <w:tcW w:w="1871" w:type="dxa"/>
            <w:tcBorders>
              <w:top w:val="nil"/>
              <w:left w:val="single" w:sz="4" w:space="0" w:color="auto"/>
              <w:bottom w:val="nil"/>
              <w:right w:val="single" w:sz="4" w:space="0" w:color="auto"/>
            </w:tcBorders>
          </w:tcPr>
          <w:p w14:paraId="16E19D16" w14:textId="77777777" w:rsidR="003F1244" w:rsidRPr="000F69D9" w:rsidRDefault="003F1244" w:rsidP="00AA6686">
            <w:pPr>
              <w:rPr>
                <w:rFonts w:ascii="Arial" w:hAnsi="Arial" w:cs="Arial"/>
                <w:b/>
              </w:rPr>
            </w:pPr>
          </w:p>
        </w:tc>
        <w:tc>
          <w:tcPr>
            <w:tcW w:w="4762" w:type="dxa"/>
            <w:tcBorders>
              <w:top w:val="nil"/>
              <w:left w:val="single" w:sz="4" w:space="0" w:color="auto"/>
              <w:bottom w:val="nil"/>
              <w:right w:val="single" w:sz="4" w:space="0" w:color="auto"/>
            </w:tcBorders>
          </w:tcPr>
          <w:p w14:paraId="6854161A" w14:textId="1DCC08DF" w:rsidR="003F1244" w:rsidRPr="000F69D9" w:rsidRDefault="000F69D9" w:rsidP="000F69D9">
            <w:pPr>
              <w:numPr>
                <w:ilvl w:val="0"/>
                <w:numId w:val="13"/>
              </w:numPr>
              <w:tabs>
                <w:tab w:val="clear" w:pos="360"/>
                <w:tab w:val="left" w:pos="504"/>
              </w:tabs>
              <w:spacing w:before="26" w:line="276" w:lineRule="exact"/>
              <w:textAlignment w:val="baseline"/>
              <w:rPr>
                <w:rFonts w:ascii="Arial" w:eastAsia="Arial" w:hAnsi="Arial"/>
                <w:color w:val="000000"/>
              </w:rPr>
            </w:pPr>
            <w:r w:rsidRPr="000F69D9">
              <w:rPr>
                <w:rFonts w:ascii="Arial" w:eastAsia="Arial" w:hAnsi="Arial"/>
                <w:color w:val="000000"/>
              </w:rPr>
              <w:t>Ability to demonstrate good organisational skills and work flexibly and proactively.</w:t>
            </w:r>
          </w:p>
        </w:tc>
        <w:tc>
          <w:tcPr>
            <w:tcW w:w="1276" w:type="dxa"/>
            <w:tcBorders>
              <w:top w:val="nil"/>
              <w:left w:val="single" w:sz="4" w:space="0" w:color="auto"/>
              <w:bottom w:val="nil"/>
              <w:right w:val="single" w:sz="4" w:space="0" w:color="auto"/>
            </w:tcBorders>
          </w:tcPr>
          <w:p w14:paraId="7CE0DDBA" w14:textId="384D0122" w:rsidR="003F1244" w:rsidRPr="000F69D9" w:rsidRDefault="003F1244" w:rsidP="00AA6686">
            <w:pPr>
              <w:jc w:val="center"/>
              <w:rPr>
                <w:rFonts w:ascii="Arial" w:hAnsi="Arial" w:cs="Arial"/>
                <w:b/>
              </w:rPr>
            </w:pPr>
          </w:p>
        </w:tc>
        <w:tc>
          <w:tcPr>
            <w:tcW w:w="2835" w:type="dxa"/>
            <w:tcBorders>
              <w:top w:val="nil"/>
              <w:left w:val="single" w:sz="4" w:space="0" w:color="auto"/>
              <w:bottom w:val="nil"/>
              <w:right w:val="single" w:sz="4" w:space="0" w:color="auto"/>
            </w:tcBorders>
          </w:tcPr>
          <w:p w14:paraId="59A71331" w14:textId="77777777" w:rsidR="003F1244" w:rsidRPr="000F69D9" w:rsidRDefault="003F1244" w:rsidP="00AA6686">
            <w:pPr>
              <w:rPr>
                <w:rFonts w:ascii="Arial" w:hAnsi="Arial" w:cs="Arial"/>
                <w:b/>
              </w:rPr>
            </w:pPr>
          </w:p>
        </w:tc>
      </w:tr>
      <w:tr w:rsidR="00EE3C4F" w:rsidRPr="000F69D9" w14:paraId="49124FCE" w14:textId="77777777" w:rsidTr="00EE3C4F">
        <w:trPr>
          <w:cantSplit/>
          <w:trHeight w:val="400"/>
        </w:trPr>
        <w:tc>
          <w:tcPr>
            <w:tcW w:w="1871" w:type="dxa"/>
            <w:tcBorders>
              <w:top w:val="nil"/>
              <w:bottom w:val="nil"/>
            </w:tcBorders>
          </w:tcPr>
          <w:p w14:paraId="148D73B8" w14:textId="77777777" w:rsidR="003F1244" w:rsidRPr="000F69D9" w:rsidRDefault="003F1244" w:rsidP="00AA6686">
            <w:pPr>
              <w:rPr>
                <w:rFonts w:ascii="Arial" w:hAnsi="Arial" w:cs="Arial"/>
                <w:b/>
              </w:rPr>
            </w:pPr>
          </w:p>
        </w:tc>
        <w:tc>
          <w:tcPr>
            <w:tcW w:w="4762" w:type="dxa"/>
            <w:tcBorders>
              <w:top w:val="nil"/>
              <w:bottom w:val="nil"/>
            </w:tcBorders>
          </w:tcPr>
          <w:p w14:paraId="119D0801" w14:textId="0AAAF98A" w:rsidR="003F1244" w:rsidRPr="000F69D9" w:rsidRDefault="000F69D9" w:rsidP="000F69D9">
            <w:pPr>
              <w:numPr>
                <w:ilvl w:val="0"/>
                <w:numId w:val="13"/>
              </w:numPr>
              <w:tabs>
                <w:tab w:val="clear" w:pos="360"/>
                <w:tab w:val="left" w:pos="504"/>
              </w:tabs>
              <w:spacing w:before="12" w:line="276" w:lineRule="exact"/>
              <w:textAlignment w:val="baseline"/>
              <w:rPr>
                <w:rFonts w:ascii="Arial" w:eastAsia="Arial" w:hAnsi="Arial"/>
                <w:color w:val="000000"/>
              </w:rPr>
            </w:pPr>
            <w:r w:rsidRPr="000F69D9">
              <w:rPr>
                <w:rFonts w:ascii="Arial" w:eastAsia="Arial" w:hAnsi="Arial"/>
                <w:color w:val="000000"/>
              </w:rPr>
              <w:t>Good attention to detail and an ability to work logically and methodically.</w:t>
            </w:r>
          </w:p>
        </w:tc>
        <w:tc>
          <w:tcPr>
            <w:tcW w:w="1276" w:type="dxa"/>
            <w:tcBorders>
              <w:top w:val="nil"/>
              <w:bottom w:val="nil"/>
            </w:tcBorders>
            <w:shd w:val="clear" w:color="auto" w:fill="auto"/>
          </w:tcPr>
          <w:p w14:paraId="5048BDA4" w14:textId="031BB6FD" w:rsidR="003F1244" w:rsidRPr="000F69D9" w:rsidRDefault="000F69D9" w:rsidP="00AA6686">
            <w:pPr>
              <w:jc w:val="center"/>
              <w:rPr>
                <w:rFonts w:ascii="Arial" w:hAnsi="Arial" w:cs="Arial"/>
                <w:b/>
              </w:rPr>
            </w:pPr>
            <w:r w:rsidRPr="000F69D9">
              <w:rPr>
                <w:rFonts w:ascii="Arial" w:hAnsi="Arial" w:cs="Arial"/>
              </w:rPr>
              <w:t>Yes</w:t>
            </w:r>
          </w:p>
        </w:tc>
        <w:tc>
          <w:tcPr>
            <w:tcW w:w="2835" w:type="dxa"/>
            <w:tcBorders>
              <w:top w:val="nil"/>
              <w:bottom w:val="nil"/>
            </w:tcBorders>
          </w:tcPr>
          <w:p w14:paraId="11A02E06" w14:textId="77777777" w:rsidR="003F1244" w:rsidRPr="000F69D9" w:rsidRDefault="003F1244" w:rsidP="00AA6686">
            <w:pPr>
              <w:rPr>
                <w:rFonts w:ascii="Arial" w:hAnsi="Arial" w:cs="Arial"/>
                <w:b/>
              </w:rPr>
            </w:pPr>
          </w:p>
        </w:tc>
      </w:tr>
      <w:tr w:rsidR="00EE3C4F" w:rsidRPr="000F69D9" w14:paraId="52CB9959" w14:textId="77777777" w:rsidTr="00EE3C4F">
        <w:trPr>
          <w:cantSplit/>
          <w:trHeight w:val="400"/>
        </w:trPr>
        <w:tc>
          <w:tcPr>
            <w:tcW w:w="1871" w:type="dxa"/>
            <w:tcBorders>
              <w:top w:val="nil"/>
              <w:bottom w:val="nil"/>
            </w:tcBorders>
          </w:tcPr>
          <w:p w14:paraId="5E8C7171" w14:textId="77777777" w:rsidR="003F1244" w:rsidRPr="000F69D9" w:rsidRDefault="003F1244" w:rsidP="00AA6686">
            <w:pPr>
              <w:rPr>
                <w:rFonts w:ascii="Arial" w:hAnsi="Arial" w:cs="Arial"/>
                <w:b/>
              </w:rPr>
            </w:pPr>
          </w:p>
        </w:tc>
        <w:tc>
          <w:tcPr>
            <w:tcW w:w="4762" w:type="dxa"/>
            <w:tcBorders>
              <w:top w:val="nil"/>
              <w:bottom w:val="nil"/>
            </w:tcBorders>
          </w:tcPr>
          <w:p w14:paraId="4CE8F390" w14:textId="1FB8349C" w:rsidR="003F1244" w:rsidRPr="000F69D9" w:rsidRDefault="000F69D9" w:rsidP="00AA6686">
            <w:pPr>
              <w:numPr>
                <w:ilvl w:val="0"/>
                <w:numId w:val="13"/>
              </w:numPr>
              <w:tabs>
                <w:tab w:val="left" w:pos="2760"/>
              </w:tabs>
              <w:rPr>
                <w:rFonts w:ascii="Arial" w:hAnsi="Arial" w:cs="Arial"/>
                <w:bCs/>
              </w:rPr>
            </w:pPr>
            <w:r w:rsidRPr="000F69D9">
              <w:rPr>
                <w:rFonts w:ascii="Arial" w:hAnsi="Arial" w:cs="Arial"/>
                <w:bCs/>
              </w:rPr>
              <w:t>An ability to take minutes or a willingness to learn this task.</w:t>
            </w:r>
          </w:p>
        </w:tc>
        <w:tc>
          <w:tcPr>
            <w:tcW w:w="1276" w:type="dxa"/>
            <w:tcBorders>
              <w:top w:val="nil"/>
              <w:bottom w:val="nil"/>
            </w:tcBorders>
          </w:tcPr>
          <w:p w14:paraId="1FD4AA4A" w14:textId="4927FDDC" w:rsidR="003F1244" w:rsidRPr="000F69D9" w:rsidRDefault="000F69D9" w:rsidP="00AA6686">
            <w:pPr>
              <w:jc w:val="center"/>
              <w:rPr>
                <w:rFonts w:ascii="Arial" w:hAnsi="Arial" w:cs="Arial"/>
                <w:b/>
              </w:rPr>
            </w:pPr>
            <w:r w:rsidRPr="000F69D9">
              <w:rPr>
                <w:rFonts w:ascii="Arial" w:hAnsi="Arial" w:cs="Arial"/>
              </w:rPr>
              <w:t>Yes</w:t>
            </w:r>
          </w:p>
        </w:tc>
        <w:tc>
          <w:tcPr>
            <w:tcW w:w="2835" w:type="dxa"/>
            <w:tcBorders>
              <w:top w:val="nil"/>
              <w:bottom w:val="nil"/>
            </w:tcBorders>
          </w:tcPr>
          <w:p w14:paraId="3C959D98" w14:textId="77777777" w:rsidR="003F1244" w:rsidRPr="000F69D9" w:rsidRDefault="003F1244" w:rsidP="00AA6686">
            <w:pPr>
              <w:rPr>
                <w:rFonts w:ascii="Arial" w:hAnsi="Arial" w:cs="Arial"/>
                <w:b/>
              </w:rPr>
            </w:pPr>
          </w:p>
        </w:tc>
      </w:tr>
      <w:tr w:rsidR="00EE3C4F" w:rsidRPr="000F69D9" w14:paraId="68E920C1" w14:textId="77777777" w:rsidTr="00EE3C4F">
        <w:trPr>
          <w:cantSplit/>
          <w:trHeight w:val="400"/>
        </w:trPr>
        <w:tc>
          <w:tcPr>
            <w:tcW w:w="1871" w:type="dxa"/>
            <w:tcBorders>
              <w:top w:val="nil"/>
            </w:tcBorders>
          </w:tcPr>
          <w:p w14:paraId="67C6CFF5" w14:textId="77777777" w:rsidR="003F1244" w:rsidRPr="000F69D9" w:rsidRDefault="003F1244" w:rsidP="00AA6686">
            <w:pPr>
              <w:rPr>
                <w:rFonts w:ascii="Arial" w:hAnsi="Arial" w:cs="Arial"/>
                <w:b/>
              </w:rPr>
            </w:pPr>
          </w:p>
        </w:tc>
        <w:tc>
          <w:tcPr>
            <w:tcW w:w="4762" w:type="dxa"/>
            <w:tcBorders>
              <w:top w:val="nil"/>
            </w:tcBorders>
          </w:tcPr>
          <w:p w14:paraId="5124E808" w14:textId="77777777" w:rsidR="003F1244" w:rsidRPr="000F69D9" w:rsidRDefault="003F1244" w:rsidP="00AA6686">
            <w:pPr>
              <w:numPr>
                <w:ilvl w:val="0"/>
                <w:numId w:val="13"/>
              </w:numPr>
              <w:rPr>
                <w:rFonts w:ascii="Arial" w:hAnsi="Arial" w:cs="Arial"/>
              </w:rPr>
            </w:pPr>
            <w:r w:rsidRPr="000F69D9">
              <w:rPr>
                <w:rFonts w:ascii="Arial" w:hAnsi="Arial" w:cs="Arial"/>
              </w:rPr>
              <w:t>The ability to communicate through the medium of Welsh.</w:t>
            </w:r>
          </w:p>
        </w:tc>
        <w:tc>
          <w:tcPr>
            <w:tcW w:w="1276" w:type="dxa"/>
            <w:tcBorders>
              <w:top w:val="nil"/>
            </w:tcBorders>
          </w:tcPr>
          <w:p w14:paraId="0FE668AE" w14:textId="1DFD1FD1" w:rsidR="003F1244" w:rsidRPr="000F69D9" w:rsidRDefault="003F1244" w:rsidP="00AA6686">
            <w:pPr>
              <w:jc w:val="center"/>
              <w:rPr>
                <w:rFonts w:ascii="Arial" w:hAnsi="Arial" w:cs="Arial"/>
              </w:rPr>
            </w:pPr>
          </w:p>
        </w:tc>
        <w:tc>
          <w:tcPr>
            <w:tcW w:w="2835" w:type="dxa"/>
            <w:tcBorders>
              <w:top w:val="nil"/>
            </w:tcBorders>
          </w:tcPr>
          <w:p w14:paraId="154A92A9" w14:textId="77777777" w:rsidR="003F1244" w:rsidRPr="000F69D9" w:rsidRDefault="003F1244" w:rsidP="00AA6686">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D90D" w14:textId="1613AC54" w:rsidR="00AA6686" w:rsidRDefault="00AA6686" w:rsidP="00AA6686">
    <w:pPr>
      <w:pStyle w:val="Header"/>
      <w:jc w:val="center"/>
    </w:pPr>
    <w:r>
      <w:rPr>
        <w:noProof/>
      </w:rPr>
      <w:drawing>
        <wp:inline distT="0" distB="0" distL="0" distR="0" wp14:anchorId="0BC6DDF9" wp14:editId="673E498F">
          <wp:extent cx="5093335" cy="78041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5093335" cy="780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7866FF"/>
    <w:multiLevelType w:val="hybridMultilevel"/>
    <w:tmpl w:val="36A4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37056"/>
    <w:multiLevelType w:val="multilevel"/>
    <w:tmpl w:val="D4AA1A8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3828260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6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3191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3300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8942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407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2250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3767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9567984">
    <w:abstractNumId w:val="14"/>
  </w:num>
  <w:num w:numId="10" w16cid:durableId="1413425986">
    <w:abstractNumId w:val="9"/>
  </w:num>
  <w:num w:numId="11" w16cid:durableId="2114477081">
    <w:abstractNumId w:val="2"/>
  </w:num>
  <w:num w:numId="12" w16cid:durableId="428890229">
    <w:abstractNumId w:val="11"/>
  </w:num>
  <w:num w:numId="13" w16cid:durableId="265776176">
    <w:abstractNumId w:val="2"/>
  </w:num>
  <w:num w:numId="14" w16cid:durableId="611858396">
    <w:abstractNumId w:val="9"/>
  </w:num>
  <w:num w:numId="15" w16cid:durableId="1978024791">
    <w:abstractNumId w:val="14"/>
  </w:num>
  <w:num w:numId="16" w16cid:durableId="1677263494">
    <w:abstractNumId w:val="11"/>
  </w:num>
  <w:num w:numId="17" w16cid:durableId="1390882192">
    <w:abstractNumId w:val="0"/>
  </w:num>
  <w:num w:numId="18" w16cid:durableId="553273418">
    <w:abstractNumId w:val="4"/>
  </w:num>
  <w:num w:numId="19" w16cid:durableId="26637891">
    <w:abstractNumId w:val="1"/>
  </w:num>
  <w:num w:numId="20" w16cid:durableId="1049577379">
    <w:abstractNumId w:val="6"/>
  </w:num>
  <w:num w:numId="21" w16cid:durableId="383603060">
    <w:abstractNumId w:val="10"/>
  </w:num>
  <w:num w:numId="22" w16cid:durableId="716777231">
    <w:abstractNumId w:val="13"/>
  </w:num>
  <w:num w:numId="23" w16cid:durableId="234557678">
    <w:abstractNumId w:val="5"/>
  </w:num>
  <w:num w:numId="24" w16cid:durableId="800659396">
    <w:abstractNumId w:val="3"/>
  </w:num>
  <w:num w:numId="25" w16cid:durableId="1557857149">
    <w:abstractNumId w:val="12"/>
  </w:num>
  <w:num w:numId="26" w16cid:durableId="915088040">
    <w:abstractNumId w:val="8"/>
  </w:num>
  <w:num w:numId="27" w16cid:durableId="1692339596">
    <w:abstractNumId w:val="7"/>
  </w:num>
  <w:num w:numId="28" w16cid:durableId="1077094886">
    <w:abstractNumId w:val="8"/>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0F69D9"/>
    <w:rsid w:val="00132BE4"/>
    <w:rsid w:val="00143BD9"/>
    <w:rsid w:val="00161E97"/>
    <w:rsid w:val="00171CF6"/>
    <w:rsid w:val="001777B4"/>
    <w:rsid w:val="0019632B"/>
    <w:rsid w:val="001B5131"/>
    <w:rsid w:val="001B57C9"/>
    <w:rsid w:val="001B6283"/>
    <w:rsid w:val="001D43F2"/>
    <w:rsid w:val="001E03E4"/>
    <w:rsid w:val="001E523D"/>
    <w:rsid w:val="002060BF"/>
    <w:rsid w:val="00223A2D"/>
    <w:rsid w:val="00223AD8"/>
    <w:rsid w:val="002360D7"/>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0786"/>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346D3"/>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A6686"/>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E3C4F"/>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32093">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801</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5604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Claire Maher</cp:lastModifiedBy>
  <cp:revision>11</cp:revision>
  <cp:lastPrinted>2018-04-17T10:01:00Z</cp:lastPrinted>
  <dcterms:created xsi:type="dcterms:W3CDTF">2021-11-29T17:33:00Z</dcterms:created>
  <dcterms:modified xsi:type="dcterms:W3CDTF">2024-03-25T09:56:00Z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