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A8B0" w14:textId="77777777" w:rsidR="00556BF2" w:rsidRDefault="00556BF2">
      <w:pPr>
        <w:rPr>
          <w:rFonts w:ascii="Arial" w:hAnsi="Arial" w:cs="Arial"/>
          <w:b/>
        </w:rPr>
      </w:pPr>
    </w:p>
    <w:p w14:paraId="4AB6241B" w14:textId="77777777" w:rsidR="0022420C" w:rsidRPr="00A23B69" w:rsidRDefault="0022420C" w:rsidP="00A23B69">
      <w:pPr>
        <w:pStyle w:val="Footer"/>
        <w:jc w:val="center"/>
        <w:rPr>
          <w:rFonts w:ascii="Arial" w:hAnsi="Arial" w:cs="Arial"/>
          <w:b/>
          <w:noProof/>
          <w:sz w:val="32"/>
          <w:szCs w:val="32"/>
        </w:rPr>
      </w:pPr>
      <w:r w:rsidRPr="00A23B69">
        <w:rPr>
          <w:rFonts w:ascii="Arial" w:hAnsi="Arial" w:cs="Arial"/>
          <w:b/>
          <w:sz w:val="32"/>
          <w:szCs w:val="32"/>
        </w:rPr>
        <w:t>Job Description</w:t>
      </w:r>
    </w:p>
    <w:p w14:paraId="4893F42D" w14:textId="77777777" w:rsidR="0022420C" w:rsidRPr="000D28F5" w:rsidRDefault="0022420C">
      <w:pPr>
        <w:rPr>
          <w:rFonts w:ascii="Arial" w:hAnsi="Arial" w:cs="Arial"/>
          <w:sz w:val="16"/>
          <w:szCs w:val="16"/>
        </w:rPr>
      </w:pPr>
    </w:p>
    <w:p w14:paraId="6F0B506A" w14:textId="77777777" w:rsidR="000D28F5" w:rsidRPr="00530803" w:rsidRDefault="000D28F5">
      <w:pPr>
        <w:rPr>
          <w:rFonts w:ascii="Arial" w:hAnsi="Arial" w:cs="Arial"/>
          <w:sz w:val="28"/>
          <w:szCs w:val="28"/>
        </w:rPr>
      </w:pPr>
    </w:p>
    <w:p w14:paraId="2018EC32" w14:textId="5EE8F516" w:rsidR="0022420C" w:rsidRDefault="0022420C">
      <w:pPr>
        <w:pStyle w:val="BodyText2"/>
        <w:spacing w:after="0"/>
        <w:rPr>
          <w:b w:val="0"/>
          <w:color w:val="FF0000"/>
        </w:rPr>
      </w:pPr>
      <w:r>
        <w:t>DIRECTORATE:</w:t>
      </w:r>
      <w:r>
        <w:tab/>
      </w:r>
      <w:r>
        <w:tab/>
      </w:r>
      <w:r w:rsidR="000030CF" w:rsidRPr="000030CF">
        <w:rPr>
          <w:b w:val="0"/>
          <w:bCs/>
        </w:rPr>
        <w:t>Education, Early Years and Young People</w:t>
      </w:r>
    </w:p>
    <w:p w14:paraId="7729ED0A" w14:textId="77777777" w:rsidR="0022420C" w:rsidRDefault="0022420C">
      <w:pPr>
        <w:ind w:right="91"/>
        <w:rPr>
          <w:rFonts w:ascii="Arial" w:hAnsi="Arial" w:cs="Arial"/>
        </w:rPr>
      </w:pPr>
    </w:p>
    <w:p w14:paraId="1E777F49" w14:textId="65249D31" w:rsidR="0022420C" w:rsidRPr="00140D3A" w:rsidRDefault="008D38FE">
      <w:pPr>
        <w:ind w:right="91"/>
        <w:rPr>
          <w:rFonts w:ascii="Arial" w:hAnsi="Arial" w:cs="Arial"/>
          <w:color w:val="000000"/>
        </w:rPr>
      </w:pPr>
      <w:r>
        <w:rPr>
          <w:rFonts w:ascii="Arial" w:hAnsi="Arial" w:cs="Arial"/>
          <w:b/>
        </w:rPr>
        <w:t>SCHOOL</w:t>
      </w:r>
      <w:r w:rsidR="0022420C">
        <w:rPr>
          <w:rFonts w:ascii="Arial" w:hAnsi="Arial" w:cs="Arial"/>
          <w:b/>
        </w:rPr>
        <w:t>:</w:t>
      </w:r>
      <w:r w:rsidR="0022420C">
        <w:rPr>
          <w:rFonts w:ascii="Arial" w:hAnsi="Arial" w:cs="Arial"/>
        </w:rPr>
        <w:tab/>
      </w:r>
      <w:r w:rsidR="0022420C">
        <w:rPr>
          <w:rFonts w:ascii="Arial" w:hAnsi="Arial" w:cs="Arial"/>
        </w:rPr>
        <w:tab/>
      </w:r>
      <w:r>
        <w:rPr>
          <w:rFonts w:ascii="Arial" w:hAnsi="Arial" w:cs="Arial"/>
        </w:rPr>
        <w:tab/>
      </w:r>
      <w:proofErr w:type="spellStart"/>
      <w:r w:rsidR="000030CF">
        <w:rPr>
          <w:rFonts w:ascii="Arial" w:hAnsi="Arial" w:cs="Arial"/>
        </w:rPr>
        <w:t>Nanatyffyllon</w:t>
      </w:r>
      <w:proofErr w:type="spellEnd"/>
      <w:r w:rsidR="000030CF">
        <w:rPr>
          <w:rFonts w:ascii="Arial" w:hAnsi="Arial" w:cs="Arial"/>
        </w:rPr>
        <w:t xml:space="preserve"> Primary</w:t>
      </w:r>
    </w:p>
    <w:p w14:paraId="695AE7A9" w14:textId="77777777" w:rsidR="0022420C" w:rsidRPr="00140D3A" w:rsidRDefault="0022420C">
      <w:pPr>
        <w:ind w:right="91"/>
        <w:rPr>
          <w:rFonts w:ascii="Arial" w:hAnsi="Arial" w:cs="Arial"/>
          <w:color w:val="000000"/>
        </w:rPr>
      </w:pPr>
    </w:p>
    <w:p w14:paraId="5F763DEC" w14:textId="77777777" w:rsidR="0022420C" w:rsidRPr="00140D3A" w:rsidRDefault="0022420C">
      <w:pPr>
        <w:ind w:right="91"/>
        <w:rPr>
          <w:rFonts w:ascii="Arial" w:hAnsi="Arial" w:cs="Arial"/>
          <w:color w:val="000000"/>
        </w:rPr>
      </w:pPr>
      <w:r w:rsidRPr="00140D3A">
        <w:rPr>
          <w:rFonts w:ascii="Arial" w:hAnsi="Arial" w:cs="Arial"/>
          <w:b/>
          <w:color w:val="000000"/>
        </w:rPr>
        <w:t>POST:</w:t>
      </w:r>
      <w:r w:rsidRPr="00140D3A">
        <w:rPr>
          <w:rFonts w:ascii="Arial" w:hAnsi="Arial" w:cs="Arial"/>
          <w:color w:val="000000"/>
        </w:rPr>
        <w:tab/>
      </w:r>
      <w:r w:rsidRPr="00140D3A">
        <w:rPr>
          <w:rFonts w:ascii="Arial" w:hAnsi="Arial" w:cs="Arial"/>
          <w:color w:val="000000"/>
        </w:rPr>
        <w:tab/>
      </w:r>
      <w:r w:rsidRPr="00140D3A">
        <w:rPr>
          <w:rFonts w:ascii="Arial" w:hAnsi="Arial" w:cs="Arial"/>
          <w:color w:val="000000"/>
        </w:rPr>
        <w:tab/>
        <w:t xml:space="preserve">Deputy Headteacher </w:t>
      </w:r>
    </w:p>
    <w:p w14:paraId="5632666B" w14:textId="77777777" w:rsidR="0022420C" w:rsidRPr="00140D3A" w:rsidRDefault="0022420C">
      <w:pPr>
        <w:ind w:right="91"/>
        <w:rPr>
          <w:rFonts w:ascii="Arial" w:hAnsi="Arial" w:cs="Arial"/>
          <w:b/>
          <w:color w:val="000000"/>
        </w:rPr>
      </w:pPr>
      <w:r w:rsidRPr="00140D3A">
        <w:rPr>
          <w:rFonts w:ascii="Arial" w:hAnsi="Arial" w:cs="Arial"/>
          <w:color w:val="000000"/>
        </w:rPr>
        <w:tab/>
      </w:r>
      <w:r w:rsidRPr="00140D3A">
        <w:rPr>
          <w:rFonts w:ascii="Arial" w:hAnsi="Arial" w:cs="Arial"/>
          <w:color w:val="000000"/>
        </w:rPr>
        <w:fldChar w:fldCharType="begin"/>
      </w:r>
      <w:r w:rsidRPr="00140D3A">
        <w:rPr>
          <w:rFonts w:ascii="Arial" w:hAnsi="Arial" w:cs="Arial"/>
          <w:color w:val="000000"/>
        </w:rPr>
        <w:instrText xml:space="preserve">  </w:instrText>
      </w:r>
      <w:r w:rsidRPr="00140D3A">
        <w:rPr>
          <w:rFonts w:ascii="Arial" w:hAnsi="Arial" w:cs="Arial"/>
          <w:color w:val="000000"/>
        </w:rPr>
        <w:fldChar w:fldCharType="end"/>
      </w:r>
    </w:p>
    <w:p w14:paraId="668FEEFC" w14:textId="77777777" w:rsidR="0022420C" w:rsidRPr="00140D3A" w:rsidRDefault="0022420C" w:rsidP="00530803">
      <w:pPr>
        <w:ind w:left="2880" w:right="91" w:hanging="2880"/>
        <w:rPr>
          <w:rFonts w:ascii="Arial" w:hAnsi="Arial" w:cs="Arial"/>
          <w:color w:val="000000"/>
        </w:rPr>
      </w:pPr>
      <w:r w:rsidRPr="00140D3A">
        <w:rPr>
          <w:rFonts w:ascii="Arial" w:hAnsi="Arial" w:cs="Arial"/>
          <w:b/>
          <w:color w:val="000000"/>
        </w:rPr>
        <w:t>GRADE OF POST:</w:t>
      </w:r>
      <w:r w:rsidRPr="00140D3A">
        <w:rPr>
          <w:rFonts w:ascii="Arial" w:hAnsi="Arial" w:cs="Arial"/>
          <w:b/>
          <w:color w:val="000000"/>
        </w:rPr>
        <w:tab/>
      </w:r>
      <w:r w:rsidR="008C11C4" w:rsidRPr="00140D3A">
        <w:rPr>
          <w:rFonts w:ascii="Arial" w:hAnsi="Arial" w:cs="Arial"/>
          <w:color w:val="000000"/>
        </w:rPr>
        <w:t>ISR Range</w:t>
      </w:r>
      <w:r w:rsidR="00963E4A" w:rsidRPr="00140D3A">
        <w:rPr>
          <w:rFonts w:ascii="Arial" w:hAnsi="Arial" w:cs="Arial"/>
          <w:color w:val="000000"/>
        </w:rPr>
        <w:t xml:space="preserve">: </w:t>
      </w:r>
      <w:r w:rsidR="006B3EF3">
        <w:rPr>
          <w:rFonts w:ascii="Arial" w:hAnsi="Arial" w:cs="Arial"/>
          <w:color w:val="000000"/>
        </w:rPr>
        <w:t>9-13</w:t>
      </w:r>
    </w:p>
    <w:p w14:paraId="3AD02AC4" w14:textId="77777777" w:rsidR="0022420C" w:rsidRDefault="0022420C">
      <w:pPr>
        <w:ind w:right="91"/>
        <w:rPr>
          <w:rFonts w:ascii="Arial" w:hAnsi="Arial" w:cs="Arial"/>
          <w:color w:val="FF0000"/>
        </w:rPr>
      </w:pPr>
    </w:p>
    <w:p w14:paraId="5F056649" w14:textId="77777777" w:rsidR="0022420C" w:rsidRDefault="0022420C">
      <w:pPr>
        <w:ind w:right="91"/>
        <w:rPr>
          <w:rFonts w:ascii="Arial" w:hAnsi="Arial" w:cs="Arial"/>
        </w:rPr>
      </w:pPr>
      <w:r>
        <w:rPr>
          <w:rFonts w:ascii="Arial" w:hAnsi="Arial" w:cs="Arial"/>
          <w:b/>
        </w:rPr>
        <w:t>RESPONSIBLE TO:</w:t>
      </w:r>
      <w:r>
        <w:rPr>
          <w:rFonts w:ascii="Arial" w:hAnsi="Arial" w:cs="Arial"/>
          <w:b/>
        </w:rPr>
        <w:tab/>
      </w:r>
      <w:r>
        <w:rPr>
          <w:rFonts w:ascii="Arial" w:hAnsi="Arial" w:cs="Arial"/>
        </w:rPr>
        <w:t>Headteacher</w:t>
      </w:r>
    </w:p>
    <w:p w14:paraId="6D31EA7D" w14:textId="77777777" w:rsidR="00A23B69" w:rsidRPr="00A23B69" w:rsidRDefault="00A23B69">
      <w:pPr>
        <w:ind w:right="91"/>
        <w:rPr>
          <w:rFonts w:ascii="Arial" w:hAnsi="Arial" w:cs="Arial"/>
          <w:sz w:val="16"/>
          <w:szCs w:val="16"/>
        </w:rPr>
      </w:pPr>
    </w:p>
    <w:p w14:paraId="2EFDB3CC" w14:textId="7F68BC8B" w:rsidR="0022420C" w:rsidRDefault="00F63883">
      <w:pPr>
        <w:ind w:right="91"/>
      </w:pPr>
      <w:r>
        <w:rPr>
          <w:noProof/>
        </w:rPr>
        <mc:AlternateContent>
          <mc:Choice Requires="wps">
            <w:drawing>
              <wp:anchor distT="0" distB="0" distL="114300" distR="114300" simplePos="0" relativeHeight="251657728" behindDoc="0" locked="0" layoutInCell="0" allowOverlap="1" wp14:anchorId="2FABA993" wp14:editId="0E50B560">
                <wp:simplePos x="0" y="0"/>
                <wp:positionH relativeFrom="column">
                  <wp:posOffset>0</wp:posOffset>
                </wp:positionH>
                <wp:positionV relativeFrom="paragraph">
                  <wp:posOffset>111760</wp:posOffset>
                </wp:positionV>
                <wp:extent cx="5486400" cy="0"/>
                <wp:effectExtent l="0" t="0" r="0" b="0"/>
                <wp:wrapNone/>
                <wp:docPr id="1202996563"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F2C8C" id="Line 5"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55E772A6" w14:textId="77777777" w:rsidR="008D38FE" w:rsidRPr="00A23B69" w:rsidRDefault="008D38FE" w:rsidP="008D38FE">
      <w:pPr>
        <w:pStyle w:val="BodyText"/>
        <w:spacing w:after="0"/>
        <w:rPr>
          <w:rFonts w:ascii="Arial" w:hAnsi="Arial"/>
          <w:b/>
          <w:sz w:val="16"/>
          <w:szCs w:val="16"/>
        </w:rPr>
      </w:pPr>
    </w:p>
    <w:p w14:paraId="2B262678" w14:textId="77777777" w:rsidR="008D38FE" w:rsidRPr="00530803" w:rsidRDefault="00530803" w:rsidP="008D38FE">
      <w:pPr>
        <w:pStyle w:val="BodyText"/>
        <w:spacing w:after="0"/>
        <w:ind w:left="2880" w:hanging="2880"/>
        <w:rPr>
          <w:rFonts w:ascii="Arial" w:hAnsi="Arial"/>
          <w:b/>
          <w:sz w:val="24"/>
          <w:u w:val="single"/>
        </w:rPr>
      </w:pPr>
      <w:r w:rsidRPr="00530803">
        <w:rPr>
          <w:rFonts w:ascii="Arial" w:hAnsi="Arial"/>
          <w:b/>
          <w:sz w:val="24"/>
          <w:u w:val="single"/>
        </w:rPr>
        <w:t>JOB PURPOSE</w:t>
      </w:r>
    </w:p>
    <w:p w14:paraId="719E8D1A" w14:textId="77777777" w:rsidR="008D38FE" w:rsidRDefault="008D38FE" w:rsidP="008D38FE">
      <w:pPr>
        <w:pStyle w:val="Footer"/>
        <w:rPr>
          <w:rFonts w:ascii="Arial" w:hAnsi="Arial" w:cs="Arial"/>
          <w:noProof/>
        </w:rPr>
      </w:pPr>
    </w:p>
    <w:p w14:paraId="6A981188" w14:textId="77777777" w:rsidR="008D38FE" w:rsidRPr="000E4CEF" w:rsidRDefault="008D38FE" w:rsidP="008D38FE">
      <w:pPr>
        <w:rPr>
          <w:rFonts w:ascii="Arial" w:hAnsi="Arial" w:cs="Arial"/>
        </w:rPr>
      </w:pPr>
      <w:r>
        <w:rPr>
          <w:rFonts w:ascii="Arial" w:hAnsi="Arial" w:cs="Arial"/>
        </w:rPr>
        <w:t>The core purpose of the Deputy Headt</w:t>
      </w:r>
      <w:r w:rsidRPr="000E4CEF">
        <w:rPr>
          <w:rFonts w:ascii="Arial" w:hAnsi="Arial" w:cs="Arial"/>
        </w:rPr>
        <w:t>eacher is</w:t>
      </w:r>
      <w:r>
        <w:rPr>
          <w:rFonts w:ascii="Arial" w:hAnsi="Arial" w:cs="Arial"/>
        </w:rPr>
        <w:t xml:space="preserve"> to assist the Headteacher</w:t>
      </w:r>
      <w:r w:rsidRPr="000E4CEF">
        <w:rPr>
          <w:rFonts w:ascii="Arial" w:hAnsi="Arial" w:cs="Arial"/>
        </w:rPr>
        <w:t xml:space="preserve"> to provide professional leadership and management of the school which will promote a secure foundation from which to achieve high standards in all areas of the school’s work</w:t>
      </w:r>
      <w:r w:rsidR="00530803">
        <w:rPr>
          <w:rFonts w:ascii="Arial" w:hAnsi="Arial" w:cs="Arial"/>
        </w:rPr>
        <w:t>.</w:t>
      </w:r>
    </w:p>
    <w:p w14:paraId="66E58E9B" w14:textId="77777777" w:rsidR="008D38FE" w:rsidRDefault="008D38FE" w:rsidP="008D38FE">
      <w:pPr>
        <w:pStyle w:val="BodyText"/>
        <w:spacing w:after="0"/>
        <w:rPr>
          <w:rFonts w:ascii="Arial" w:hAnsi="Arial"/>
          <w:b/>
          <w:sz w:val="16"/>
          <w:szCs w:val="16"/>
        </w:rPr>
      </w:pPr>
    </w:p>
    <w:p w14:paraId="0F9CC859" w14:textId="77777777" w:rsidR="00530803" w:rsidRPr="00A23B69" w:rsidRDefault="00530803" w:rsidP="008D38FE">
      <w:pPr>
        <w:pStyle w:val="BodyText"/>
        <w:spacing w:after="0"/>
        <w:rPr>
          <w:rFonts w:ascii="Arial" w:hAnsi="Arial"/>
          <w:b/>
          <w:sz w:val="16"/>
          <w:szCs w:val="16"/>
        </w:rPr>
      </w:pPr>
    </w:p>
    <w:p w14:paraId="0CBEB15D" w14:textId="77777777" w:rsidR="0022420C" w:rsidRPr="00530803" w:rsidRDefault="0022420C">
      <w:pPr>
        <w:pStyle w:val="BodyText2"/>
        <w:spacing w:after="0"/>
        <w:rPr>
          <w:u w:val="single"/>
        </w:rPr>
      </w:pPr>
      <w:r w:rsidRPr="00530803">
        <w:rPr>
          <w:u w:val="single"/>
        </w:rPr>
        <w:t xml:space="preserve">PRINCIPAL </w:t>
      </w:r>
      <w:r w:rsidR="00530803" w:rsidRPr="00530803">
        <w:rPr>
          <w:u w:val="single"/>
        </w:rPr>
        <w:t>RESPONSIBILITIES AND ACTIVITIES</w:t>
      </w:r>
    </w:p>
    <w:p w14:paraId="0AA6E4A7" w14:textId="77777777" w:rsidR="0022420C" w:rsidRPr="00A23B69" w:rsidRDefault="0022420C">
      <w:pPr>
        <w:pStyle w:val="p12"/>
        <w:spacing w:line="240" w:lineRule="auto"/>
        <w:ind w:left="0" w:firstLine="0"/>
        <w:rPr>
          <w:rFonts w:ascii="Arial" w:hAnsi="Arial"/>
          <w:b/>
          <w:snapToGrid/>
          <w:sz w:val="16"/>
          <w:szCs w:val="16"/>
        </w:rPr>
      </w:pPr>
    </w:p>
    <w:p w14:paraId="3F9E800F" w14:textId="77777777" w:rsidR="0022420C" w:rsidRPr="00A23B69" w:rsidRDefault="0022420C">
      <w:pPr>
        <w:pStyle w:val="p12"/>
        <w:spacing w:line="240" w:lineRule="auto"/>
        <w:ind w:left="0" w:firstLine="0"/>
        <w:rPr>
          <w:rFonts w:ascii="Arial" w:hAnsi="Arial"/>
          <w:b/>
          <w:snapToGrid/>
          <w:sz w:val="16"/>
          <w:szCs w:val="16"/>
        </w:rPr>
      </w:pPr>
    </w:p>
    <w:p w14:paraId="3EA38B6D" w14:textId="77777777" w:rsidR="0022420C" w:rsidRDefault="00F17556">
      <w:pPr>
        <w:pStyle w:val="p12"/>
        <w:spacing w:line="240" w:lineRule="auto"/>
        <w:ind w:left="0" w:firstLine="0"/>
        <w:rPr>
          <w:rFonts w:ascii="Arial" w:hAnsi="Arial"/>
          <w:b/>
          <w:szCs w:val="24"/>
        </w:rPr>
      </w:pPr>
      <w:r>
        <w:rPr>
          <w:rFonts w:ascii="Arial" w:hAnsi="Arial"/>
          <w:b/>
          <w:szCs w:val="24"/>
        </w:rPr>
        <w:t>Strategic direction and development of the school - to:</w:t>
      </w:r>
    </w:p>
    <w:p w14:paraId="2328B57B" w14:textId="77777777" w:rsidR="0022420C" w:rsidRDefault="0022420C">
      <w:pPr>
        <w:pStyle w:val="p12"/>
        <w:tabs>
          <w:tab w:val="left" w:pos="740"/>
        </w:tabs>
        <w:spacing w:line="240" w:lineRule="auto"/>
        <w:ind w:left="0" w:firstLine="0"/>
        <w:rPr>
          <w:rFonts w:ascii="Arial" w:hAnsi="Arial"/>
          <w:b/>
          <w:szCs w:val="24"/>
        </w:rPr>
      </w:pPr>
    </w:p>
    <w:p w14:paraId="6BC70433" w14:textId="77777777" w:rsidR="0022420C" w:rsidRDefault="0022420C">
      <w:pPr>
        <w:pStyle w:val="p12"/>
        <w:numPr>
          <w:ilvl w:val="0"/>
          <w:numId w:val="22"/>
        </w:numPr>
        <w:tabs>
          <w:tab w:val="left" w:pos="-5812"/>
        </w:tabs>
        <w:spacing w:line="240" w:lineRule="auto"/>
        <w:ind w:left="993" w:hanging="284"/>
        <w:rPr>
          <w:rFonts w:ascii="Arial" w:hAnsi="Arial"/>
          <w:szCs w:val="24"/>
        </w:rPr>
      </w:pPr>
      <w:r>
        <w:rPr>
          <w:rFonts w:ascii="Arial" w:hAnsi="Arial"/>
          <w:szCs w:val="24"/>
        </w:rPr>
        <w:t xml:space="preserve">lead by example and provide inspiration and motivation to the school </w:t>
      </w:r>
      <w:proofErr w:type="gramStart"/>
      <w:r>
        <w:rPr>
          <w:rFonts w:ascii="Arial" w:hAnsi="Arial"/>
          <w:szCs w:val="24"/>
        </w:rPr>
        <w:t>community;</w:t>
      </w:r>
      <w:proofErr w:type="gramEnd"/>
    </w:p>
    <w:p w14:paraId="4CF91489" w14:textId="77777777" w:rsidR="0022420C" w:rsidRDefault="0022420C">
      <w:pPr>
        <w:pStyle w:val="p17"/>
        <w:numPr>
          <w:ilvl w:val="0"/>
          <w:numId w:val="20"/>
        </w:numPr>
        <w:tabs>
          <w:tab w:val="left" w:pos="-5812"/>
          <w:tab w:val="num" w:pos="720"/>
        </w:tabs>
        <w:spacing w:line="240" w:lineRule="auto"/>
        <w:ind w:left="993" w:hanging="284"/>
        <w:rPr>
          <w:rFonts w:ascii="Arial" w:hAnsi="Arial"/>
          <w:szCs w:val="24"/>
        </w:rPr>
      </w:pPr>
      <w:r>
        <w:rPr>
          <w:rFonts w:ascii="Arial" w:hAnsi="Arial"/>
          <w:szCs w:val="24"/>
        </w:rPr>
        <w:t xml:space="preserve">generate vision, ethos and policies for the school which promote high levels of achievement and meet equality </w:t>
      </w:r>
      <w:proofErr w:type="gramStart"/>
      <w:r>
        <w:rPr>
          <w:rFonts w:ascii="Arial" w:hAnsi="Arial"/>
          <w:szCs w:val="24"/>
        </w:rPr>
        <w:t>objectives;</w:t>
      </w:r>
      <w:proofErr w:type="gramEnd"/>
    </w:p>
    <w:p w14:paraId="0A9596ED" w14:textId="77777777" w:rsidR="0022420C" w:rsidRDefault="0022420C">
      <w:pPr>
        <w:pStyle w:val="p4"/>
        <w:numPr>
          <w:ilvl w:val="0"/>
          <w:numId w:val="20"/>
        </w:numPr>
        <w:tabs>
          <w:tab w:val="left" w:pos="-5812"/>
          <w:tab w:val="num" w:pos="720"/>
        </w:tabs>
        <w:spacing w:line="240" w:lineRule="auto"/>
        <w:ind w:left="993" w:hanging="284"/>
        <w:rPr>
          <w:rFonts w:ascii="Arial" w:hAnsi="Arial"/>
          <w:szCs w:val="24"/>
        </w:rPr>
      </w:pPr>
      <w:r>
        <w:rPr>
          <w:rFonts w:ascii="Arial" w:hAnsi="Arial"/>
          <w:szCs w:val="24"/>
        </w:rPr>
        <w:t xml:space="preserve">support the Headteacher in achieving the priorities and targets which the school sets for itself, provide staff with the motivation to support its </w:t>
      </w:r>
      <w:proofErr w:type="gramStart"/>
      <w:r>
        <w:rPr>
          <w:rFonts w:ascii="Arial" w:hAnsi="Arial"/>
          <w:szCs w:val="24"/>
        </w:rPr>
        <w:t>aims;</w:t>
      </w:r>
      <w:proofErr w:type="gramEnd"/>
    </w:p>
    <w:p w14:paraId="27CBBCB2" w14:textId="77777777" w:rsidR="0022420C" w:rsidRDefault="0022420C">
      <w:pPr>
        <w:pStyle w:val="p17"/>
        <w:numPr>
          <w:ilvl w:val="0"/>
          <w:numId w:val="20"/>
        </w:numPr>
        <w:tabs>
          <w:tab w:val="left" w:pos="-5812"/>
          <w:tab w:val="num" w:pos="720"/>
        </w:tabs>
        <w:spacing w:line="240" w:lineRule="auto"/>
        <w:ind w:left="993" w:hanging="284"/>
        <w:rPr>
          <w:rFonts w:ascii="Arial" w:hAnsi="Arial"/>
          <w:szCs w:val="24"/>
        </w:rPr>
      </w:pPr>
      <w:r>
        <w:rPr>
          <w:rFonts w:ascii="Arial" w:hAnsi="Arial"/>
          <w:szCs w:val="24"/>
        </w:rPr>
        <w:t xml:space="preserve">ensure that the management of the school, including finance and administration support the school's policies, its vision and </w:t>
      </w:r>
      <w:proofErr w:type="gramStart"/>
      <w:r>
        <w:rPr>
          <w:rFonts w:ascii="Arial" w:hAnsi="Arial"/>
          <w:szCs w:val="24"/>
        </w:rPr>
        <w:t>aims;</w:t>
      </w:r>
      <w:proofErr w:type="gramEnd"/>
    </w:p>
    <w:p w14:paraId="4E12ADCA" w14:textId="77777777" w:rsidR="0022420C" w:rsidRDefault="0022420C">
      <w:pPr>
        <w:pStyle w:val="p4"/>
        <w:numPr>
          <w:ilvl w:val="0"/>
          <w:numId w:val="20"/>
        </w:numPr>
        <w:spacing w:line="240" w:lineRule="auto"/>
        <w:ind w:left="993" w:hanging="284"/>
        <w:rPr>
          <w:rFonts w:ascii="Arial" w:hAnsi="Arial"/>
          <w:szCs w:val="24"/>
        </w:rPr>
      </w:pPr>
      <w:r>
        <w:rPr>
          <w:rFonts w:ascii="Arial" w:hAnsi="Arial"/>
          <w:szCs w:val="24"/>
        </w:rPr>
        <w:t xml:space="preserve">to ensure the effective management of the school in the absence of the </w:t>
      </w:r>
      <w:proofErr w:type="gramStart"/>
      <w:r>
        <w:rPr>
          <w:rFonts w:ascii="Arial" w:hAnsi="Arial"/>
          <w:szCs w:val="24"/>
        </w:rPr>
        <w:t>Headteacher;</w:t>
      </w:r>
      <w:proofErr w:type="gramEnd"/>
    </w:p>
    <w:p w14:paraId="3DA1EFE8" w14:textId="77777777" w:rsidR="0022420C" w:rsidRDefault="0022420C" w:rsidP="00A23B69">
      <w:pPr>
        <w:pStyle w:val="p17"/>
        <w:tabs>
          <w:tab w:val="left" w:pos="-5812"/>
        </w:tabs>
        <w:spacing w:line="240" w:lineRule="auto"/>
        <w:rPr>
          <w:rFonts w:ascii="Arial" w:hAnsi="Arial"/>
          <w:szCs w:val="24"/>
        </w:rPr>
      </w:pPr>
    </w:p>
    <w:p w14:paraId="087D62BD" w14:textId="77777777" w:rsidR="0022420C" w:rsidRDefault="00F17556">
      <w:pPr>
        <w:pStyle w:val="p12"/>
        <w:spacing w:line="240" w:lineRule="auto"/>
        <w:ind w:left="567" w:hanging="567"/>
        <w:rPr>
          <w:rFonts w:ascii="Arial" w:hAnsi="Arial"/>
          <w:b/>
          <w:szCs w:val="24"/>
        </w:rPr>
      </w:pPr>
      <w:r>
        <w:rPr>
          <w:rFonts w:ascii="Arial" w:hAnsi="Arial"/>
          <w:b/>
          <w:szCs w:val="24"/>
        </w:rPr>
        <w:t>Teaching and learning - to:</w:t>
      </w:r>
    </w:p>
    <w:p w14:paraId="4D419CC3" w14:textId="77777777" w:rsidR="0022420C" w:rsidRDefault="0022420C">
      <w:pPr>
        <w:tabs>
          <w:tab w:val="left" w:pos="740"/>
        </w:tabs>
        <w:rPr>
          <w:rFonts w:ascii="Arial" w:hAnsi="Arial"/>
          <w:b/>
        </w:rPr>
      </w:pPr>
    </w:p>
    <w:p w14:paraId="6927D634" w14:textId="77777777" w:rsidR="00A23B69" w:rsidRDefault="0022420C" w:rsidP="00A23B69">
      <w:pPr>
        <w:pStyle w:val="p17"/>
        <w:numPr>
          <w:ilvl w:val="0"/>
          <w:numId w:val="20"/>
        </w:numPr>
        <w:tabs>
          <w:tab w:val="clear" w:pos="240"/>
          <w:tab w:val="num" w:pos="720"/>
        </w:tabs>
        <w:spacing w:line="240" w:lineRule="auto"/>
        <w:ind w:left="993" w:hanging="284"/>
        <w:rPr>
          <w:rFonts w:ascii="Arial" w:hAnsi="Arial"/>
          <w:szCs w:val="24"/>
        </w:rPr>
      </w:pPr>
      <w:r>
        <w:rPr>
          <w:rFonts w:ascii="Arial" w:hAnsi="Arial"/>
          <w:szCs w:val="24"/>
        </w:rPr>
        <w:t>create an environment which secures effective learning acr</w:t>
      </w:r>
      <w:r w:rsidR="0097294D">
        <w:rPr>
          <w:rFonts w:ascii="Arial" w:hAnsi="Arial"/>
          <w:szCs w:val="24"/>
        </w:rPr>
        <w:t xml:space="preserve">oss the breadth of the </w:t>
      </w:r>
      <w:r>
        <w:rPr>
          <w:rFonts w:ascii="Arial" w:hAnsi="Arial"/>
          <w:szCs w:val="24"/>
        </w:rPr>
        <w:t>Curriculum and to promote high standards of achiev</w:t>
      </w:r>
      <w:r w:rsidR="0097294D">
        <w:rPr>
          <w:rFonts w:ascii="Arial" w:hAnsi="Arial"/>
          <w:szCs w:val="24"/>
        </w:rPr>
        <w:t>ement, behaviour a</w:t>
      </w:r>
      <w:r w:rsidR="00497ECB">
        <w:rPr>
          <w:rFonts w:ascii="Arial" w:hAnsi="Arial"/>
          <w:szCs w:val="24"/>
        </w:rPr>
        <w:t>nd discipline with all pupils.</w:t>
      </w:r>
    </w:p>
    <w:p w14:paraId="38518246" w14:textId="77777777" w:rsidR="00A23B69" w:rsidRDefault="0022420C" w:rsidP="00A23B69">
      <w:pPr>
        <w:pStyle w:val="p4"/>
        <w:numPr>
          <w:ilvl w:val="0"/>
          <w:numId w:val="20"/>
        </w:numPr>
        <w:tabs>
          <w:tab w:val="clear" w:pos="220"/>
          <w:tab w:val="num" w:pos="720"/>
        </w:tabs>
        <w:spacing w:line="240" w:lineRule="auto"/>
        <w:ind w:left="993" w:hanging="284"/>
        <w:rPr>
          <w:rFonts w:ascii="Arial" w:hAnsi="Arial"/>
          <w:szCs w:val="24"/>
        </w:rPr>
      </w:pPr>
      <w:r>
        <w:rPr>
          <w:rFonts w:ascii="Arial" w:hAnsi="Arial"/>
          <w:szCs w:val="24"/>
        </w:rPr>
        <w:t xml:space="preserve">develop </w:t>
      </w:r>
      <w:r w:rsidR="003C0D4D">
        <w:rPr>
          <w:rFonts w:ascii="Arial" w:hAnsi="Arial"/>
          <w:szCs w:val="24"/>
        </w:rPr>
        <w:t xml:space="preserve">and promote effective </w:t>
      </w:r>
      <w:r>
        <w:rPr>
          <w:rFonts w:ascii="Arial" w:hAnsi="Arial"/>
          <w:szCs w:val="24"/>
        </w:rPr>
        <w:t xml:space="preserve">links with </w:t>
      </w:r>
      <w:r w:rsidR="003C0D4D">
        <w:rPr>
          <w:rFonts w:ascii="Arial" w:hAnsi="Arial"/>
          <w:szCs w:val="24"/>
        </w:rPr>
        <w:t xml:space="preserve">partners including </w:t>
      </w:r>
      <w:r>
        <w:rPr>
          <w:rFonts w:ascii="Arial" w:hAnsi="Arial"/>
          <w:szCs w:val="24"/>
        </w:rPr>
        <w:t>parents,</w:t>
      </w:r>
      <w:r w:rsidR="003C0D4D">
        <w:rPr>
          <w:rFonts w:ascii="Arial" w:hAnsi="Arial"/>
          <w:szCs w:val="24"/>
        </w:rPr>
        <w:t xml:space="preserve"> the LA and support services and other educational establishments within</w:t>
      </w:r>
      <w:r w:rsidR="000F2392">
        <w:rPr>
          <w:rFonts w:ascii="Arial" w:hAnsi="Arial"/>
          <w:szCs w:val="24"/>
        </w:rPr>
        <w:t xml:space="preserve"> the wider community;</w:t>
      </w:r>
      <w:r>
        <w:rPr>
          <w:rFonts w:ascii="Arial" w:hAnsi="Arial"/>
          <w:szCs w:val="24"/>
        </w:rPr>
        <w:t xml:space="preserve"> including</w:t>
      </w:r>
      <w:r w:rsidR="000F2392">
        <w:rPr>
          <w:rFonts w:ascii="Arial" w:hAnsi="Arial"/>
          <w:szCs w:val="24"/>
        </w:rPr>
        <w:t xml:space="preserve"> business and industry, in </w:t>
      </w:r>
      <w:proofErr w:type="gramStart"/>
      <w:r w:rsidR="000F2392">
        <w:rPr>
          <w:rFonts w:ascii="Arial" w:hAnsi="Arial"/>
          <w:szCs w:val="24"/>
        </w:rPr>
        <w:t xml:space="preserve">order </w:t>
      </w:r>
      <w:r>
        <w:rPr>
          <w:rFonts w:ascii="Arial" w:hAnsi="Arial"/>
          <w:szCs w:val="24"/>
        </w:rPr>
        <w:t xml:space="preserve"> to</w:t>
      </w:r>
      <w:proofErr w:type="gramEnd"/>
      <w:r>
        <w:rPr>
          <w:rFonts w:ascii="Arial" w:hAnsi="Arial"/>
          <w:szCs w:val="24"/>
        </w:rPr>
        <w:t xml:space="preserve"> enhance teaching and learning and pupils’ personal development;</w:t>
      </w:r>
    </w:p>
    <w:p w14:paraId="29FF9B29" w14:textId="77777777" w:rsidR="00F17556" w:rsidRDefault="00F17556" w:rsidP="00A23B69">
      <w:pPr>
        <w:pStyle w:val="p30"/>
        <w:tabs>
          <w:tab w:val="clear" w:pos="740"/>
          <w:tab w:val="left" w:pos="-5812"/>
        </w:tabs>
        <w:spacing w:line="240" w:lineRule="auto"/>
        <w:ind w:left="0" w:firstLine="0"/>
        <w:rPr>
          <w:rFonts w:ascii="Arial" w:hAnsi="Arial"/>
          <w:b/>
          <w:szCs w:val="24"/>
        </w:rPr>
      </w:pPr>
    </w:p>
    <w:p w14:paraId="4DF044AB" w14:textId="77777777" w:rsidR="0022420C" w:rsidRDefault="00F17556">
      <w:pPr>
        <w:pStyle w:val="p30"/>
        <w:tabs>
          <w:tab w:val="clear" w:pos="740"/>
          <w:tab w:val="left" w:pos="-5812"/>
        </w:tabs>
        <w:spacing w:line="240" w:lineRule="auto"/>
        <w:ind w:left="567" w:hanging="567"/>
        <w:rPr>
          <w:rFonts w:ascii="Arial" w:hAnsi="Arial"/>
          <w:b/>
          <w:szCs w:val="24"/>
        </w:rPr>
      </w:pPr>
      <w:r>
        <w:rPr>
          <w:rFonts w:ascii="Arial" w:hAnsi="Arial"/>
          <w:b/>
          <w:szCs w:val="24"/>
        </w:rPr>
        <w:t>Leading and managing staff - to:</w:t>
      </w:r>
    </w:p>
    <w:p w14:paraId="1587269F" w14:textId="77777777" w:rsidR="0022420C" w:rsidRDefault="0022420C">
      <w:pPr>
        <w:tabs>
          <w:tab w:val="left" w:pos="740"/>
        </w:tabs>
        <w:rPr>
          <w:rFonts w:ascii="Arial" w:hAnsi="Arial"/>
          <w:b/>
        </w:rPr>
      </w:pPr>
    </w:p>
    <w:p w14:paraId="7CE154B6" w14:textId="77777777" w:rsidR="0022420C" w:rsidRDefault="0022420C">
      <w:pPr>
        <w:pStyle w:val="p17"/>
        <w:numPr>
          <w:ilvl w:val="0"/>
          <w:numId w:val="20"/>
        </w:numPr>
        <w:tabs>
          <w:tab w:val="clear" w:pos="240"/>
          <w:tab w:val="num" w:pos="720"/>
        </w:tabs>
        <w:spacing w:line="240" w:lineRule="auto"/>
        <w:ind w:left="709" w:hanging="284"/>
        <w:rPr>
          <w:rFonts w:ascii="Arial" w:hAnsi="Arial"/>
          <w:szCs w:val="24"/>
        </w:rPr>
      </w:pPr>
      <w:r>
        <w:rPr>
          <w:rFonts w:ascii="Arial" w:hAnsi="Arial"/>
          <w:szCs w:val="24"/>
        </w:rPr>
        <w:t xml:space="preserve">develop positive working relationships with and between all staff </w:t>
      </w:r>
      <w:proofErr w:type="gramStart"/>
      <w:r>
        <w:rPr>
          <w:rFonts w:ascii="Arial" w:hAnsi="Arial"/>
          <w:szCs w:val="24"/>
        </w:rPr>
        <w:t>and  governors</w:t>
      </w:r>
      <w:proofErr w:type="gramEnd"/>
      <w:r>
        <w:rPr>
          <w:rFonts w:ascii="Arial" w:hAnsi="Arial"/>
          <w:szCs w:val="24"/>
        </w:rPr>
        <w:t>;</w:t>
      </w:r>
    </w:p>
    <w:p w14:paraId="6B7BB7BC" w14:textId="77777777" w:rsidR="0022420C" w:rsidRDefault="0022420C">
      <w:pPr>
        <w:pStyle w:val="p17"/>
        <w:numPr>
          <w:ilvl w:val="0"/>
          <w:numId w:val="23"/>
        </w:numPr>
        <w:tabs>
          <w:tab w:val="clear" w:pos="240"/>
        </w:tabs>
        <w:spacing w:line="240" w:lineRule="auto"/>
        <w:ind w:left="709" w:hanging="284"/>
        <w:rPr>
          <w:rFonts w:ascii="Arial" w:hAnsi="Arial"/>
          <w:szCs w:val="24"/>
        </w:rPr>
      </w:pPr>
      <w:r>
        <w:rPr>
          <w:rFonts w:ascii="Arial" w:hAnsi="Arial"/>
          <w:szCs w:val="24"/>
        </w:rPr>
        <w:t>implement and sustain effective strategies for the management</w:t>
      </w:r>
      <w:r w:rsidR="003C0D4D">
        <w:rPr>
          <w:rFonts w:ascii="Arial" w:hAnsi="Arial"/>
          <w:szCs w:val="24"/>
        </w:rPr>
        <w:t xml:space="preserve"> well being</w:t>
      </w:r>
      <w:r>
        <w:rPr>
          <w:rFonts w:ascii="Arial" w:hAnsi="Arial"/>
          <w:szCs w:val="24"/>
        </w:rPr>
        <w:t xml:space="preserve"> of all </w:t>
      </w:r>
      <w:proofErr w:type="gramStart"/>
      <w:r>
        <w:rPr>
          <w:rFonts w:ascii="Arial" w:hAnsi="Arial"/>
          <w:szCs w:val="24"/>
        </w:rPr>
        <w:t>staff;</w:t>
      </w:r>
      <w:proofErr w:type="gramEnd"/>
    </w:p>
    <w:p w14:paraId="04449D9D" w14:textId="77777777" w:rsidR="0022420C" w:rsidRDefault="0022420C">
      <w:pPr>
        <w:pStyle w:val="p4"/>
        <w:numPr>
          <w:ilvl w:val="0"/>
          <w:numId w:val="23"/>
        </w:numPr>
        <w:tabs>
          <w:tab w:val="clear" w:pos="220"/>
          <w:tab w:val="clear" w:pos="360"/>
          <w:tab w:val="num" w:pos="0"/>
          <w:tab w:val="num" w:pos="720"/>
        </w:tabs>
        <w:spacing w:line="240" w:lineRule="auto"/>
        <w:ind w:left="709" w:hanging="283"/>
        <w:rPr>
          <w:rFonts w:ascii="Arial" w:hAnsi="Arial"/>
          <w:szCs w:val="24"/>
        </w:rPr>
      </w:pPr>
      <w:r>
        <w:rPr>
          <w:rFonts w:ascii="Arial" w:hAnsi="Arial"/>
          <w:szCs w:val="24"/>
        </w:rPr>
        <w:t xml:space="preserve">enable performance management systems to operate effectively and to    engage with appraisal requirements of the head teacher and relevant </w:t>
      </w:r>
      <w:proofErr w:type="gramStart"/>
      <w:r>
        <w:rPr>
          <w:rFonts w:ascii="Arial" w:hAnsi="Arial"/>
          <w:szCs w:val="24"/>
        </w:rPr>
        <w:t>staff;</w:t>
      </w:r>
      <w:proofErr w:type="gramEnd"/>
    </w:p>
    <w:p w14:paraId="575F3C51" w14:textId="77777777" w:rsidR="0022420C" w:rsidRDefault="0022420C" w:rsidP="00A23B69">
      <w:pPr>
        <w:pStyle w:val="p30"/>
        <w:tabs>
          <w:tab w:val="clear" w:pos="740"/>
        </w:tabs>
        <w:spacing w:line="240" w:lineRule="auto"/>
        <w:ind w:left="0" w:firstLine="0"/>
        <w:rPr>
          <w:rFonts w:ascii="Arial" w:hAnsi="Arial"/>
          <w:szCs w:val="24"/>
        </w:rPr>
      </w:pPr>
    </w:p>
    <w:p w14:paraId="7B99D6AC" w14:textId="77777777" w:rsidR="0022420C" w:rsidRDefault="00F17556">
      <w:pPr>
        <w:pStyle w:val="p30"/>
        <w:tabs>
          <w:tab w:val="clear" w:pos="740"/>
        </w:tabs>
        <w:spacing w:line="240" w:lineRule="auto"/>
        <w:ind w:left="567" w:hanging="567"/>
        <w:rPr>
          <w:rFonts w:ascii="Arial" w:hAnsi="Arial"/>
          <w:b/>
          <w:szCs w:val="24"/>
        </w:rPr>
      </w:pPr>
      <w:r>
        <w:rPr>
          <w:rFonts w:ascii="Arial" w:hAnsi="Arial"/>
          <w:b/>
          <w:szCs w:val="24"/>
        </w:rPr>
        <w:t>Effective deployment of staff and resources - to:</w:t>
      </w:r>
    </w:p>
    <w:p w14:paraId="57CD9039" w14:textId="77777777" w:rsidR="0022420C" w:rsidRDefault="0022420C">
      <w:pPr>
        <w:tabs>
          <w:tab w:val="left" w:pos="740"/>
        </w:tabs>
        <w:rPr>
          <w:rFonts w:ascii="Arial" w:hAnsi="Arial"/>
          <w:b/>
        </w:rPr>
      </w:pPr>
    </w:p>
    <w:p w14:paraId="0422D1C6" w14:textId="77777777" w:rsidR="0022420C" w:rsidRDefault="0022420C" w:rsidP="00A23B69">
      <w:pPr>
        <w:numPr>
          <w:ilvl w:val="0"/>
          <w:numId w:val="24"/>
        </w:numPr>
        <w:ind w:left="709" w:hanging="284"/>
        <w:rPr>
          <w:rFonts w:ascii="Arial" w:hAnsi="Arial"/>
        </w:rPr>
      </w:pPr>
      <w:r>
        <w:rPr>
          <w:rFonts w:ascii="Arial" w:hAnsi="Arial"/>
        </w:rPr>
        <w:t xml:space="preserve">work with governors and colleagues to recruit high quality </w:t>
      </w:r>
      <w:proofErr w:type="gramStart"/>
      <w:r>
        <w:rPr>
          <w:rFonts w:ascii="Arial" w:hAnsi="Arial"/>
        </w:rPr>
        <w:t>staff;</w:t>
      </w:r>
      <w:proofErr w:type="gramEnd"/>
    </w:p>
    <w:p w14:paraId="46D63E18" w14:textId="77777777" w:rsidR="0022420C" w:rsidRDefault="0022420C" w:rsidP="00A23B69">
      <w:pPr>
        <w:numPr>
          <w:ilvl w:val="0"/>
          <w:numId w:val="25"/>
        </w:numPr>
        <w:ind w:left="709" w:hanging="284"/>
        <w:rPr>
          <w:rFonts w:ascii="Arial" w:hAnsi="Arial"/>
        </w:rPr>
      </w:pPr>
      <w:r>
        <w:rPr>
          <w:rFonts w:ascii="Arial" w:hAnsi="Arial"/>
        </w:rPr>
        <w:t xml:space="preserve">ensure that all staff and governors understand their respective roles and </w:t>
      </w:r>
      <w:proofErr w:type="gramStart"/>
      <w:r>
        <w:rPr>
          <w:rFonts w:ascii="Arial" w:hAnsi="Arial"/>
        </w:rPr>
        <w:t>responsibilities;</w:t>
      </w:r>
      <w:proofErr w:type="gramEnd"/>
    </w:p>
    <w:p w14:paraId="2418FC28" w14:textId="77777777" w:rsidR="001B505F" w:rsidRDefault="001B505F">
      <w:pPr>
        <w:pStyle w:val="BodyTextIndent2"/>
        <w:numPr>
          <w:ilvl w:val="0"/>
          <w:numId w:val="30"/>
        </w:numPr>
        <w:rPr>
          <w:szCs w:val="24"/>
        </w:rPr>
      </w:pPr>
      <w:r>
        <w:rPr>
          <w:szCs w:val="24"/>
        </w:rPr>
        <w:t>Manage the teaching and learning of pupils across all phases.</w:t>
      </w:r>
    </w:p>
    <w:p w14:paraId="6D8E5169" w14:textId="77777777" w:rsidR="0022420C" w:rsidRPr="00A37ABD" w:rsidRDefault="0022420C">
      <w:pPr>
        <w:pStyle w:val="BodyTextIndent2"/>
        <w:numPr>
          <w:ilvl w:val="0"/>
          <w:numId w:val="30"/>
        </w:numPr>
        <w:rPr>
          <w:szCs w:val="24"/>
        </w:rPr>
      </w:pPr>
      <w:r w:rsidRPr="00A37ABD">
        <w:rPr>
          <w:szCs w:val="24"/>
        </w:rPr>
        <w:t xml:space="preserve">participate in any training and development activities </w:t>
      </w:r>
      <w:proofErr w:type="gramStart"/>
      <w:r w:rsidRPr="00A37ABD">
        <w:rPr>
          <w:szCs w:val="24"/>
        </w:rPr>
        <w:t>in order to</w:t>
      </w:r>
      <w:proofErr w:type="gramEnd"/>
      <w:r w:rsidRPr="00A37ABD">
        <w:rPr>
          <w:szCs w:val="24"/>
        </w:rPr>
        <w:t xml:space="preserve"> maintain own professional development or to enhance competence within job role</w:t>
      </w:r>
      <w:r w:rsidR="00A37ABD" w:rsidRPr="00A37ABD">
        <w:rPr>
          <w:szCs w:val="24"/>
        </w:rPr>
        <w:t xml:space="preserve"> and manage the personal development of colleagues</w:t>
      </w:r>
      <w:r w:rsidRPr="00A37ABD">
        <w:rPr>
          <w:szCs w:val="24"/>
        </w:rPr>
        <w:t>.</w:t>
      </w:r>
    </w:p>
    <w:p w14:paraId="07D622E8" w14:textId="77777777" w:rsidR="0022420C" w:rsidRDefault="0022420C">
      <w:pPr>
        <w:pStyle w:val="BodyTextIndent2"/>
        <w:numPr>
          <w:ilvl w:val="0"/>
          <w:numId w:val="30"/>
        </w:numPr>
        <w:rPr>
          <w:szCs w:val="24"/>
        </w:rPr>
      </w:pPr>
      <w:r w:rsidRPr="00A37ABD">
        <w:rPr>
          <w:szCs w:val="24"/>
        </w:rPr>
        <w:t>undertake any duties and responsibilities commensurate with the grade</w:t>
      </w:r>
      <w:r>
        <w:rPr>
          <w:szCs w:val="24"/>
        </w:rPr>
        <w:t xml:space="preserve"> of the post and participate in the regular review of the content of the job description.</w:t>
      </w:r>
    </w:p>
    <w:p w14:paraId="3D05D834" w14:textId="77777777" w:rsidR="0022420C" w:rsidRPr="00A23B69" w:rsidRDefault="0022420C">
      <w:pPr>
        <w:rPr>
          <w:rFonts w:ascii="Arial" w:hAnsi="Arial" w:cs="Arial"/>
          <w:sz w:val="16"/>
          <w:szCs w:val="16"/>
        </w:rPr>
      </w:pPr>
    </w:p>
    <w:p w14:paraId="24440607" w14:textId="77777777" w:rsidR="0092778B" w:rsidRDefault="0092778B">
      <w:pPr>
        <w:rPr>
          <w:rFonts w:ascii="Arial" w:hAnsi="Arial" w:cs="Arial"/>
          <w:sz w:val="16"/>
          <w:szCs w:val="16"/>
        </w:rPr>
      </w:pPr>
    </w:p>
    <w:p w14:paraId="25078AAE" w14:textId="77777777" w:rsidR="00530803" w:rsidRDefault="00530803" w:rsidP="008D38FE">
      <w:pPr>
        <w:ind w:right="-45"/>
        <w:jc w:val="both"/>
        <w:rPr>
          <w:rFonts w:ascii="Arial" w:hAnsi="Arial"/>
        </w:rPr>
      </w:pPr>
    </w:p>
    <w:p w14:paraId="2A7BA265" w14:textId="77777777" w:rsidR="000030CF" w:rsidRPr="00685DE7" w:rsidRDefault="000030CF" w:rsidP="000030CF">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6411B6D5" w14:textId="77777777" w:rsidR="000030CF" w:rsidRPr="00685DE7" w:rsidRDefault="000030CF" w:rsidP="000030CF">
      <w:pPr>
        <w:autoSpaceDE w:val="0"/>
        <w:autoSpaceDN w:val="0"/>
        <w:adjustRightInd w:val="0"/>
        <w:rPr>
          <w:rFonts w:ascii="Arial" w:hAnsi="Arial" w:cs="Arial"/>
          <w:b/>
          <w:bCs/>
          <w:lang w:eastAsia="en-GB"/>
        </w:rPr>
      </w:pPr>
    </w:p>
    <w:p w14:paraId="16A007C9" w14:textId="77777777" w:rsidR="000030CF" w:rsidRPr="00685DE7" w:rsidRDefault="000030CF" w:rsidP="000030CF">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14576DE8" w14:textId="77777777" w:rsidR="000030CF" w:rsidRPr="00685DE7" w:rsidRDefault="000030CF" w:rsidP="000030CF">
      <w:pPr>
        <w:rPr>
          <w:rFonts w:ascii="Arial" w:hAnsi="Arial" w:cs="Arial"/>
        </w:rPr>
      </w:pPr>
      <w:r w:rsidRPr="00685DE7">
        <w:rPr>
          <w:rFonts w:ascii="Arial" w:hAnsi="Arial" w:cs="Arial"/>
        </w:rPr>
        <w:t xml:space="preserve">To fulfil the general and specific roles and responsibilities detailed in the </w:t>
      </w:r>
      <w:hyperlink r:id="rId11" w:history="1">
        <w:r w:rsidRPr="00685DE7">
          <w:rPr>
            <w:rStyle w:val="Hyperlink"/>
            <w:rFonts w:ascii="Arial" w:hAnsi="Arial" w:cs="Arial"/>
          </w:rPr>
          <w:t>Health and Safety Policy</w:t>
        </w:r>
      </w:hyperlink>
    </w:p>
    <w:p w14:paraId="7920267C" w14:textId="77777777" w:rsidR="000030CF" w:rsidRPr="00685DE7" w:rsidRDefault="000030CF" w:rsidP="000030CF">
      <w:pPr>
        <w:ind w:left="720"/>
        <w:rPr>
          <w:rFonts w:ascii="Arial" w:hAnsi="Arial" w:cs="Arial"/>
          <w:b/>
        </w:rPr>
      </w:pPr>
    </w:p>
    <w:p w14:paraId="61714EA4" w14:textId="77777777" w:rsidR="000030CF" w:rsidRPr="00685DE7" w:rsidRDefault="000030CF" w:rsidP="000030CF">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52E2E37C" w14:textId="77777777" w:rsidR="000030CF" w:rsidRPr="00685DE7" w:rsidRDefault="000030CF" w:rsidP="000030CF">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653DFA31" w14:textId="77777777" w:rsidR="000030CF" w:rsidRPr="00685DE7" w:rsidRDefault="000030CF" w:rsidP="000030CF">
      <w:pPr>
        <w:autoSpaceDE w:val="0"/>
        <w:autoSpaceDN w:val="0"/>
        <w:adjustRightInd w:val="0"/>
        <w:rPr>
          <w:rFonts w:ascii="Arial" w:hAnsi="Arial" w:cs="Arial"/>
          <w:lang w:eastAsia="en-GB"/>
        </w:rPr>
      </w:pPr>
    </w:p>
    <w:p w14:paraId="15B40418" w14:textId="77777777" w:rsidR="000030CF" w:rsidRDefault="000030CF" w:rsidP="000030CF">
      <w:pPr>
        <w:rPr>
          <w:rFonts w:ascii="Arial" w:hAnsi="Arial" w:cs="Arial"/>
          <w:b/>
          <w:bCs/>
        </w:rPr>
      </w:pPr>
      <w:r>
        <w:rPr>
          <w:rFonts w:ascii="Arial" w:hAnsi="Arial" w:cs="Arial"/>
          <w:b/>
          <w:bCs/>
        </w:rPr>
        <w:t>Safeguarding</w:t>
      </w:r>
    </w:p>
    <w:p w14:paraId="360DBB7A" w14:textId="77777777" w:rsidR="000030CF" w:rsidRDefault="000030CF" w:rsidP="000030CF">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7DDF7FC" w14:textId="77777777" w:rsidR="000030CF" w:rsidRPr="00685DE7" w:rsidRDefault="000030CF" w:rsidP="000030CF">
      <w:pPr>
        <w:autoSpaceDE w:val="0"/>
        <w:autoSpaceDN w:val="0"/>
        <w:adjustRightInd w:val="0"/>
        <w:rPr>
          <w:rFonts w:ascii="Arial" w:hAnsi="Arial" w:cs="Arial"/>
          <w:lang w:eastAsia="en-GB"/>
        </w:rPr>
      </w:pPr>
    </w:p>
    <w:p w14:paraId="297F4F06" w14:textId="77777777" w:rsidR="000030CF" w:rsidRPr="00685DE7" w:rsidRDefault="000030CF" w:rsidP="000030CF">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14074FCE" w14:textId="77777777" w:rsidR="000030CF" w:rsidRDefault="000030CF" w:rsidP="000030CF">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78D5545" w14:textId="77777777" w:rsidR="000030CF" w:rsidRDefault="000030CF" w:rsidP="000030CF">
      <w:pPr>
        <w:autoSpaceDE w:val="0"/>
        <w:autoSpaceDN w:val="0"/>
        <w:adjustRightInd w:val="0"/>
        <w:rPr>
          <w:rFonts w:ascii="Arial" w:hAnsi="Arial" w:cs="Arial"/>
          <w:lang w:eastAsia="en-GB"/>
        </w:rPr>
      </w:pPr>
    </w:p>
    <w:p w14:paraId="040D2431" w14:textId="77777777" w:rsidR="000030CF" w:rsidRPr="00467745" w:rsidRDefault="000030CF" w:rsidP="000030CF">
      <w:pPr>
        <w:pStyle w:val="Heading2"/>
        <w:jc w:val="both"/>
        <w:rPr>
          <w:i w:val="0"/>
          <w:caps/>
          <w:sz w:val="24"/>
          <w:szCs w:val="24"/>
        </w:rPr>
      </w:pPr>
      <w:r w:rsidRPr="00685DE7">
        <w:rPr>
          <w:i w:val="0"/>
          <w:caps/>
          <w:sz w:val="24"/>
          <w:szCs w:val="24"/>
        </w:rPr>
        <w:t xml:space="preserve">criminal records check </w:t>
      </w:r>
    </w:p>
    <w:p w14:paraId="0732237A" w14:textId="77777777" w:rsidR="000030CF" w:rsidRPr="002D799E" w:rsidRDefault="000030CF" w:rsidP="000030CF">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2D6001B7" w14:textId="77777777" w:rsidR="0022420C" w:rsidRDefault="0022420C" w:rsidP="00661E0E">
      <w:pPr>
        <w:pStyle w:val="Heading1"/>
        <w:jc w:val="center"/>
      </w:pPr>
      <w:r>
        <w:br w:type="page"/>
      </w:r>
      <w:r>
        <w:lastRenderedPageBreak/>
        <w:t>Person Specification</w:t>
      </w:r>
    </w:p>
    <w:p w14:paraId="572E8E6A" w14:textId="77777777" w:rsidR="0022420C" w:rsidRDefault="0022420C" w:rsidP="00661E0E">
      <w:pPr>
        <w:pStyle w:val="Heading1"/>
        <w:jc w:val="center"/>
        <w:rPr>
          <w:rFonts w:cs="Arial"/>
          <w:sz w:val="28"/>
          <w:szCs w:val="28"/>
        </w:rPr>
      </w:pPr>
      <w:r>
        <w:rPr>
          <w:rFonts w:cs="Arial"/>
          <w:sz w:val="28"/>
          <w:szCs w:val="28"/>
        </w:rPr>
        <w:t>Deputy Headteacher</w:t>
      </w:r>
    </w:p>
    <w:p w14:paraId="301A568B" w14:textId="77777777" w:rsidR="00612FDE" w:rsidRPr="00530803" w:rsidRDefault="00612FDE">
      <w:pPr>
        <w:jc w:val="center"/>
        <w:rPr>
          <w:rFonts w:ascii="Arial" w:hAnsi="Arial" w:cs="Arial"/>
          <w:b/>
          <w:sz w:val="28"/>
          <w:szCs w:val="28"/>
          <w:lang w:eastAsia="en-GB"/>
        </w:rPr>
      </w:pPr>
    </w:p>
    <w:p w14:paraId="7D76EAC2" w14:textId="77777777" w:rsidR="00080A96" w:rsidRDefault="00080A96" w:rsidP="00080A96">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have been identified as essential (</w:t>
      </w:r>
      <w:r w:rsidR="006160D2">
        <w:rPr>
          <w:rFonts w:ascii="Arial" w:hAnsi="Arial" w:cs="Arial"/>
        </w:rPr>
        <w:t>Yes</w:t>
      </w:r>
      <w:r>
        <w:rPr>
          <w:rFonts w:ascii="Arial" w:hAnsi="Arial" w:cs="Arial"/>
        </w:rPr>
        <w:t>).</w:t>
      </w:r>
    </w:p>
    <w:p w14:paraId="561913A1" w14:textId="77777777" w:rsidR="0022420C" w:rsidRPr="00A23B69" w:rsidRDefault="0022420C">
      <w:pPr>
        <w:jc w:val="both"/>
        <w:rPr>
          <w:rFonts w:ascii="Arial" w:hAnsi="Arial" w:cs="Arial"/>
          <w:sz w:val="16"/>
          <w:szCs w:val="16"/>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4151"/>
        <w:gridCol w:w="1417"/>
        <w:gridCol w:w="1985"/>
      </w:tblGrid>
      <w:tr w:rsidR="00080A96" w14:paraId="2038A39A" w14:textId="77777777" w:rsidTr="00EE4C1B">
        <w:tblPrEx>
          <w:tblCellMar>
            <w:top w:w="0" w:type="dxa"/>
            <w:bottom w:w="0" w:type="dxa"/>
          </w:tblCellMar>
        </w:tblPrEx>
        <w:tc>
          <w:tcPr>
            <w:tcW w:w="1803" w:type="dxa"/>
            <w:tcBorders>
              <w:top w:val="double" w:sz="4" w:space="0" w:color="auto"/>
              <w:left w:val="double" w:sz="4" w:space="0" w:color="auto"/>
              <w:bottom w:val="double" w:sz="4" w:space="0" w:color="auto"/>
              <w:right w:val="double" w:sz="4" w:space="0" w:color="auto"/>
            </w:tcBorders>
          </w:tcPr>
          <w:p w14:paraId="1B12EAC5" w14:textId="77777777" w:rsidR="00080A96" w:rsidRDefault="00080A96">
            <w:pPr>
              <w:rPr>
                <w:rFonts w:ascii="Arial" w:hAnsi="Arial" w:cs="Arial"/>
                <w:b/>
              </w:rPr>
            </w:pPr>
          </w:p>
          <w:p w14:paraId="3FC554E5" w14:textId="77777777" w:rsidR="00080A96" w:rsidRDefault="00080A96">
            <w:pPr>
              <w:pStyle w:val="Heading6"/>
              <w:rPr>
                <w:rFonts w:cs="Arial"/>
              </w:rPr>
            </w:pPr>
            <w:r>
              <w:rPr>
                <w:rFonts w:cs="Arial"/>
              </w:rPr>
              <w:t>Attributes</w:t>
            </w:r>
          </w:p>
          <w:p w14:paraId="10569A0E" w14:textId="77777777" w:rsidR="00080A96" w:rsidRDefault="00080A96">
            <w:pPr>
              <w:rPr>
                <w:rFonts w:ascii="Arial" w:hAnsi="Arial" w:cs="Arial"/>
                <w:b/>
              </w:rPr>
            </w:pPr>
          </w:p>
        </w:tc>
        <w:tc>
          <w:tcPr>
            <w:tcW w:w="4151" w:type="dxa"/>
            <w:tcBorders>
              <w:top w:val="double" w:sz="4" w:space="0" w:color="auto"/>
              <w:left w:val="double" w:sz="4" w:space="0" w:color="auto"/>
              <w:bottom w:val="double" w:sz="4" w:space="0" w:color="auto"/>
              <w:right w:val="double" w:sz="4" w:space="0" w:color="auto"/>
            </w:tcBorders>
          </w:tcPr>
          <w:p w14:paraId="6560BBCA" w14:textId="77777777" w:rsidR="00080A96" w:rsidRDefault="00080A96">
            <w:pPr>
              <w:jc w:val="center"/>
              <w:rPr>
                <w:rFonts w:ascii="Arial" w:hAnsi="Arial" w:cs="Arial"/>
                <w:b/>
              </w:rPr>
            </w:pPr>
          </w:p>
          <w:p w14:paraId="4B1110C5" w14:textId="77777777" w:rsidR="00080A96" w:rsidRDefault="00080A96">
            <w:pPr>
              <w:jc w:val="center"/>
              <w:rPr>
                <w:rFonts w:ascii="Arial" w:hAnsi="Arial" w:cs="Arial"/>
                <w:b/>
              </w:rPr>
            </w:pPr>
            <w:r>
              <w:rPr>
                <w:rFonts w:ascii="Arial" w:hAnsi="Arial" w:cs="Arial"/>
                <w:b/>
              </w:rPr>
              <w:t>Requirements</w:t>
            </w:r>
          </w:p>
        </w:tc>
        <w:tc>
          <w:tcPr>
            <w:tcW w:w="1417" w:type="dxa"/>
            <w:tcBorders>
              <w:top w:val="double" w:sz="4" w:space="0" w:color="auto"/>
              <w:left w:val="double" w:sz="4" w:space="0" w:color="auto"/>
              <w:bottom w:val="double" w:sz="4" w:space="0" w:color="auto"/>
              <w:right w:val="double" w:sz="4" w:space="0" w:color="auto"/>
            </w:tcBorders>
          </w:tcPr>
          <w:p w14:paraId="68BD2DFB" w14:textId="77777777" w:rsidR="00080A96" w:rsidRDefault="00080A96">
            <w:pPr>
              <w:jc w:val="center"/>
              <w:rPr>
                <w:rFonts w:ascii="Arial" w:hAnsi="Arial" w:cs="Arial"/>
                <w:b/>
              </w:rPr>
            </w:pPr>
          </w:p>
          <w:p w14:paraId="3C99DCE9" w14:textId="77777777" w:rsidR="00080A96" w:rsidRDefault="00080A96">
            <w:pPr>
              <w:jc w:val="center"/>
              <w:rPr>
                <w:rFonts w:ascii="Arial" w:hAnsi="Arial" w:cs="Arial"/>
                <w:b/>
              </w:rPr>
            </w:pPr>
            <w:r>
              <w:rPr>
                <w:rFonts w:ascii="Arial" w:hAnsi="Arial" w:cs="Arial"/>
                <w:b/>
              </w:rPr>
              <w:t>Essential</w:t>
            </w:r>
          </w:p>
          <w:p w14:paraId="75BCB19B" w14:textId="77777777" w:rsidR="00963E4A" w:rsidRDefault="00963E4A" w:rsidP="00963E4A">
            <w:pPr>
              <w:rPr>
                <w:rFonts w:ascii="Arial" w:hAnsi="Arial" w:cs="Arial"/>
              </w:rPr>
            </w:pPr>
            <w:r>
              <w:rPr>
                <w:rFonts w:ascii="Arial" w:hAnsi="Arial" w:cs="Arial"/>
              </w:rPr>
              <w:t xml:space="preserve">         </w:t>
            </w:r>
          </w:p>
          <w:p w14:paraId="62F674C7" w14:textId="77777777" w:rsidR="00963E4A" w:rsidRDefault="00963E4A" w:rsidP="00963E4A">
            <w:pPr>
              <w:rPr>
                <w:rFonts w:ascii="Arial" w:hAnsi="Arial" w:cs="Arial"/>
              </w:rPr>
            </w:pPr>
            <w:r>
              <w:rPr>
                <w:rFonts w:ascii="Arial" w:hAnsi="Arial" w:cs="Arial"/>
              </w:rPr>
              <w:t xml:space="preserve">      </w:t>
            </w:r>
          </w:p>
          <w:p w14:paraId="23EADEAC" w14:textId="77777777" w:rsidR="00963E4A" w:rsidRDefault="00963E4A">
            <w:pPr>
              <w:jc w:val="center"/>
              <w:rPr>
                <w:rFonts w:ascii="Arial" w:hAnsi="Arial" w:cs="Arial"/>
                <w:b/>
              </w:rPr>
            </w:pPr>
          </w:p>
        </w:tc>
        <w:tc>
          <w:tcPr>
            <w:tcW w:w="1985" w:type="dxa"/>
            <w:tcBorders>
              <w:top w:val="double" w:sz="4" w:space="0" w:color="auto"/>
              <w:left w:val="double" w:sz="4" w:space="0" w:color="auto"/>
              <w:bottom w:val="double" w:sz="4" w:space="0" w:color="auto"/>
              <w:right w:val="double" w:sz="4" w:space="0" w:color="auto"/>
            </w:tcBorders>
          </w:tcPr>
          <w:p w14:paraId="046D20F0" w14:textId="77777777" w:rsidR="00080A96" w:rsidRDefault="00080A96" w:rsidP="00A87B58">
            <w:pPr>
              <w:jc w:val="center"/>
              <w:rPr>
                <w:rFonts w:ascii="Arial" w:hAnsi="Arial" w:cs="Arial"/>
                <w:b/>
              </w:rPr>
            </w:pPr>
          </w:p>
          <w:p w14:paraId="6995505B" w14:textId="77777777" w:rsidR="00080A96" w:rsidRDefault="00080A96" w:rsidP="00A87B58">
            <w:pPr>
              <w:jc w:val="center"/>
              <w:rPr>
                <w:rFonts w:ascii="Arial" w:hAnsi="Arial" w:cs="Arial"/>
                <w:b/>
              </w:rPr>
            </w:pPr>
            <w:r>
              <w:rPr>
                <w:rFonts w:ascii="Arial" w:hAnsi="Arial" w:cs="Arial"/>
                <w:b/>
              </w:rPr>
              <w:t>Method of Evaluation / Testing</w:t>
            </w:r>
          </w:p>
        </w:tc>
      </w:tr>
      <w:tr w:rsidR="00EE4C1B" w14:paraId="72A712E0" w14:textId="77777777" w:rsidTr="00EE4C1B">
        <w:tblPrEx>
          <w:tblCellMar>
            <w:top w:w="0" w:type="dxa"/>
            <w:bottom w:w="0" w:type="dxa"/>
          </w:tblCellMar>
        </w:tblPrEx>
        <w:trPr>
          <w:trHeight w:val="1431"/>
        </w:trPr>
        <w:tc>
          <w:tcPr>
            <w:tcW w:w="1803" w:type="dxa"/>
            <w:tcBorders>
              <w:top w:val="nil"/>
            </w:tcBorders>
          </w:tcPr>
          <w:p w14:paraId="37E91E0B" w14:textId="77777777" w:rsidR="00EE4C1B" w:rsidRDefault="00661E0E">
            <w:pPr>
              <w:rPr>
                <w:rFonts w:ascii="Arial" w:hAnsi="Arial" w:cs="Arial"/>
                <w:b/>
              </w:rPr>
            </w:pPr>
            <w:r>
              <w:rPr>
                <w:rFonts w:ascii="Arial" w:hAnsi="Arial" w:cs="Arial"/>
                <w:b/>
              </w:rPr>
              <w:t xml:space="preserve">Education, </w:t>
            </w:r>
            <w:r w:rsidR="00EE4C1B">
              <w:rPr>
                <w:rFonts w:ascii="Arial" w:hAnsi="Arial" w:cs="Arial"/>
                <w:b/>
              </w:rPr>
              <w:t>Qualifications &amp; Training</w:t>
            </w:r>
          </w:p>
          <w:p w14:paraId="05325056" w14:textId="77777777" w:rsidR="00EE4C1B" w:rsidRDefault="00EE4C1B">
            <w:pPr>
              <w:rPr>
                <w:rFonts w:ascii="Arial" w:hAnsi="Arial" w:cs="Arial"/>
                <w:b/>
              </w:rPr>
            </w:pPr>
          </w:p>
          <w:p w14:paraId="76409987" w14:textId="77777777" w:rsidR="00EE4C1B" w:rsidRDefault="00EE4C1B">
            <w:pPr>
              <w:rPr>
                <w:rFonts w:ascii="Arial" w:hAnsi="Arial" w:cs="Arial"/>
                <w:b/>
              </w:rPr>
            </w:pPr>
          </w:p>
          <w:p w14:paraId="274EC947" w14:textId="77777777" w:rsidR="00EE4C1B" w:rsidRDefault="00EE4C1B">
            <w:pPr>
              <w:rPr>
                <w:rFonts w:ascii="Arial" w:hAnsi="Arial" w:cs="Arial"/>
                <w:b/>
              </w:rPr>
            </w:pPr>
          </w:p>
          <w:p w14:paraId="148C7EBD" w14:textId="77777777" w:rsidR="00EE4C1B" w:rsidRDefault="00EE4C1B">
            <w:pPr>
              <w:rPr>
                <w:rFonts w:ascii="Arial" w:hAnsi="Arial" w:cs="Arial"/>
                <w:b/>
              </w:rPr>
            </w:pPr>
          </w:p>
        </w:tc>
        <w:tc>
          <w:tcPr>
            <w:tcW w:w="4151" w:type="dxa"/>
            <w:tcBorders>
              <w:top w:val="nil"/>
            </w:tcBorders>
          </w:tcPr>
          <w:p w14:paraId="6CE6D93F" w14:textId="77777777" w:rsidR="00EE4C1B" w:rsidRDefault="00EE4C1B">
            <w:pPr>
              <w:numPr>
                <w:ilvl w:val="0"/>
                <w:numId w:val="27"/>
              </w:numPr>
              <w:tabs>
                <w:tab w:val="left" w:pos="2760"/>
              </w:tabs>
              <w:rPr>
                <w:rFonts w:ascii="Arial" w:hAnsi="Arial" w:cs="Arial"/>
              </w:rPr>
            </w:pPr>
            <w:r>
              <w:rPr>
                <w:rFonts w:ascii="Arial" w:hAnsi="Arial" w:cs="Arial"/>
              </w:rPr>
              <w:t>Qualified Teacher Status.</w:t>
            </w:r>
          </w:p>
          <w:p w14:paraId="6F2935C1" w14:textId="77777777" w:rsidR="00EE4C1B" w:rsidRDefault="00EE4C1B">
            <w:pPr>
              <w:numPr>
                <w:ilvl w:val="0"/>
                <w:numId w:val="27"/>
              </w:numPr>
              <w:tabs>
                <w:tab w:val="left" w:pos="2760"/>
              </w:tabs>
              <w:rPr>
                <w:rFonts w:ascii="Arial" w:hAnsi="Arial" w:cs="Arial"/>
              </w:rPr>
            </w:pPr>
            <w:r>
              <w:rPr>
                <w:rFonts w:ascii="Arial" w:hAnsi="Arial" w:cs="Arial"/>
              </w:rPr>
              <w:t>Qualification/experience of teaching pupils throughout the primary age range.</w:t>
            </w:r>
          </w:p>
          <w:p w14:paraId="1B000E4C" w14:textId="77777777" w:rsidR="00EE4C1B" w:rsidRDefault="00EE4C1B" w:rsidP="00556BF2">
            <w:pPr>
              <w:numPr>
                <w:ilvl w:val="0"/>
                <w:numId w:val="27"/>
              </w:numPr>
              <w:tabs>
                <w:tab w:val="left" w:pos="2760"/>
              </w:tabs>
              <w:rPr>
                <w:rFonts w:ascii="Arial" w:hAnsi="Arial" w:cs="Arial"/>
              </w:rPr>
            </w:pPr>
            <w:r>
              <w:rPr>
                <w:rFonts w:ascii="Arial" w:hAnsi="Arial" w:cs="Arial"/>
              </w:rPr>
              <w:t xml:space="preserve">Full Registration with </w:t>
            </w:r>
            <w:r w:rsidR="00447F72">
              <w:rPr>
                <w:rFonts w:ascii="Arial" w:hAnsi="Arial" w:cs="Arial"/>
              </w:rPr>
              <w:t>EWC</w:t>
            </w:r>
            <w:r>
              <w:rPr>
                <w:rFonts w:ascii="Arial" w:hAnsi="Arial" w:cs="Arial"/>
              </w:rPr>
              <w:t>.</w:t>
            </w:r>
          </w:p>
          <w:p w14:paraId="6C3143B6" w14:textId="77777777" w:rsidR="00EE4C1B" w:rsidRPr="00556BF2" w:rsidRDefault="00EE4C1B" w:rsidP="00556BF2">
            <w:pPr>
              <w:tabs>
                <w:tab w:val="left" w:pos="2760"/>
              </w:tabs>
              <w:rPr>
                <w:rFonts w:ascii="Arial" w:hAnsi="Arial" w:cs="Arial"/>
              </w:rPr>
            </w:pPr>
          </w:p>
        </w:tc>
        <w:tc>
          <w:tcPr>
            <w:tcW w:w="1417" w:type="dxa"/>
            <w:tcBorders>
              <w:top w:val="nil"/>
            </w:tcBorders>
          </w:tcPr>
          <w:p w14:paraId="38FF8F9C" w14:textId="77777777" w:rsidR="00EE4C1B" w:rsidRDefault="006160D2" w:rsidP="006160D2">
            <w:pPr>
              <w:jc w:val="center"/>
              <w:rPr>
                <w:rFonts w:ascii="Arial" w:hAnsi="Arial" w:cs="Arial"/>
              </w:rPr>
            </w:pPr>
            <w:r>
              <w:rPr>
                <w:rFonts w:ascii="Arial" w:hAnsi="Arial" w:cs="Arial"/>
              </w:rPr>
              <w:t>Yes</w:t>
            </w:r>
          </w:p>
          <w:p w14:paraId="3F351C21" w14:textId="77777777" w:rsidR="00447F72" w:rsidRDefault="00447F72" w:rsidP="006160D2">
            <w:pPr>
              <w:jc w:val="center"/>
              <w:rPr>
                <w:rFonts w:ascii="Arial" w:hAnsi="Arial" w:cs="Arial"/>
              </w:rPr>
            </w:pPr>
          </w:p>
          <w:p w14:paraId="7384EA43" w14:textId="77777777" w:rsidR="00447F72" w:rsidRDefault="00447F72" w:rsidP="006160D2">
            <w:pPr>
              <w:jc w:val="center"/>
              <w:rPr>
                <w:rFonts w:ascii="Arial" w:hAnsi="Arial" w:cs="Arial"/>
              </w:rPr>
            </w:pPr>
          </w:p>
          <w:p w14:paraId="4D1C0918" w14:textId="77777777" w:rsidR="00447F72" w:rsidRDefault="00447F72" w:rsidP="006160D2">
            <w:pPr>
              <w:jc w:val="center"/>
              <w:rPr>
                <w:rFonts w:ascii="Arial" w:hAnsi="Arial" w:cs="Arial"/>
              </w:rPr>
            </w:pPr>
          </w:p>
          <w:p w14:paraId="4795C831" w14:textId="77777777" w:rsidR="00447F72" w:rsidRDefault="006160D2" w:rsidP="006160D2">
            <w:pPr>
              <w:jc w:val="center"/>
              <w:rPr>
                <w:rFonts w:ascii="Arial" w:hAnsi="Arial" w:cs="Arial"/>
              </w:rPr>
            </w:pPr>
            <w:r>
              <w:rPr>
                <w:rFonts w:ascii="Arial" w:hAnsi="Arial" w:cs="Arial"/>
              </w:rPr>
              <w:t>Yes</w:t>
            </w:r>
          </w:p>
        </w:tc>
        <w:tc>
          <w:tcPr>
            <w:tcW w:w="1985" w:type="dxa"/>
            <w:tcBorders>
              <w:top w:val="nil"/>
            </w:tcBorders>
          </w:tcPr>
          <w:p w14:paraId="582DDDE9" w14:textId="77777777" w:rsidR="00EE4C1B" w:rsidRDefault="00EE4C1B">
            <w:pPr>
              <w:rPr>
                <w:rFonts w:ascii="Arial" w:hAnsi="Arial" w:cs="Arial"/>
              </w:rPr>
            </w:pPr>
            <w:r>
              <w:rPr>
                <w:rFonts w:ascii="Arial" w:hAnsi="Arial" w:cs="Arial"/>
              </w:rPr>
              <w:t xml:space="preserve">Production of original Qualification Certificates and application form. </w:t>
            </w:r>
          </w:p>
        </w:tc>
      </w:tr>
      <w:tr w:rsidR="00EE4C1B" w14:paraId="3B1F63FA" w14:textId="77777777" w:rsidTr="00661E0E">
        <w:tblPrEx>
          <w:tblCellMar>
            <w:top w:w="0" w:type="dxa"/>
            <w:bottom w:w="0" w:type="dxa"/>
          </w:tblCellMar>
        </w:tblPrEx>
        <w:trPr>
          <w:trHeight w:val="96"/>
        </w:trPr>
        <w:tc>
          <w:tcPr>
            <w:tcW w:w="1803" w:type="dxa"/>
            <w:tcBorders>
              <w:bottom w:val="single" w:sz="4" w:space="0" w:color="auto"/>
            </w:tcBorders>
          </w:tcPr>
          <w:p w14:paraId="0E8C1669" w14:textId="77777777" w:rsidR="00EE4C1B" w:rsidRDefault="00EE4C1B">
            <w:pPr>
              <w:rPr>
                <w:rFonts w:ascii="Arial" w:hAnsi="Arial" w:cs="Arial"/>
                <w:b/>
              </w:rPr>
            </w:pPr>
            <w:r>
              <w:rPr>
                <w:rFonts w:ascii="Arial" w:hAnsi="Arial" w:cs="Arial"/>
                <w:b/>
              </w:rPr>
              <w:t>Knowledge &amp; Experience</w:t>
            </w:r>
          </w:p>
          <w:p w14:paraId="2F447783" w14:textId="77777777" w:rsidR="00EE4C1B" w:rsidRDefault="00EE4C1B">
            <w:pPr>
              <w:rPr>
                <w:rFonts w:ascii="Arial" w:hAnsi="Arial" w:cs="Arial"/>
                <w:b/>
              </w:rPr>
            </w:pPr>
          </w:p>
          <w:p w14:paraId="70A9AD5C" w14:textId="77777777" w:rsidR="00EE4C1B" w:rsidRDefault="00EE4C1B">
            <w:pPr>
              <w:rPr>
                <w:rFonts w:ascii="Arial" w:hAnsi="Arial" w:cs="Arial"/>
                <w:b/>
              </w:rPr>
            </w:pPr>
          </w:p>
          <w:p w14:paraId="386C9B48" w14:textId="77777777" w:rsidR="00EE4C1B" w:rsidRDefault="00EE4C1B">
            <w:pPr>
              <w:rPr>
                <w:rFonts w:ascii="Arial" w:hAnsi="Arial" w:cs="Arial"/>
                <w:b/>
              </w:rPr>
            </w:pPr>
          </w:p>
          <w:p w14:paraId="398DF28C" w14:textId="77777777" w:rsidR="00EE4C1B" w:rsidRDefault="00EE4C1B">
            <w:pPr>
              <w:rPr>
                <w:rFonts w:ascii="Arial" w:hAnsi="Arial" w:cs="Arial"/>
                <w:b/>
              </w:rPr>
            </w:pPr>
          </w:p>
          <w:p w14:paraId="159EB316" w14:textId="77777777" w:rsidR="00EE4C1B" w:rsidRDefault="00EE4C1B">
            <w:pPr>
              <w:rPr>
                <w:rFonts w:ascii="Arial" w:hAnsi="Arial" w:cs="Arial"/>
                <w:b/>
              </w:rPr>
            </w:pPr>
          </w:p>
          <w:p w14:paraId="04491EC0" w14:textId="77777777" w:rsidR="00EE4C1B" w:rsidRDefault="00EE4C1B">
            <w:pPr>
              <w:rPr>
                <w:rFonts w:ascii="Arial" w:hAnsi="Arial" w:cs="Arial"/>
                <w:b/>
              </w:rPr>
            </w:pPr>
          </w:p>
          <w:p w14:paraId="042D515E" w14:textId="77777777" w:rsidR="00EE4C1B" w:rsidRDefault="00EE4C1B">
            <w:pPr>
              <w:rPr>
                <w:rFonts w:ascii="Arial" w:hAnsi="Arial" w:cs="Arial"/>
                <w:b/>
              </w:rPr>
            </w:pPr>
          </w:p>
          <w:p w14:paraId="59973DAB" w14:textId="77777777" w:rsidR="00EE4C1B" w:rsidRDefault="00EE4C1B">
            <w:pPr>
              <w:rPr>
                <w:rFonts w:ascii="Arial" w:hAnsi="Arial" w:cs="Arial"/>
                <w:b/>
              </w:rPr>
            </w:pPr>
          </w:p>
          <w:p w14:paraId="1A259DA5" w14:textId="77777777" w:rsidR="00EE4C1B" w:rsidRDefault="00EE4C1B">
            <w:pPr>
              <w:rPr>
                <w:rFonts w:ascii="Arial" w:hAnsi="Arial" w:cs="Arial"/>
                <w:b/>
              </w:rPr>
            </w:pPr>
          </w:p>
          <w:p w14:paraId="301D7239" w14:textId="77777777" w:rsidR="00EE4C1B" w:rsidRDefault="00EE4C1B">
            <w:pPr>
              <w:rPr>
                <w:rFonts w:ascii="Arial" w:hAnsi="Arial" w:cs="Arial"/>
                <w:b/>
              </w:rPr>
            </w:pPr>
          </w:p>
          <w:p w14:paraId="74B3BFC8" w14:textId="77777777" w:rsidR="00EE4C1B" w:rsidRDefault="00EE4C1B">
            <w:pPr>
              <w:rPr>
                <w:rFonts w:ascii="Arial" w:hAnsi="Arial" w:cs="Arial"/>
                <w:b/>
              </w:rPr>
            </w:pPr>
          </w:p>
          <w:p w14:paraId="2ED15C03" w14:textId="77777777" w:rsidR="00EE4C1B" w:rsidRDefault="00EE4C1B">
            <w:pPr>
              <w:rPr>
                <w:rFonts w:ascii="Arial" w:hAnsi="Arial" w:cs="Arial"/>
                <w:b/>
              </w:rPr>
            </w:pPr>
          </w:p>
          <w:p w14:paraId="30C39869" w14:textId="77777777" w:rsidR="00EE4C1B" w:rsidRDefault="00EE4C1B">
            <w:pPr>
              <w:rPr>
                <w:rFonts w:ascii="Arial" w:hAnsi="Arial" w:cs="Arial"/>
                <w:b/>
              </w:rPr>
            </w:pPr>
          </w:p>
          <w:p w14:paraId="5ABACC42" w14:textId="77777777" w:rsidR="00EE4C1B" w:rsidRDefault="00EE4C1B">
            <w:pPr>
              <w:rPr>
                <w:rFonts w:ascii="Arial" w:hAnsi="Arial" w:cs="Arial"/>
                <w:b/>
              </w:rPr>
            </w:pPr>
          </w:p>
          <w:p w14:paraId="4B3AF131" w14:textId="77777777" w:rsidR="00EE4C1B" w:rsidRDefault="00EE4C1B">
            <w:pPr>
              <w:rPr>
                <w:rFonts w:ascii="Arial" w:hAnsi="Arial" w:cs="Arial"/>
                <w:b/>
              </w:rPr>
            </w:pPr>
          </w:p>
          <w:p w14:paraId="2F43D040" w14:textId="77777777" w:rsidR="00EE4C1B" w:rsidRDefault="00EE4C1B">
            <w:pPr>
              <w:rPr>
                <w:rFonts w:ascii="Arial" w:hAnsi="Arial" w:cs="Arial"/>
                <w:b/>
              </w:rPr>
            </w:pPr>
          </w:p>
          <w:p w14:paraId="5798ECDB" w14:textId="77777777" w:rsidR="00EE4C1B" w:rsidRDefault="00EE4C1B">
            <w:pPr>
              <w:rPr>
                <w:rFonts w:ascii="Arial" w:hAnsi="Arial" w:cs="Arial"/>
                <w:b/>
              </w:rPr>
            </w:pPr>
          </w:p>
          <w:p w14:paraId="20C383F3" w14:textId="77777777" w:rsidR="00EE4C1B" w:rsidRDefault="00EE4C1B">
            <w:pPr>
              <w:rPr>
                <w:rFonts w:ascii="Arial" w:hAnsi="Arial" w:cs="Arial"/>
                <w:b/>
              </w:rPr>
            </w:pPr>
          </w:p>
          <w:p w14:paraId="07A9B475" w14:textId="77777777" w:rsidR="00EE4C1B" w:rsidRDefault="00EE4C1B">
            <w:pPr>
              <w:rPr>
                <w:rFonts w:ascii="Arial" w:hAnsi="Arial" w:cs="Arial"/>
                <w:b/>
              </w:rPr>
            </w:pPr>
          </w:p>
          <w:p w14:paraId="147CA24E" w14:textId="77777777" w:rsidR="00EE4C1B" w:rsidRDefault="00EE4C1B">
            <w:pPr>
              <w:rPr>
                <w:rFonts w:ascii="Arial" w:hAnsi="Arial" w:cs="Arial"/>
                <w:b/>
              </w:rPr>
            </w:pPr>
          </w:p>
          <w:p w14:paraId="0C6B4DDA" w14:textId="77777777" w:rsidR="00EE4C1B" w:rsidRDefault="00EE4C1B">
            <w:pPr>
              <w:rPr>
                <w:rFonts w:ascii="Arial" w:hAnsi="Arial" w:cs="Arial"/>
                <w:b/>
              </w:rPr>
            </w:pPr>
          </w:p>
          <w:p w14:paraId="0B964A90" w14:textId="77777777" w:rsidR="00EE4C1B" w:rsidRDefault="00EE4C1B">
            <w:pPr>
              <w:rPr>
                <w:rFonts w:ascii="Arial" w:hAnsi="Arial" w:cs="Arial"/>
                <w:b/>
              </w:rPr>
            </w:pPr>
          </w:p>
        </w:tc>
        <w:tc>
          <w:tcPr>
            <w:tcW w:w="4151" w:type="dxa"/>
            <w:tcBorders>
              <w:bottom w:val="single" w:sz="4" w:space="0" w:color="auto"/>
            </w:tcBorders>
          </w:tcPr>
          <w:p w14:paraId="1FB729CA" w14:textId="77777777" w:rsidR="00EE4C1B" w:rsidRDefault="00EE4C1B" w:rsidP="002F1740">
            <w:pPr>
              <w:numPr>
                <w:ilvl w:val="0"/>
                <w:numId w:val="36"/>
              </w:numPr>
              <w:rPr>
                <w:rFonts w:ascii="Arial" w:hAnsi="Arial" w:cs="Arial"/>
              </w:rPr>
            </w:pPr>
            <w:r>
              <w:rPr>
                <w:rFonts w:ascii="Arial" w:hAnsi="Arial" w:cs="Arial"/>
              </w:rPr>
              <w:t>Teaching experience must be outstanding.</w:t>
            </w:r>
          </w:p>
          <w:p w14:paraId="50CAFC0E" w14:textId="77777777" w:rsidR="00EE4C1B" w:rsidRDefault="00EE4C1B" w:rsidP="002F1740">
            <w:pPr>
              <w:numPr>
                <w:ilvl w:val="0"/>
                <w:numId w:val="36"/>
              </w:numPr>
              <w:rPr>
                <w:rFonts w:ascii="Arial" w:hAnsi="Arial" w:cs="Arial"/>
              </w:rPr>
            </w:pPr>
            <w:r>
              <w:rPr>
                <w:rFonts w:ascii="Arial" w:hAnsi="Arial" w:cs="Arial"/>
              </w:rPr>
              <w:t>Experience of leading the teaching of subject areas throughout a primary school.</w:t>
            </w:r>
          </w:p>
          <w:p w14:paraId="16347E7A" w14:textId="77777777" w:rsidR="00EE4C1B" w:rsidRDefault="00EE4C1B" w:rsidP="002F1740">
            <w:pPr>
              <w:numPr>
                <w:ilvl w:val="0"/>
                <w:numId w:val="36"/>
              </w:numPr>
              <w:rPr>
                <w:rFonts w:ascii="Arial" w:hAnsi="Arial" w:cs="Arial"/>
              </w:rPr>
            </w:pPr>
            <w:r>
              <w:rPr>
                <w:rFonts w:ascii="Arial" w:hAnsi="Arial" w:cs="Arial"/>
              </w:rPr>
              <w:t>Experience of contributing to school as part of a management structure to raise standards of attainment and achievement.</w:t>
            </w:r>
          </w:p>
          <w:p w14:paraId="76E4DC8B" w14:textId="77777777" w:rsidR="00EE4C1B" w:rsidRDefault="00EE4C1B" w:rsidP="002F1740">
            <w:pPr>
              <w:numPr>
                <w:ilvl w:val="0"/>
                <w:numId w:val="36"/>
              </w:numPr>
              <w:rPr>
                <w:rFonts w:ascii="Arial" w:hAnsi="Arial" w:cs="Arial"/>
              </w:rPr>
            </w:pPr>
            <w:r>
              <w:rPr>
                <w:rFonts w:ascii="Arial" w:hAnsi="Arial" w:cs="Arial"/>
              </w:rPr>
              <w:t>Demonstrate a clear understanding of school development and its implementation.</w:t>
            </w:r>
          </w:p>
          <w:p w14:paraId="44EDB29D" w14:textId="77777777" w:rsidR="00EE4C1B" w:rsidRPr="002F1740" w:rsidRDefault="00EE4C1B" w:rsidP="002F1740">
            <w:pPr>
              <w:numPr>
                <w:ilvl w:val="0"/>
                <w:numId w:val="36"/>
              </w:numPr>
              <w:rPr>
                <w:rFonts w:ascii="Arial" w:hAnsi="Arial" w:cs="Arial"/>
              </w:rPr>
            </w:pPr>
            <w:r>
              <w:rPr>
                <w:rFonts w:ascii="Arial" w:hAnsi="Arial" w:cs="Arial"/>
              </w:rPr>
              <w:t xml:space="preserve">Experience of relevant professional development </w:t>
            </w:r>
            <w:r w:rsidRPr="002F1740">
              <w:rPr>
                <w:rFonts w:ascii="Arial" w:hAnsi="Arial" w:cs="Arial"/>
              </w:rPr>
              <w:t>training being linked to school improvement.</w:t>
            </w:r>
          </w:p>
          <w:p w14:paraId="6DE9FD16" w14:textId="77777777" w:rsidR="00EF52AB" w:rsidRDefault="00EE4C1B" w:rsidP="00EF52AB">
            <w:pPr>
              <w:numPr>
                <w:ilvl w:val="0"/>
                <w:numId w:val="36"/>
              </w:numPr>
              <w:rPr>
                <w:rFonts w:ascii="Arial" w:hAnsi="Arial" w:cs="Arial"/>
              </w:rPr>
            </w:pPr>
            <w:r w:rsidRPr="002F1740">
              <w:rPr>
                <w:rFonts w:ascii="Arial" w:hAnsi="Arial" w:cs="Arial"/>
              </w:rPr>
              <w:t>Experience of innovation and managing change.</w:t>
            </w:r>
          </w:p>
          <w:p w14:paraId="449F1CD8" w14:textId="77777777" w:rsidR="00EE4C1B" w:rsidRPr="00EF52AB" w:rsidRDefault="00EE4C1B" w:rsidP="00EF52AB">
            <w:pPr>
              <w:numPr>
                <w:ilvl w:val="0"/>
                <w:numId w:val="36"/>
              </w:numPr>
              <w:rPr>
                <w:rFonts w:ascii="Arial" w:hAnsi="Arial" w:cs="Arial"/>
              </w:rPr>
            </w:pPr>
            <w:r w:rsidRPr="00EF52AB">
              <w:rPr>
                <w:rFonts w:ascii="Arial" w:hAnsi="Arial" w:cs="Arial"/>
              </w:rPr>
              <w:t xml:space="preserve">Experience of </w:t>
            </w:r>
            <w:proofErr w:type="gramStart"/>
            <w:r w:rsidRPr="00EF52AB">
              <w:rPr>
                <w:rFonts w:ascii="Arial" w:hAnsi="Arial" w:cs="Arial"/>
              </w:rPr>
              <w:t>developing  initiatives</w:t>
            </w:r>
            <w:proofErr w:type="gramEnd"/>
            <w:r w:rsidRPr="00EF52AB">
              <w:rPr>
                <w:rFonts w:ascii="Arial" w:hAnsi="Arial" w:cs="Arial"/>
              </w:rPr>
              <w:t xml:space="preserve"> both within and </w:t>
            </w:r>
            <w:r w:rsidR="002F1740" w:rsidRPr="00EF52AB">
              <w:rPr>
                <w:rFonts w:ascii="Arial" w:hAnsi="Arial" w:cs="Arial"/>
              </w:rPr>
              <w:t>b</w:t>
            </w:r>
            <w:r w:rsidRPr="00EF52AB">
              <w:rPr>
                <w:rFonts w:ascii="Arial" w:hAnsi="Arial" w:cs="Arial"/>
              </w:rPr>
              <w:t>eyond school.</w:t>
            </w:r>
          </w:p>
          <w:p w14:paraId="27225B05" w14:textId="77777777" w:rsidR="00EE4C1B" w:rsidRDefault="00EE4C1B" w:rsidP="002F1740">
            <w:pPr>
              <w:numPr>
                <w:ilvl w:val="0"/>
                <w:numId w:val="36"/>
              </w:numPr>
              <w:rPr>
                <w:rFonts w:ascii="Arial" w:hAnsi="Arial" w:cs="Arial"/>
              </w:rPr>
            </w:pPr>
            <w:r>
              <w:rPr>
                <w:rFonts w:ascii="Arial" w:hAnsi="Arial" w:cs="Arial"/>
              </w:rPr>
              <w:t xml:space="preserve">Knowledge and understanding of the teaching needs across </w:t>
            </w:r>
            <w:r w:rsidRPr="000F2392">
              <w:rPr>
                <w:rFonts w:ascii="Arial" w:hAnsi="Arial" w:cs="Arial"/>
              </w:rPr>
              <w:t>the whole age range.</w:t>
            </w:r>
          </w:p>
          <w:p w14:paraId="6C0A8C68" w14:textId="77777777" w:rsidR="00661E0E" w:rsidRDefault="00EE4C1B" w:rsidP="002F1740">
            <w:pPr>
              <w:numPr>
                <w:ilvl w:val="0"/>
                <w:numId w:val="36"/>
              </w:numPr>
              <w:tabs>
                <w:tab w:val="left" w:pos="388"/>
                <w:tab w:val="left" w:pos="530"/>
              </w:tabs>
              <w:rPr>
                <w:rFonts w:ascii="Arial" w:hAnsi="Arial" w:cs="Arial"/>
              </w:rPr>
            </w:pPr>
            <w:r>
              <w:rPr>
                <w:rFonts w:ascii="Arial" w:hAnsi="Arial" w:cs="Arial"/>
              </w:rPr>
              <w:t>Experience of working as part of a team that is committed to an inclusive agenda.</w:t>
            </w:r>
          </w:p>
          <w:p w14:paraId="6BB95775" w14:textId="77777777" w:rsidR="005C7DE4" w:rsidRPr="00661E0E" w:rsidRDefault="005C7DE4" w:rsidP="002F1740">
            <w:pPr>
              <w:tabs>
                <w:tab w:val="left" w:pos="388"/>
                <w:tab w:val="left" w:pos="530"/>
              </w:tabs>
              <w:rPr>
                <w:rFonts w:ascii="Arial" w:hAnsi="Arial" w:cs="Arial"/>
              </w:rPr>
            </w:pPr>
            <w:r>
              <w:rPr>
                <w:rFonts w:ascii="Arial" w:hAnsi="Arial" w:cs="Arial"/>
              </w:rPr>
              <w:lastRenderedPageBreak/>
              <w:t xml:space="preserve"> </w:t>
            </w:r>
          </w:p>
        </w:tc>
        <w:tc>
          <w:tcPr>
            <w:tcW w:w="1417" w:type="dxa"/>
            <w:tcBorders>
              <w:bottom w:val="single" w:sz="4" w:space="0" w:color="auto"/>
            </w:tcBorders>
          </w:tcPr>
          <w:p w14:paraId="405D1013" w14:textId="77777777" w:rsidR="00EE4C1B" w:rsidRDefault="006B3EF3" w:rsidP="006160D2">
            <w:pPr>
              <w:tabs>
                <w:tab w:val="left" w:pos="388"/>
                <w:tab w:val="left" w:pos="530"/>
              </w:tabs>
              <w:jc w:val="center"/>
              <w:rPr>
                <w:rFonts w:ascii="Arial" w:hAnsi="Arial" w:cs="Arial"/>
              </w:rPr>
            </w:pPr>
            <w:r>
              <w:rPr>
                <w:rFonts w:ascii="Arial" w:hAnsi="Arial" w:cs="Arial"/>
              </w:rPr>
              <w:lastRenderedPageBreak/>
              <w:t>Yes</w:t>
            </w:r>
          </w:p>
          <w:p w14:paraId="4D3E8A62" w14:textId="77777777" w:rsidR="006B3EF3" w:rsidRDefault="006B3EF3" w:rsidP="006160D2">
            <w:pPr>
              <w:tabs>
                <w:tab w:val="left" w:pos="388"/>
                <w:tab w:val="left" w:pos="530"/>
              </w:tabs>
              <w:jc w:val="center"/>
              <w:rPr>
                <w:rFonts w:ascii="Arial" w:hAnsi="Arial" w:cs="Arial"/>
              </w:rPr>
            </w:pPr>
          </w:p>
          <w:p w14:paraId="734FB780" w14:textId="77777777" w:rsidR="006B3EF3" w:rsidRDefault="006B3EF3" w:rsidP="006160D2">
            <w:pPr>
              <w:tabs>
                <w:tab w:val="left" w:pos="388"/>
                <w:tab w:val="left" w:pos="530"/>
              </w:tabs>
              <w:jc w:val="center"/>
              <w:rPr>
                <w:rFonts w:ascii="Arial" w:hAnsi="Arial" w:cs="Arial"/>
              </w:rPr>
            </w:pPr>
          </w:p>
          <w:p w14:paraId="543FAAE6" w14:textId="77777777" w:rsidR="006B3EF3" w:rsidRDefault="006B3EF3" w:rsidP="006160D2">
            <w:pPr>
              <w:tabs>
                <w:tab w:val="left" w:pos="388"/>
                <w:tab w:val="left" w:pos="530"/>
              </w:tabs>
              <w:jc w:val="center"/>
              <w:rPr>
                <w:rFonts w:ascii="Arial" w:hAnsi="Arial" w:cs="Arial"/>
              </w:rPr>
            </w:pPr>
          </w:p>
          <w:p w14:paraId="298C2E12" w14:textId="77777777" w:rsidR="006B3EF3" w:rsidRDefault="006B3EF3" w:rsidP="006160D2">
            <w:pPr>
              <w:tabs>
                <w:tab w:val="left" w:pos="388"/>
                <w:tab w:val="left" w:pos="530"/>
              </w:tabs>
              <w:jc w:val="center"/>
              <w:rPr>
                <w:rFonts w:ascii="Arial" w:hAnsi="Arial" w:cs="Arial"/>
              </w:rPr>
            </w:pPr>
          </w:p>
          <w:p w14:paraId="01D02D54" w14:textId="77777777" w:rsidR="006B3EF3" w:rsidRDefault="006B3EF3" w:rsidP="006B3EF3">
            <w:pPr>
              <w:tabs>
                <w:tab w:val="left" w:pos="388"/>
                <w:tab w:val="left" w:pos="530"/>
              </w:tabs>
              <w:jc w:val="center"/>
              <w:rPr>
                <w:rFonts w:ascii="Arial" w:hAnsi="Arial" w:cs="Arial"/>
              </w:rPr>
            </w:pPr>
            <w:r>
              <w:rPr>
                <w:rFonts w:ascii="Arial" w:hAnsi="Arial" w:cs="Arial"/>
              </w:rPr>
              <w:t>Yes</w:t>
            </w:r>
          </w:p>
          <w:p w14:paraId="2A679941" w14:textId="77777777" w:rsidR="006B3EF3" w:rsidRDefault="006B3EF3" w:rsidP="006B3EF3">
            <w:pPr>
              <w:tabs>
                <w:tab w:val="left" w:pos="388"/>
                <w:tab w:val="left" w:pos="530"/>
              </w:tabs>
              <w:jc w:val="center"/>
              <w:rPr>
                <w:rFonts w:ascii="Arial" w:hAnsi="Arial" w:cs="Arial"/>
              </w:rPr>
            </w:pPr>
          </w:p>
          <w:p w14:paraId="636F0CC2" w14:textId="77777777" w:rsidR="006B3EF3" w:rsidRDefault="006B3EF3" w:rsidP="006B3EF3">
            <w:pPr>
              <w:tabs>
                <w:tab w:val="left" w:pos="388"/>
                <w:tab w:val="left" w:pos="530"/>
              </w:tabs>
              <w:jc w:val="center"/>
              <w:rPr>
                <w:rFonts w:ascii="Arial" w:hAnsi="Arial" w:cs="Arial"/>
              </w:rPr>
            </w:pPr>
          </w:p>
          <w:p w14:paraId="36495D85" w14:textId="77777777" w:rsidR="006B3EF3" w:rsidRDefault="006B3EF3" w:rsidP="006B3EF3">
            <w:pPr>
              <w:tabs>
                <w:tab w:val="left" w:pos="388"/>
                <w:tab w:val="left" w:pos="530"/>
              </w:tabs>
              <w:jc w:val="center"/>
              <w:rPr>
                <w:rFonts w:ascii="Arial" w:hAnsi="Arial" w:cs="Arial"/>
              </w:rPr>
            </w:pPr>
          </w:p>
          <w:p w14:paraId="37959880" w14:textId="77777777" w:rsidR="006B3EF3" w:rsidRDefault="006B3EF3" w:rsidP="006B3EF3">
            <w:pPr>
              <w:tabs>
                <w:tab w:val="left" w:pos="388"/>
                <w:tab w:val="left" w:pos="530"/>
              </w:tabs>
              <w:rPr>
                <w:rFonts w:ascii="Arial" w:hAnsi="Arial" w:cs="Arial"/>
              </w:rPr>
            </w:pPr>
          </w:p>
          <w:p w14:paraId="01083089" w14:textId="77777777" w:rsidR="00447F72" w:rsidRDefault="00447F72" w:rsidP="006160D2">
            <w:pPr>
              <w:tabs>
                <w:tab w:val="left" w:pos="388"/>
                <w:tab w:val="left" w:pos="530"/>
              </w:tabs>
              <w:ind w:left="1080"/>
              <w:jc w:val="center"/>
              <w:rPr>
                <w:rFonts w:ascii="Arial" w:hAnsi="Arial" w:cs="Arial"/>
              </w:rPr>
            </w:pPr>
          </w:p>
          <w:p w14:paraId="323A9691" w14:textId="77777777" w:rsidR="00447F72" w:rsidRDefault="00447F72" w:rsidP="00EF52AB">
            <w:pPr>
              <w:tabs>
                <w:tab w:val="left" w:pos="388"/>
                <w:tab w:val="left" w:pos="530"/>
              </w:tabs>
              <w:rPr>
                <w:rFonts w:ascii="Arial" w:hAnsi="Arial" w:cs="Arial"/>
              </w:rPr>
            </w:pPr>
          </w:p>
          <w:p w14:paraId="0CAF0542" w14:textId="77777777" w:rsidR="00447F72" w:rsidRDefault="00447F72" w:rsidP="006160D2">
            <w:pPr>
              <w:tabs>
                <w:tab w:val="left" w:pos="388"/>
                <w:tab w:val="left" w:pos="530"/>
              </w:tabs>
              <w:ind w:left="1080"/>
              <w:jc w:val="center"/>
              <w:rPr>
                <w:rFonts w:ascii="Arial" w:hAnsi="Arial" w:cs="Arial"/>
              </w:rPr>
            </w:pPr>
          </w:p>
          <w:p w14:paraId="31696605" w14:textId="77777777" w:rsidR="00447F72" w:rsidRDefault="00447F72" w:rsidP="006160D2">
            <w:pPr>
              <w:tabs>
                <w:tab w:val="left" w:pos="388"/>
                <w:tab w:val="left" w:pos="530"/>
              </w:tabs>
              <w:ind w:left="1080"/>
              <w:jc w:val="center"/>
              <w:rPr>
                <w:rFonts w:ascii="Arial" w:hAnsi="Arial" w:cs="Arial"/>
              </w:rPr>
            </w:pPr>
          </w:p>
          <w:p w14:paraId="337B9004" w14:textId="77777777" w:rsidR="00447F72" w:rsidRDefault="00447F72" w:rsidP="006160D2">
            <w:pPr>
              <w:tabs>
                <w:tab w:val="left" w:pos="388"/>
                <w:tab w:val="left" w:pos="530"/>
              </w:tabs>
              <w:ind w:left="1080"/>
              <w:jc w:val="center"/>
              <w:rPr>
                <w:rFonts w:ascii="Arial" w:hAnsi="Arial" w:cs="Arial"/>
              </w:rPr>
            </w:pPr>
          </w:p>
          <w:p w14:paraId="2650C282" w14:textId="77777777" w:rsidR="00447F72" w:rsidRDefault="00447F72" w:rsidP="006160D2">
            <w:pPr>
              <w:tabs>
                <w:tab w:val="left" w:pos="388"/>
                <w:tab w:val="left" w:pos="530"/>
              </w:tabs>
              <w:jc w:val="center"/>
              <w:rPr>
                <w:rFonts w:ascii="Arial" w:hAnsi="Arial" w:cs="Arial"/>
              </w:rPr>
            </w:pPr>
          </w:p>
          <w:p w14:paraId="0342B748" w14:textId="77777777" w:rsidR="00447F72" w:rsidRDefault="00447F72" w:rsidP="006160D2">
            <w:pPr>
              <w:tabs>
                <w:tab w:val="left" w:pos="388"/>
                <w:tab w:val="left" w:pos="530"/>
              </w:tabs>
              <w:ind w:left="1080"/>
              <w:jc w:val="center"/>
              <w:rPr>
                <w:rFonts w:ascii="Arial" w:hAnsi="Arial" w:cs="Arial"/>
              </w:rPr>
            </w:pPr>
          </w:p>
          <w:p w14:paraId="317DE9E9" w14:textId="77777777" w:rsidR="00447F72" w:rsidRDefault="00447F72" w:rsidP="006160D2">
            <w:pPr>
              <w:tabs>
                <w:tab w:val="left" w:pos="388"/>
                <w:tab w:val="left" w:pos="530"/>
              </w:tabs>
              <w:ind w:left="1080"/>
              <w:jc w:val="center"/>
              <w:rPr>
                <w:rFonts w:ascii="Arial" w:hAnsi="Arial" w:cs="Arial"/>
              </w:rPr>
            </w:pPr>
          </w:p>
          <w:p w14:paraId="468359F0" w14:textId="77777777" w:rsidR="00447F72" w:rsidRDefault="00447F72" w:rsidP="006160D2">
            <w:pPr>
              <w:tabs>
                <w:tab w:val="left" w:pos="388"/>
                <w:tab w:val="left" w:pos="530"/>
              </w:tabs>
              <w:jc w:val="center"/>
              <w:rPr>
                <w:rFonts w:ascii="Arial" w:hAnsi="Arial" w:cs="Arial"/>
              </w:rPr>
            </w:pPr>
          </w:p>
          <w:p w14:paraId="381E2D8F" w14:textId="77777777" w:rsidR="00447F72" w:rsidRDefault="00447F72" w:rsidP="006160D2">
            <w:pPr>
              <w:tabs>
                <w:tab w:val="left" w:pos="388"/>
                <w:tab w:val="left" w:pos="530"/>
              </w:tabs>
              <w:ind w:left="1080"/>
              <w:jc w:val="center"/>
              <w:rPr>
                <w:rFonts w:ascii="Arial" w:hAnsi="Arial" w:cs="Arial"/>
              </w:rPr>
            </w:pPr>
          </w:p>
          <w:p w14:paraId="78C68F2D" w14:textId="77777777" w:rsidR="00447F72" w:rsidRDefault="00447F72" w:rsidP="006160D2">
            <w:pPr>
              <w:tabs>
                <w:tab w:val="left" w:pos="388"/>
                <w:tab w:val="left" w:pos="530"/>
              </w:tabs>
              <w:ind w:left="1080"/>
              <w:jc w:val="center"/>
              <w:rPr>
                <w:rFonts w:ascii="Arial" w:hAnsi="Arial" w:cs="Arial"/>
              </w:rPr>
            </w:pPr>
          </w:p>
          <w:p w14:paraId="746FB572" w14:textId="77777777" w:rsidR="00447F72" w:rsidRDefault="00447F72" w:rsidP="006160D2">
            <w:pPr>
              <w:tabs>
                <w:tab w:val="left" w:pos="388"/>
                <w:tab w:val="left" w:pos="530"/>
              </w:tabs>
              <w:ind w:left="1080"/>
              <w:jc w:val="center"/>
              <w:rPr>
                <w:rFonts w:ascii="Arial" w:hAnsi="Arial" w:cs="Arial"/>
              </w:rPr>
            </w:pPr>
          </w:p>
          <w:p w14:paraId="7C90B93E" w14:textId="77777777" w:rsidR="00447F72" w:rsidRDefault="00447F72" w:rsidP="006160D2">
            <w:pPr>
              <w:tabs>
                <w:tab w:val="left" w:pos="388"/>
                <w:tab w:val="left" w:pos="530"/>
              </w:tabs>
              <w:ind w:left="1080"/>
              <w:jc w:val="center"/>
              <w:rPr>
                <w:rFonts w:ascii="Arial" w:hAnsi="Arial" w:cs="Arial"/>
              </w:rPr>
            </w:pPr>
          </w:p>
          <w:p w14:paraId="571F6FD7" w14:textId="77777777" w:rsidR="00447F72" w:rsidRDefault="00447F72" w:rsidP="00EF52AB">
            <w:pPr>
              <w:tabs>
                <w:tab w:val="left" w:pos="388"/>
                <w:tab w:val="left" w:pos="530"/>
              </w:tabs>
              <w:rPr>
                <w:rFonts w:ascii="Arial" w:hAnsi="Arial" w:cs="Arial"/>
              </w:rPr>
            </w:pPr>
          </w:p>
          <w:p w14:paraId="6C126FBB" w14:textId="77777777" w:rsidR="006B3EF3" w:rsidRDefault="006B3EF3" w:rsidP="00EF52AB">
            <w:pPr>
              <w:tabs>
                <w:tab w:val="left" w:pos="388"/>
                <w:tab w:val="left" w:pos="530"/>
              </w:tabs>
              <w:rPr>
                <w:rFonts w:ascii="Arial" w:hAnsi="Arial" w:cs="Arial"/>
              </w:rPr>
            </w:pPr>
          </w:p>
          <w:p w14:paraId="1A5556F7" w14:textId="77777777" w:rsidR="006B3EF3" w:rsidRDefault="006B3EF3" w:rsidP="00EF52AB">
            <w:pPr>
              <w:tabs>
                <w:tab w:val="left" w:pos="388"/>
                <w:tab w:val="left" w:pos="530"/>
              </w:tabs>
              <w:rPr>
                <w:rFonts w:ascii="Arial" w:hAnsi="Arial" w:cs="Arial"/>
              </w:rPr>
            </w:pPr>
          </w:p>
          <w:p w14:paraId="56F60949" w14:textId="77777777" w:rsidR="006B3EF3" w:rsidRDefault="006B3EF3" w:rsidP="006B3EF3">
            <w:pPr>
              <w:tabs>
                <w:tab w:val="left" w:pos="388"/>
                <w:tab w:val="left" w:pos="530"/>
              </w:tabs>
              <w:jc w:val="center"/>
              <w:rPr>
                <w:rFonts w:ascii="Arial" w:hAnsi="Arial" w:cs="Arial"/>
              </w:rPr>
            </w:pPr>
            <w:r>
              <w:rPr>
                <w:rFonts w:ascii="Arial" w:hAnsi="Arial" w:cs="Arial"/>
              </w:rPr>
              <w:t>Yes</w:t>
            </w:r>
          </w:p>
        </w:tc>
        <w:tc>
          <w:tcPr>
            <w:tcW w:w="1985" w:type="dxa"/>
            <w:tcBorders>
              <w:bottom w:val="single" w:sz="4" w:space="0" w:color="auto"/>
            </w:tcBorders>
          </w:tcPr>
          <w:p w14:paraId="37CF2144" w14:textId="77777777" w:rsidR="00EE4C1B" w:rsidRDefault="00EE4C1B">
            <w:pPr>
              <w:tabs>
                <w:tab w:val="left" w:pos="388"/>
                <w:tab w:val="left" w:pos="530"/>
              </w:tabs>
              <w:rPr>
                <w:rFonts w:ascii="Arial" w:hAnsi="Arial" w:cs="Arial"/>
              </w:rPr>
            </w:pPr>
            <w:r>
              <w:rPr>
                <w:rFonts w:ascii="Arial" w:hAnsi="Arial" w:cs="Arial"/>
              </w:rPr>
              <w:t xml:space="preserve">Interview, application form, references and selection process. </w:t>
            </w:r>
          </w:p>
          <w:p w14:paraId="203C0F30" w14:textId="77777777" w:rsidR="00EE4C1B" w:rsidRDefault="00EE4C1B">
            <w:pPr>
              <w:tabs>
                <w:tab w:val="left" w:pos="388"/>
                <w:tab w:val="left" w:pos="530"/>
              </w:tabs>
              <w:rPr>
                <w:rFonts w:ascii="Arial" w:hAnsi="Arial" w:cs="Arial"/>
              </w:rPr>
            </w:pPr>
          </w:p>
        </w:tc>
      </w:tr>
      <w:tr w:rsidR="00EE4C1B" w14:paraId="193D0BA7" w14:textId="77777777" w:rsidTr="00EE4C1B">
        <w:tblPrEx>
          <w:tblCellMar>
            <w:top w:w="0" w:type="dxa"/>
            <w:bottom w:w="0" w:type="dxa"/>
          </w:tblCellMar>
        </w:tblPrEx>
        <w:tc>
          <w:tcPr>
            <w:tcW w:w="1803" w:type="dxa"/>
            <w:tcBorders>
              <w:top w:val="single" w:sz="4" w:space="0" w:color="auto"/>
              <w:bottom w:val="single" w:sz="4" w:space="0" w:color="auto"/>
            </w:tcBorders>
          </w:tcPr>
          <w:p w14:paraId="3E4B48DC" w14:textId="77777777" w:rsidR="00EE4C1B" w:rsidRDefault="00EE4C1B">
            <w:pPr>
              <w:rPr>
                <w:rFonts w:ascii="Arial" w:hAnsi="Arial" w:cs="Arial"/>
                <w:b/>
              </w:rPr>
            </w:pPr>
            <w:r>
              <w:rPr>
                <w:rFonts w:ascii="Arial" w:hAnsi="Arial" w:cs="Arial"/>
                <w:b/>
              </w:rPr>
              <w:t>Skills &amp; Personal</w:t>
            </w:r>
          </w:p>
          <w:p w14:paraId="6936EDFF" w14:textId="77777777" w:rsidR="00EE4C1B" w:rsidRDefault="00EE4C1B">
            <w:pPr>
              <w:rPr>
                <w:rFonts w:ascii="Arial" w:hAnsi="Arial" w:cs="Arial"/>
                <w:b/>
              </w:rPr>
            </w:pPr>
            <w:r>
              <w:rPr>
                <w:rFonts w:ascii="Arial" w:hAnsi="Arial" w:cs="Arial"/>
                <w:b/>
              </w:rPr>
              <w:t>Qualities</w:t>
            </w:r>
          </w:p>
          <w:p w14:paraId="7B5533D0" w14:textId="77777777" w:rsidR="00EE4C1B" w:rsidRDefault="00EE4C1B">
            <w:pPr>
              <w:rPr>
                <w:rFonts w:ascii="Arial" w:hAnsi="Arial" w:cs="Arial"/>
                <w:b/>
              </w:rPr>
            </w:pPr>
          </w:p>
          <w:p w14:paraId="0EB1AD26" w14:textId="77777777" w:rsidR="00EE4C1B" w:rsidRDefault="00EE4C1B">
            <w:pPr>
              <w:rPr>
                <w:rFonts w:ascii="Arial" w:hAnsi="Arial" w:cs="Arial"/>
                <w:b/>
              </w:rPr>
            </w:pPr>
          </w:p>
          <w:p w14:paraId="514C4493" w14:textId="77777777" w:rsidR="00EE4C1B" w:rsidRDefault="00EE4C1B">
            <w:pPr>
              <w:rPr>
                <w:rFonts w:ascii="Arial" w:hAnsi="Arial" w:cs="Arial"/>
                <w:b/>
              </w:rPr>
            </w:pPr>
          </w:p>
          <w:p w14:paraId="75EF96F6" w14:textId="77777777" w:rsidR="00EE4C1B" w:rsidRDefault="00EE4C1B">
            <w:pPr>
              <w:rPr>
                <w:rFonts w:ascii="Arial" w:hAnsi="Arial" w:cs="Arial"/>
                <w:b/>
              </w:rPr>
            </w:pPr>
          </w:p>
          <w:p w14:paraId="037F5A3A" w14:textId="77777777" w:rsidR="00EE4C1B" w:rsidRDefault="00EE4C1B">
            <w:pPr>
              <w:rPr>
                <w:rFonts w:ascii="Arial" w:hAnsi="Arial" w:cs="Arial"/>
                <w:b/>
              </w:rPr>
            </w:pPr>
          </w:p>
          <w:p w14:paraId="47B5041D" w14:textId="77777777" w:rsidR="00EE4C1B" w:rsidRDefault="00EE4C1B">
            <w:pPr>
              <w:rPr>
                <w:rFonts w:ascii="Arial" w:hAnsi="Arial" w:cs="Arial"/>
                <w:b/>
              </w:rPr>
            </w:pPr>
          </w:p>
          <w:p w14:paraId="066BAA59" w14:textId="77777777" w:rsidR="00EE4C1B" w:rsidRDefault="00EE4C1B">
            <w:pPr>
              <w:rPr>
                <w:rFonts w:ascii="Arial" w:hAnsi="Arial" w:cs="Arial"/>
                <w:b/>
              </w:rPr>
            </w:pPr>
          </w:p>
          <w:p w14:paraId="6B72DBB1" w14:textId="77777777" w:rsidR="00EE4C1B" w:rsidRDefault="00EE4C1B">
            <w:pPr>
              <w:rPr>
                <w:rFonts w:ascii="Arial" w:hAnsi="Arial" w:cs="Arial"/>
                <w:b/>
              </w:rPr>
            </w:pPr>
          </w:p>
          <w:p w14:paraId="3062FA75" w14:textId="77777777" w:rsidR="00EE4C1B" w:rsidRDefault="00EE4C1B">
            <w:pPr>
              <w:rPr>
                <w:rFonts w:ascii="Arial" w:hAnsi="Arial" w:cs="Arial"/>
                <w:b/>
              </w:rPr>
            </w:pPr>
          </w:p>
          <w:p w14:paraId="602F165F" w14:textId="77777777" w:rsidR="00EE4C1B" w:rsidRDefault="00EE4C1B">
            <w:pPr>
              <w:rPr>
                <w:rFonts w:ascii="Arial" w:hAnsi="Arial" w:cs="Arial"/>
                <w:b/>
              </w:rPr>
            </w:pPr>
          </w:p>
          <w:p w14:paraId="097A1960" w14:textId="77777777" w:rsidR="00EE4C1B" w:rsidRDefault="00EE4C1B">
            <w:pPr>
              <w:rPr>
                <w:rFonts w:ascii="Arial" w:hAnsi="Arial" w:cs="Arial"/>
                <w:b/>
              </w:rPr>
            </w:pPr>
          </w:p>
          <w:p w14:paraId="2C2C29B4" w14:textId="77777777" w:rsidR="00EE4C1B" w:rsidRDefault="00EE4C1B">
            <w:pPr>
              <w:rPr>
                <w:rFonts w:ascii="Arial" w:hAnsi="Arial" w:cs="Arial"/>
                <w:b/>
              </w:rPr>
            </w:pPr>
          </w:p>
          <w:p w14:paraId="3548B037" w14:textId="77777777" w:rsidR="00EE4C1B" w:rsidRDefault="00EE4C1B">
            <w:pPr>
              <w:rPr>
                <w:rFonts w:ascii="Arial" w:hAnsi="Arial" w:cs="Arial"/>
                <w:b/>
              </w:rPr>
            </w:pPr>
          </w:p>
          <w:p w14:paraId="409CEEF2" w14:textId="77777777" w:rsidR="00EE4C1B" w:rsidRDefault="00EE4C1B">
            <w:pPr>
              <w:rPr>
                <w:rFonts w:ascii="Arial" w:hAnsi="Arial" w:cs="Arial"/>
                <w:b/>
              </w:rPr>
            </w:pPr>
          </w:p>
          <w:p w14:paraId="5F877FE5" w14:textId="77777777" w:rsidR="00EE4C1B" w:rsidRDefault="00EE4C1B">
            <w:pPr>
              <w:rPr>
                <w:rFonts w:ascii="Arial" w:hAnsi="Arial" w:cs="Arial"/>
                <w:b/>
              </w:rPr>
            </w:pPr>
          </w:p>
          <w:p w14:paraId="6C42670E" w14:textId="77777777" w:rsidR="00EE4C1B" w:rsidRDefault="00EE4C1B">
            <w:pPr>
              <w:rPr>
                <w:rFonts w:ascii="Arial" w:hAnsi="Arial" w:cs="Arial"/>
                <w:b/>
              </w:rPr>
            </w:pPr>
          </w:p>
          <w:p w14:paraId="4A786F62" w14:textId="77777777" w:rsidR="00EE4C1B" w:rsidRDefault="00EE4C1B">
            <w:pPr>
              <w:rPr>
                <w:rFonts w:ascii="Arial" w:hAnsi="Arial" w:cs="Arial"/>
                <w:b/>
              </w:rPr>
            </w:pPr>
          </w:p>
          <w:p w14:paraId="0955E0A4" w14:textId="77777777" w:rsidR="00EE4C1B" w:rsidRDefault="00EE4C1B">
            <w:pPr>
              <w:rPr>
                <w:rFonts w:ascii="Arial" w:hAnsi="Arial" w:cs="Arial"/>
                <w:b/>
              </w:rPr>
            </w:pPr>
          </w:p>
          <w:p w14:paraId="3E97A57B" w14:textId="77777777" w:rsidR="00EE4C1B" w:rsidRDefault="00EE4C1B">
            <w:pPr>
              <w:rPr>
                <w:rFonts w:ascii="Arial" w:hAnsi="Arial" w:cs="Arial"/>
                <w:b/>
              </w:rPr>
            </w:pPr>
          </w:p>
        </w:tc>
        <w:tc>
          <w:tcPr>
            <w:tcW w:w="4151" w:type="dxa"/>
            <w:tcBorders>
              <w:top w:val="single" w:sz="4" w:space="0" w:color="auto"/>
              <w:bottom w:val="single" w:sz="4" w:space="0" w:color="auto"/>
            </w:tcBorders>
          </w:tcPr>
          <w:p w14:paraId="5AB43879" w14:textId="77777777" w:rsidR="00EE4C1B" w:rsidRDefault="00EE4C1B" w:rsidP="002F1740">
            <w:pPr>
              <w:numPr>
                <w:ilvl w:val="0"/>
                <w:numId w:val="32"/>
              </w:numPr>
              <w:jc w:val="both"/>
              <w:rPr>
                <w:rFonts w:ascii="Arial" w:hAnsi="Arial" w:cs="Arial"/>
              </w:rPr>
            </w:pPr>
            <w:r>
              <w:rPr>
                <w:rFonts w:ascii="Arial" w:hAnsi="Arial" w:cs="Arial"/>
              </w:rPr>
              <w:t>Outstanding interpersonal and communication skills.</w:t>
            </w:r>
          </w:p>
          <w:p w14:paraId="4EE75D29" w14:textId="77777777" w:rsidR="00EE4C1B" w:rsidRDefault="00EE4C1B" w:rsidP="002F1740">
            <w:pPr>
              <w:numPr>
                <w:ilvl w:val="0"/>
                <w:numId w:val="32"/>
              </w:numPr>
              <w:jc w:val="both"/>
              <w:rPr>
                <w:rFonts w:ascii="Arial" w:hAnsi="Arial" w:cs="Arial"/>
              </w:rPr>
            </w:pPr>
            <w:r>
              <w:rPr>
                <w:rFonts w:ascii="Arial" w:hAnsi="Arial" w:cs="Arial"/>
              </w:rPr>
              <w:t>Ability to demonstrate an awareness of the needs of colleagues and have a clear understanding of the expectations and the needs of the school community and the wider community.</w:t>
            </w:r>
          </w:p>
          <w:p w14:paraId="1CEDDA9E" w14:textId="77777777" w:rsidR="00EE4C1B" w:rsidRDefault="00EE4C1B" w:rsidP="002F1740">
            <w:pPr>
              <w:numPr>
                <w:ilvl w:val="0"/>
                <w:numId w:val="32"/>
              </w:numPr>
              <w:rPr>
                <w:rFonts w:ascii="Arial" w:hAnsi="Arial" w:cs="Arial"/>
              </w:rPr>
            </w:pPr>
            <w:r>
              <w:rPr>
                <w:rFonts w:ascii="Arial" w:hAnsi="Arial" w:cs="Arial"/>
              </w:rPr>
              <w:t>Ability to play a key role in supporting the Head teacher not only in leading the school but also in further developing a collegiate approach to working.</w:t>
            </w:r>
          </w:p>
          <w:p w14:paraId="6BE8A860" w14:textId="77777777" w:rsidR="00EE4C1B" w:rsidRDefault="00EE4C1B" w:rsidP="002F1740">
            <w:pPr>
              <w:numPr>
                <w:ilvl w:val="0"/>
                <w:numId w:val="32"/>
              </w:numPr>
              <w:rPr>
                <w:rFonts w:ascii="Arial" w:hAnsi="Arial" w:cs="Arial"/>
              </w:rPr>
            </w:pPr>
            <w:r>
              <w:rPr>
                <w:rFonts w:ascii="Arial" w:hAnsi="Arial" w:cs="Arial"/>
              </w:rPr>
              <w:t>Ability to act as a critical friend to the Headteacher.</w:t>
            </w:r>
          </w:p>
          <w:p w14:paraId="579067EE" w14:textId="77777777" w:rsidR="00EE4C1B" w:rsidRDefault="00EE4C1B" w:rsidP="002F1740">
            <w:pPr>
              <w:numPr>
                <w:ilvl w:val="0"/>
                <w:numId w:val="32"/>
              </w:numPr>
              <w:rPr>
                <w:rFonts w:ascii="Arial" w:hAnsi="Arial" w:cs="Arial"/>
              </w:rPr>
            </w:pPr>
            <w:r>
              <w:rPr>
                <w:rFonts w:ascii="Arial" w:hAnsi="Arial" w:cs="Arial"/>
              </w:rPr>
              <w:t>Ability to use ICT as a tool to enhance learning especially interactive whiteboard equipment and intranet.</w:t>
            </w:r>
          </w:p>
          <w:p w14:paraId="59EFF571" w14:textId="77777777" w:rsidR="00EE4C1B" w:rsidRDefault="00EE4C1B" w:rsidP="002F1740">
            <w:pPr>
              <w:numPr>
                <w:ilvl w:val="0"/>
                <w:numId w:val="32"/>
              </w:numPr>
              <w:rPr>
                <w:rFonts w:ascii="Arial" w:hAnsi="Arial" w:cs="Arial"/>
              </w:rPr>
            </w:pPr>
            <w:r>
              <w:rPr>
                <w:rFonts w:ascii="Arial" w:hAnsi="Arial" w:cs="Arial"/>
              </w:rPr>
              <w:t>Evidence of initiatives development and practice.</w:t>
            </w:r>
          </w:p>
          <w:p w14:paraId="65A7E40A" w14:textId="77777777" w:rsidR="00EE4C1B" w:rsidRDefault="00EE4C1B" w:rsidP="002F1740">
            <w:pPr>
              <w:numPr>
                <w:ilvl w:val="0"/>
                <w:numId w:val="32"/>
              </w:numPr>
              <w:rPr>
                <w:rFonts w:ascii="Arial" w:hAnsi="Arial" w:cs="Arial"/>
              </w:rPr>
            </w:pPr>
            <w:r>
              <w:rPr>
                <w:rFonts w:ascii="Arial" w:hAnsi="Arial" w:cs="Arial"/>
              </w:rPr>
              <w:t>Ability to drive development</w:t>
            </w:r>
          </w:p>
          <w:p w14:paraId="74E4345D" w14:textId="77777777" w:rsidR="00EE4C1B" w:rsidRDefault="00EE4C1B" w:rsidP="002F1740">
            <w:pPr>
              <w:rPr>
                <w:rFonts w:ascii="Arial" w:hAnsi="Arial" w:cs="Arial"/>
              </w:rPr>
            </w:pPr>
          </w:p>
        </w:tc>
        <w:tc>
          <w:tcPr>
            <w:tcW w:w="1417" w:type="dxa"/>
            <w:tcBorders>
              <w:top w:val="single" w:sz="4" w:space="0" w:color="auto"/>
              <w:bottom w:val="single" w:sz="4" w:space="0" w:color="auto"/>
            </w:tcBorders>
          </w:tcPr>
          <w:p w14:paraId="71B9C0BA" w14:textId="77777777" w:rsidR="00EE4C1B" w:rsidRDefault="00EE4C1B" w:rsidP="006160D2">
            <w:pPr>
              <w:jc w:val="center"/>
              <w:rPr>
                <w:rFonts w:ascii="Arial" w:hAnsi="Arial" w:cs="Arial"/>
              </w:rPr>
            </w:pPr>
          </w:p>
          <w:p w14:paraId="7E23A3F7" w14:textId="77777777" w:rsidR="00447F72" w:rsidRDefault="00447F72" w:rsidP="006160D2">
            <w:pPr>
              <w:jc w:val="center"/>
              <w:rPr>
                <w:rFonts w:ascii="Arial" w:hAnsi="Arial" w:cs="Arial"/>
              </w:rPr>
            </w:pPr>
          </w:p>
          <w:p w14:paraId="3856396F" w14:textId="77777777" w:rsidR="00447F72" w:rsidRDefault="00447F72" w:rsidP="006160D2">
            <w:pPr>
              <w:jc w:val="center"/>
              <w:rPr>
                <w:rFonts w:ascii="Arial" w:hAnsi="Arial" w:cs="Arial"/>
              </w:rPr>
            </w:pPr>
          </w:p>
          <w:p w14:paraId="5EE63728" w14:textId="77777777" w:rsidR="00447F72" w:rsidRDefault="00447F72" w:rsidP="006160D2">
            <w:pPr>
              <w:jc w:val="center"/>
              <w:rPr>
                <w:rFonts w:ascii="Arial" w:hAnsi="Arial" w:cs="Arial"/>
              </w:rPr>
            </w:pPr>
          </w:p>
          <w:p w14:paraId="40DEDF95" w14:textId="77777777" w:rsidR="00EE4C1B" w:rsidRDefault="00EE4C1B" w:rsidP="006160D2">
            <w:pPr>
              <w:ind w:left="360"/>
              <w:jc w:val="center"/>
              <w:rPr>
                <w:rFonts w:ascii="Arial" w:hAnsi="Arial" w:cs="Arial"/>
              </w:rPr>
            </w:pPr>
          </w:p>
          <w:p w14:paraId="4134401B" w14:textId="77777777" w:rsidR="00EE4C1B" w:rsidRDefault="00EE4C1B" w:rsidP="006160D2">
            <w:pPr>
              <w:ind w:left="360"/>
              <w:jc w:val="center"/>
              <w:rPr>
                <w:rFonts w:ascii="Arial" w:hAnsi="Arial" w:cs="Arial"/>
              </w:rPr>
            </w:pPr>
          </w:p>
          <w:p w14:paraId="0C8C11A5" w14:textId="77777777" w:rsidR="00EE4C1B" w:rsidRDefault="00EE4C1B" w:rsidP="006160D2">
            <w:pPr>
              <w:ind w:left="360"/>
              <w:jc w:val="center"/>
              <w:rPr>
                <w:rFonts w:ascii="Arial" w:hAnsi="Arial" w:cs="Arial"/>
              </w:rPr>
            </w:pPr>
          </w:p>
          <w:p w14:paraId="748DA581" w14:textId="77777777" w:rsidR="00EE4C1B" w:rsidRDefault="00EE4C1B" w:rsidP="006160D2">
            <w:pPr>
              <w:ind w:left="360"/>
              <w:jc w:val="center"/>
              <w:rPr>
                <w:rFonts w:ascii="Arial" w:hAnsi="Arial" w:cs="Arial"/>
              </w:rPr>
            </w:pPr>
          </w:p>
          <w:p w14:paraId="79133966" w14:textId="77777777" w:rsidR="00EE4C1B" w:rsidRDefault="00EE4C1B" w:rsidP="006160D2">
            <w:pPr>
              <w:ind w:left="360"/>
              <w:jc w:val="center"/>
              <w:rPr>
                <w:rFonts w:ascii="Arial" w:hAnsi="Arial" w:cs="Arial"/>
              </w:rPr>
            </w:pPr>
          </w:p>
          <w:p w14:paraId="718E01DA" w14:textId="77777777" w:rsidR="00EE4C1B" w:rsidRDefault="006B3EF3" w:rsidP="006160D2">
            <w:pPr>
              <w:ind w:left="360"/>
              <w:jc w:val="center"/>
              <w:rPr>
                <w:rFonts w:ascii="Arial" w:hAnsi="Arial" w:cs="Arial"/>
              </w:rPr>
            </w:pPr>
            <w:r>
              <w:rPr>
                <w:rFonts w:ascii="Arial" w:hAnsi="Arial" w:cs="Arial"/>
              </w:rPr>
              <w:t>Yes</w:t>
            </w:r>
          </w:p>
          <w:p w14:paraId="6FE9F583" w14:textId="77777777" w:rsidR="00EE4C1B" w:rsidRDefault="00EE4C1B" w:rsidP="006160D2">
            <w:pPr>
              <w:ind w:left="360"/>
              <w:jc w:val="center"/>
              <w:rPr>
                <w:rFonts w:ascii="Arial" w:hAnsi="Arial" w:cs="Arial"/>
              </w:rPr>
            </w:pPr>
          </w:p>
          <w:p w14:paraId="7D7CA363" w14:textId="77777777" w:rsidR="00EE4C1B" w:rsidRDefault="00EE4C1B" w:rsidP="006160D2">
            <w:pPr>
              <w:ind w:left="360"/>
              <w:jc w:val="center"/>
              <w:rPr>
                <w:rFonts w:ascii="Arial" w:hAnsi="Arial" w:cs="Arial"/>
              </w:rPr>
            </w:pPr>
          </w:p>
          <w:p w14:paraId="31951676" w14:textId="77777777" w:rsidR="00EE4C1B" w:rsidRDefault="00EE4C1B" w:rsidP="006160D2">
            <w:pPr>
              <w:ind w:left="360"/>
              <w:jc w:val="center"/>
              <w:rPr>
                <w:rFonts w:ascii="Arial" w:hAnsi="Arial" w:cs="Arial"/>
              </w:rPr>
            </w:pPr>
          </w:p>
          <w:p w14:paraId="3F8B6C55" w14:textId="77777777" w:rsidR="00EE4C1B" w:rsidRDefault="00EE4C1B" w:rsidP="006160D2">
            <w:pPr>
              <w:ind w:left="360"/>
              <w:jc w:val="center"/>
              <w:rPr>
                <w:rFonts w:ascii="Arial" w:hAnsi="Arial" w:cs="Arial"/>
              </w:rPr>
            </w:pPr>
          </w:p>
          <w:p w14:paraId="62C7CCF2" w14:textId="77777777" w:rsidR="00EE4C1B" w:rsidRDefault="00EE4C1B" w:rsidP="006160D2">
            <w:pPr>
              <w:ind w:left="360"/>
              <w:jc w:val="center"/>
              <w:rPr>
                <w:rFonts w:ascii="Arial" w:hAnsi="Arial" w:cs="Arial"/>
              </w:rPr>
            </w:pPr>
          </w:p>
          <w:p w14:paraId="260E587A" w14:textId="77777777" w:rsidR="00EE4C1B" w:rsidRDefault="00EE4C1B" w:rsidP="006160D2">
            <w:pPr>
              <w:ind w:left="360"/>
              <w:jc w:val="center"/>
              <w:rPr>
                <w:rFonts w:ascii="Arial" w:hAnsi="Arial" w:cs="Arial"/>
              </w:rPr>
            </w:pPr>
          </w:p>
          <w:p w14:paraId="0F64FDC4" w14:textId="77777777" w:rsidR="00EE4C1B" w:rsidRDefault="00EE4C1B" w:rsidP="006160D2">
            <w:pPr>
              <w:ind w:left="360"/>
              <w:jc w:val="center"/>
              <w:rPr>
                <w:rFonts w:ascii="Arial" w:hAnsi="Arial" w:cs="Arial"/>
              </w:rPr>
            </w:pPr>
          </w:p>
          <w:p w14:paraId="3067F995" w14:textId="77777777" w:rsidR="00EE4C1B" w:rsidRDefault="00EE4C1B" w:rsidP="006160D2">
            <w:pPr>
              <w:ind w:left="360"/>
              <w:jc w:val="center"/>
              <w:rPr>
                <w:rFonts w:ascii="Arial" w:hAnsi="Arial" w:cs="Arial"/>
              </w:rPr>
            </w:pPr>
          </w:p>
          <w:p w14:paraId="1FDE9782" w14:textId="77777777" w:rsidR="00EE4C1B" w:rsidRDefault="00EE4C1B" w:rsidP="006160D2">
            <w:pPr>
              <w:ind w:left="360"/>
              <w:jc w:val="center"/>
              <w:rPr>
                <w:rFonts w:ascii="Arial" w:hAnsi="Arial" w:cs="Arial"/>
              </w:rPr>
            </w:pPr>
          </w:p>
          <w:p w14:paraId="3967098E" w14:textId="77777777" w:rsidR="00EE4C1B" w:rsidRDefault="00EE4C1B" w:rsidP="006160D2">
            <w:pPr>
              <w:ind w:left="360"/>
              <w:jc w:val="center"/>
              <w:rPr>
                <w:rFonts w:ascii="Arial" w:hAnsi="Arial" w:cs="Arial"/>
              </w:rPr>
            </w:pPr>
          </w:p>
          <w:p w14:paraId="40E65052" w14:textId="77777777" w:rsidR="00EE4C1B" w:rsidRDefault="00EE4C1B" w:rsidP="006160D2">
            <w:pPr>
              <w:ind w:left="360"/>
              <w:jc w:val="center"/>
              <w:rPr>
                <w:rFonts w:ascii="Arial" w:hAnsi="Arial" w:cs="Arial"/>
              </w:rPr>
            </w:pPr>
          </w:p>
          <w:p w14:paraId="5EA43B6B" w14:textId="77777777" w:rsidR="00EE4C1B" w:rsidRDefault="00EE4C1B" w:rsidP="006160D2">
            <w:pPr>
              <w:ind w:left="360"/>
              <w:jc w:val="center"/>
              <w:rPr>
                <w:rFonts w:ascii="Arial" w:hAnsi="Arial" w:cs="Arial"/>
              </w:rPr>
            </w:pPr>
          </w:p>
          <w:p w14:paraId="5D886BB5" w14:textId="77777777" w:rsidR="00EE4C1B" w:rsidRDefault="00EE4C1B" w:rsidP="006160D2">
            <w:pPr>
              <w:jc w:val="center"/>
              <w:rPr>
                <w:rFonts w:ascii="Arial" w:hAnsi="Arial" w:cs="Arial"/>
              </w:rPr>
            </w:pPr>
          </w:p>
        </w:tc>
        <w:tc>
          <w:tcPr>
            <w:tcW w:w="1985" w:type="dxa"/>
            <w:tcBorders>
              <w:top w:val="single" w:sz="4" w:space="0" w:color="auto"/>
              <w:bottom w:val="single" w:sz="4" w:space="0" w:color="auto"/>
            </w:tcBorders>
          </w:tcPr>
          <w:p w14:paraId="5598F7E9" w14:textId="77777777" w:rsidR="00EE4C1B" w:rsidRDefault="00EE4C1B">
            <w:pPr>
              <w:tabs>
                <w:tab w:val="left" w:pos="388"/>
                <w:tab w:val="left" w:pos="530"/>
              </w:tabs>
              <w:rPr>
                <w:rFonts w:ascii="Arial" w:hAnsi="Arial" w:cs="Arial"/>
              </w:rPr>
            </w:pPr>
            <w:r>
              <w:rPr>
                <w:rFonts w:ascii="Arial" w:hAnsi="Arial" w:cs="Arial"/>
              </w:rPr>
              <w:t xml:space="preserve">Interview, application form, references and selection process. </w:t>
            </w:r>
          </w:p>
          <w:p w14:paraId="686B9AD5" w14:textId="77777777" w:rsidR="00EE4C1B" w:rsidRDefault="00EE4C1B">
            <w:pPr>
              <w:rPr>
                <w:rFonts w:ascii="Arial" w:hAnsi="Arial" w:cs="Arial"/>
                <w:color w:val="FF0000"/>
              </w:rPr>
            </w:pPr>
          </w:p>
          <w:p w14:paraId="031FBA85" w14:textId="77777777" w:rsidR="00EE4C1B" w:rsidRDefault="00EE4C1B">
            <w:pPr>
              <w:rPr>
                <w:rFonts w:ascii="Arial" w:hAnsi="Arial" w:cs="Arial"/>
                <w:color w:val="FF0000"/>
              </w:rPr>
            </w:pPr>
          </w:p>
          <w:p w14:paraId="73432B53" w14:textId="77777777" w:rsidR="00EE4C1B" w:rsidRDefault="00EE4C1B">
            <w:pPr>
              <w:rPr>
                <w:rFonts w:ascii="Arial" w:hAnsi="Arial" w:cs="Arial"/>
                <w:color w:val="FF0000"/>
              </w:rPr>
            </w:pPr>
          </w:p>
          <w:p w14:paraId="72E1F308" w14:textId="77777777" w:rsidR="00EE4C1B" w:rsidRDefault="00EE4C1B">
            <w:pPr>
              <w:rPr>
                <w:rFonts w:ascii="Arial" w:hAnsi="Arial" w:cs="Arial"/>
                <w:color w:val="FF0000"/>
              </w:rPr>
            </w:pPr>
          </w:p>
          <w:p w14:paraId="61356F9E" w14:textId="77777777" w:rsidR="00EE4C1B" w:rsidRDefault="00EE4C1B">
            <w:pPr>
              <w:rPr>
                <w:rFonts w:ascii="Arial" w:hAnsi="Arial" w:cs="Arial"/>
                <w:color w:val="FF0000"/>
              </w:rPr>
            </w:pPr>
          </w:p>
          <w:p w14:paraId="5A07E806" w14:textId="77777777" w:rsidR="00EE4C1B" w:rsidRDefault="00EE4C1B">
            <w:pPr>
              <w:rPr>
                <w:rFonts w:ascii="Arial" w:hAnsi="Arial" w:cs="Arial"/>
                <w:color w:val="FF0000"/>
              </w:rPr>
            </w:pPr>
          </w:p>
          <w:p w14:paraId="7C5D1008" w14:textId="77777777" w:rsidR="00EE4C1B" w:rsidRDefault="00EE4C1B">
            <w:pPr>
              <w:rPr>
                <w:rFonts w:ascii="Arial" w:hAnsi="Arial" w:cs="Arial"/>
                <w:color w:val="FF0000"/>
              </w:rPr>
            </w:pPr>
          </w:p>
        </w:tc>
      </w:tr>
      <w:tr w:rsidR="00080A96" w14:paraId="065308A2" w14:textId="77777777" w:rsidTr="00EE4C1B">
        <w:tblPrEx>
          <w:tblCellMar>
            <w:top w:w="0" w:type="dxa"/>
            <w:bottom w:w="0" w:type="dxa"/>
          </w:tblCellMar>
        </w:tblPrEx>
        <w:tc>
          <w:tcPr>
            <w:tcW w:w="1803" w:type="dxa"/>
            <w:tcBorders>
              <w:top w:val="single" w:sz="4" w:space="0" w:color="auto"/>
              <w:left w:val="nil"/>
              <w:bottom w:val="nil"/>
              <w:right w:val="nil"/>
            </w:tcBorders>
          </w:tcPr>
          <w:p w14:paraId="55F4CC2D" w14:textId="77777777" w:rsidR="00080A96" w:rsidRDefault="00080A96">
            <w:pPr>
              <w:rPr>
                <w:b/>
              </w:rPr>
            </w:pPr>
          </w:p>
        </w:tc>
        <w:tc>
          <w:tcPr>
            <w:tcW w:w="4151" w:type="dxa"/>
            <w:tcBorders>
              <w:top w:val="single" w:sz="4" w:space="0" w:color="auto"/>
              <w:left w:val="nil"/>
              <w:bottom w:val="nil"/>
              <w:right w:val="nil"/>
            </w:tcBorders>
          </w:tcPr>
          <w:p w14:paraId="2B49B144" w14:textId="77777777" w:rsidR="00080A96" w:rsidRDefault="00080A96">
            <w:pPr>
              <w:rPr>
                <w:rFonts w:ascii="Arial" w:hAnsi="Arial" w:cs="Arial"/>
              </w:rPr>
            </w:pPr>
          </w:p>
        </w:tc>
        <w:tc>
          <w:tcPr>
            <w:tcW w:w="1417" w:type="dxa"/>
            <w:tcBorders>
              <w:top w:val="single" w:sz="4" w:space="0" w:color="auto"/>
              <w:left w:val="nil"/>
              <w:bottom w:val="nil"/>
              <w:right w:val="nil"/>
            </w:tcBorders>
          </w:tcPr>
          <w:p w14:paraId="45224C27" w14:textId="77777777" w:rsidR="00080A96" w:rsidRDefault="00080A96"/>
        </w:tc>
        <w:tc>
          <w:tcPr>
            <w:tcW w:w="1985" w:type="dxa"/>
            <w:tcBorders>
              <w:top w:val="single" w:sz="4" w:space="0" w:color="auto"/>
              <w:left w:val="nil"/>
              <w:bottom w:val="nil"/>
              <w:right w:val="nil"/>
            </w:tcBorders>
          </w:tcPr>
          <w:p w14:paraId="4FD054D3" w14:textId="77777777" w:rsidR="00080A96" w:rsidRDefault="00080A96"/>
        </w:tc>
      </w:tr>
    </w:tbl>
    <w:p w14:paraId="3A7EEA7F" w14:textId="77777777" w:rsidR="00896C3B" w:rsidRDefault="00896C3B">
      <w:pPr>
        <w:jc w:val="both"/>
        <w:rPr>
          <w:rFonts w:ascii="Arial" w:hAnsi="Arial" w:cs="Arial"/>
          <w:color w:val="000000"/>
        </w:rPr>
      </w:pPr>
    </w:p>
    <w:p w14:paraId="31F6D418" w14:textId="77777777" w:rsidR="00896C3B" w:rsidRDefault="00896C3B">
      <w:pPr>
        <w:jc w:val="both"/>
        <w:rPr>
          <w:rFonts w:ascii="Arial" w:hAnsi="Arial" w:cs="Arial"/>
          <w:color w:val="000000"/>
        </w:rPr>
      </w:pPr>
    </w:p>
    <w:p w14:paraId="65335AE8" w14:textId="77777777" w:rsidR="00896C3B" w:rsidRDefault="00896C3B">
      <w:pPr>
        <w:jc w:val="both"/>
        <w:rPr>
          <w:rFonts w:ascii="Arial" w:hAnsi="Arial" w:cs="Arial"/>
          <w:color w:val="000000"/>
        </w:rPr>
      </w:pPr>
    </w:p>
    <w:p w14:paraId="7E336D57" w14:textId="77777777" w:rsidR="00896C3B" w:rsidRDefault="00896C3B">
      <w:pPr>
        <w:jc w:val="both"/>
        <w:rPr>
          <w:rFonts w:ascii="Arial" w:hAnsi="Arial" w:cs="Arial"/>
          <w:color w:val="000000"/>
        </w:rPr>
      </w:pPr>
    </w:p>
    <w:p w14:paraId="15F69480" w14:textId="77777777" w:rsidR="00896C3B" w:rsidRDefault="00896C3B">
      <w:pPr>
        <w:jc w:val="both"/>
        <w:rPr>
          <w:rFonts w:ascii="Arial" w:hAnsi="Arial" w:cs="Arial"/>
          <w:color w:val="000000"/>
        </w:rPr>
      </w:pPr>
    </w:p>
    <w:sectPr w:rsidR="00896C3B" w:rsidSect="00CF3A05">
      <w:headerReference w:type="default" r:id="rId12"/>
      <w:footerReference w:type="even" r:id="rId13"/>
      <w:footerReference w:type="default" r:id="rId14"/>
      <w:headerReference w:type="first" r:id="rId15"/>
      <w:pgSz w:w="11906" w:h="16838"/>
      <w:pgMar w:top="964" w:right="1797" w:bottom="56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7092" w14:textId="77777777" w:rsidR="005C52D3" w:rsidRDefault="005C52D3">
      <w:r>
        <w:separator/>
      </w:r>
    </w:p>
  </w:endnote>
  <w:endnote w:type="continuationSeparator" w:id="0">
    <w:p w14:paraId="60B32A81" w14:textId="77777777" w:rsidR="005C52D3" w:rsidRDefault="005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F7A6" w14:textId="77777777" w:rsidR="0022420C" w:rsidRDefault="002242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A0894D" w14:textId="77777777" w:rsidR="0022420C" w:rsidRDefault="00224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1C84" w14:textId="77777777" w:rsidR="0022420C" w:rsidRDefault="002242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3D4C">
      <w:rPr>
        <w:rStyle w:val="PageNumber"/>
        <w:noProof/>
      </w:rPr>
      <w:t>4</w:t>
    </w:r>
    <w:r>
      <w:rPr>
        <w:rStyle w:val="PageNumber"/>
      </w:rPr>
      <w:fldChar w:fldCharType="end"/>
    </w:r>
  </w:p>
  <w:p w14:paraId="4083B3DE" w14:textId="77777777" w:rsidR="0022420C" w:rsidRDefault="00224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D4AEA" w14:textId="77777777" w:rsidR="005C52D3" w:rsidRDefault="005C52D3">
      <w:r>
        <w:separator/>
      </w:r>
    </w:p>
  </w:footnote>
  <w:footnote w:type="continuationSeparator" w:id="0">
    <w:p w14:paraId="05A6C784" w14:textId="77777777" w:rsidR="005C52D3" w:rsidRDefault="005C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4B6A" w14:textId="766E0D81" w:rsidR="00661E0E" w:rsidRDefault="00F63883">
    <w:pPr>
      <w:pStyle w:val="Header"/>
    </w:pPr>
    <w:r>
      <w:rPr>
        <w:rFonts w:ascii="Arial" w:hAnsi="Arial" w:cs="Arial"/>
        <w:noProof/>
        <w:color w:val="000000"/>
        <w:sz w:val="28"/>
        <w:szCs w:val="28"/>
      </w:rPr>
      <w:drawing>
        <wp:inline distT="0" distB="0" distL="0" distR="0" wp14:anchorId="7346204F" wp14:editId="04F814EA">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E217" w14:textId="132F71E0" w:rsidR="00C67A45" w:rsidRDefault="00F63883">
    <w:pPr>
      <w:pStyle w:val="Header"/>
    </w:pPr>
    <w:r>
      <w:rPr>
        <w:rFonts w:ascii="Arial" w:hAnsi="Arial" w:cs="Arial"/>
        <w:b/>
        <w:noProof/>
        <w:color w:val="000000"/>
      </w:rPr>
      <w:drawing>
        <wp:inline distT="0" distB="0" distL="0" distR="0" wp14:anchorId="64525BA0" wp14:editId="3C47172C">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4444C"/>
    <w:multiLevelType w:val="hybridMultilevel"/>
    <w:tmpl w:val="B1BA9E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B6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8F18E7"/>
    <w:multiLevelType w:val="hybridMultilevel"/>
    <w:tmpl w:val="F2262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F04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9" w15:restartNumberingAfterBreak="0">
    <w:nsid w:val="18936218"/>
    <w:multiLevelType w:val="hybridMultilevel"/>
    <w:tmpl w:val="1570DE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F54F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1C4B03"/>
    <w:multiLevelType w:val="hybridMultilevel"/>
    <w:tmpl w:val="E448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731E4E"/>
    <w:multiLevelType w:val="hybridMultilevel"/>
    <w:tmpl w:val="87BA7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8655E8"/>
    <w:multiLevelType w:val="hybridMultilevel"/>
    <w:tmpl w:val="E8DE4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509A6"/>
    <w:multiLevelType w:val="hybridMultilevel"/>
    <w:tmpl w:val="54C20F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514194"/>
    <w:multiLevelType w:val="hybridMultilevel"/>
    <w:tmpl w:val="BBEA8F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442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FB514C"/>
    <w:multiLevelType w:val="hybridMultilevel"/>
    <w:tmpl w:val="B85C1F7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C6149E"/>
    <w:multiLevelType w:val="hybridMultilevel"/>
    <w:tmpl w:val="29448F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2FA3651"/>
    <w:multiLevelType w:val="hybridMultilevel"/>
    <w:tmpl w:val="9684CFA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61081F"/>
    <w:multiLevelType w:val="hybridMultilevel"/>
    <w:tmpl w:val="40C2D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6852E7"/>
    <w:multiLevelType w:val="singleLevel"/>
    <w:tmpl w:val="08090001"/>
    <w:lvl w:ilvl="0">
      <w:start w:val="1"/>
      <w:numFmt w:val="bullet"/>
      <w:lvlText w:val=""/>
      <w:lvlJc w:val="left"/>
      <w:pPr>
        <w:tabs>
          <w:tab w:val="num" w:pos="1211"/>
        </w:tabs>
        <w:ind w:left="1211" w:hanging="360"/>
      </w:pPr>
      <w:rPr>
        <w:rFonts w:ascii="Symbol" w:hAnsi="Symbol" w:hint="default"/>
      </w:rPr>
    </w:lvl>
  </w:abstractNum>
  <w:abstractNum w:abstractNumId="30" w15:restartNumberingAfterBreak="0">
    <w:nsid w:val="6E811EDD"/>
    <w:multiLevelType w:val="hybridMultilevel"/>
    <w:tmpl w:val="86A4D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2" w15:restartNumberingAfterBreak="0">
    <w:nsid w:val="748A24BB"/>
    <w:multiLevelType w:val="hybridMultilevel"/>
    <w:tmpl w:val="9DBE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11E1"/>
    <w:multiLevelType w:val="singleLevel"/>
    <w:tmpl w:val="1CBCBB2C"/>
    <w:lvl w:ilvl="0">
      <w:start w:val="1"/>
      <w:numFmt w:val="upperLetter"/>
      <w:lvlText w:val="%1."/>
      <w:lvlJc w:val="left"/>
      <w:pPr>
        <w:tabs>
          <w:tab w:val="num" w:pos="720"/>
        </w:tabs>
        <w:ind w:left="720" w:hanging="720"/>
      </w:pPr>
      <w:rPr>
        <w:rFonts w:hint="default"/>
      </w:rPr>
    </w:lvl>
  </w:abstractNum>
  <w:abstractNum w:abstractNumId="34"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CFE6A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396585165">
    <w:abstractNumId w:val="26"/>
  </w:num>
  <w:num w:numId="2" w16cid:durableId="384329507">
    <w:abstractNumId w:val="8"/>
  </w:num>
  <w:num w:numId="3" w16cid:durableId="1896354923">
    <w:abstractNumId w:val="15"/>
  </w:num>
  <w:num w:numId="4" w16cid:durableId="1935671702">
    <w:abstractNumId w:val="34"/>
  </w:num>
  <w:num w:numId="5" w16cid:durableId="2092465896">
    <w:abstractNumId w:val="37"/>
  </w:num>
  <w:num w:numId="6" w16cid:durableId="1778256688">
    <w:abstractNumId w:val="10"/>
  </w:num>
  <w:num w:numId="7" w16cid:durableId="1359888721">
    <w:abstractNumId w:val="7"/>
  </w:num>
  <w:num w:numId="8" w16cid:durableId="2015187350">
    <w:abstractNumId w:val="11"/>
  </w:num>
  <w:num w:numId="9" w16cid:durableId="729156819">
    <w:abstractNumId w:val="12"/>
  </w:num>
  <w:num w:numId="10" w16cid:durableId="812260120">
    <w:abstractNumId w:val="23"/>
  </w:num>
  <w:num w:numId="11" w16cid:durableId="341322891">
    <w:abstractNumId w:val="25"/>
  </w:num>
  <w:num w:numId="12" w16cid:durableId="320737207">
    <w:abstractNumId w:val="4"/>
  </w:num>
  <w:num w:numId="13" w16cid:durableId="143812528">
    <w:abstractNumId w:val="27"/>
  </w:num>
  <w:num w:numId="14" w16cid:durableId="672881120">
    <w:abstractNumId w:val="36"/>
  </w:num>
  <w:num w:numId="15" w16cid:durableId="494223942">
    <w:abstractNumId w:val="5"/>
  </w:num>
  <w:num w:numId="16" w16cid:durableId="884876457">
    <w:abstractNumId w:val="3"/>
  </w:num>
  <w:num w:numId="17" w16cid:durableId="460609970">
    <w:abstractNumId w:val="31"/>
  </w:num>
  <w:num w:numId="18" w16cid:durableId="1564946632">
    <w:abstractNumId w:val="19"/>
  </w:num>
  <w:num w:numId="19" w16cid:durableId="557979630">
    <w:abstractNumId w:val="1"/>
  </w:num>
  <w:num w:numId="20" w16cid:durableId="676006557">
    <w:abstractNumId w:val="20"/>
  </w:num>
  <w:num w:numId="21" w16cid:durableId="1320110452">
    <w:abstractNumId w:val="33"/>
  </w:num>
  <w:num w:numId="22" w16cid:durableId="744961973">
    <w:abstractNumId w:val="2"/>
  </w:num>
  <w:num w:numId="23" w16cid:durableId="1251549086">
    <w:abstractNumId w:val="35"/>
  </w:num>
  <w:num w:numId="24" w16cid:durableId="678579430">
    <w:abstractNumId w:val="0"/>
  </w:num>
  <w:num w:numId="25" w16cid:durableId="1670131806">
    <w:abstractNumId w:val="13"/>
  </w:num>
  <w:num w:numId="26" w16cid:durableId="1266842282">
    <w:abstractNumId w:val="29"/>
  </w:num>
  <w:num w:numId="27" w16cid:durableId="816455237">
    <w:abstractNumId w:val="22"/>
  </w:num>
  <w:num w:numId="28" w16cid:durableId="22170198">
    <w:abstractNumId w:val="21"/>
  </w:num>
  <w:num w:numId="29" w16cid:durableId="469984696">
    <w:abstractNumId w:val="18"/>
  </w:num>
  <w:num w:numId="30" w16cid:durableId="445659228">
    <w:abstractNumId w:val="9"/>
  </w:num>
  <w:num w:numId="31" w16cid:durableId="1657881475">
    <w:abstractNumId w:val="32"/>
  </w:num>
  <w:num w:numId="32" w16cid:durableId="1146316647">
    <w:abstractNumId w:val="14"/>
  </w:num>
  <w:num w:numId="33" w16cid:durableId="611397043">
    <w:abstractNumId w:val="17"/>
  </w:num>
  <w:num w:numId="34" w16cid:durableId="1879320448">
    <w:abstractNumId w:val="28"/>
  </w:num>
  <w:num w:numId="35" w16cid:durableId="559365030">
    <w:abstractNumId w:val="6"/>
  </w:num>
  <w:num w:numId="36" w16cid:durableId="75176965">
    <w:abstractNumId w:val="16"/>
  </w:num>
  <w:num w:numId="37" w16cid:durableId="786778709">
    <w:abstractNumId w:val="30"/>
  </w:num>
  <w:num w:numId="38" w16cid:durableId="195972439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3D"/>
    <w:rsid w:val="000030CF"/>
    <w:rsid w:val="00047E66"/>
    <w:rsid w:val="00057531"/>
    <w:rsid w:val="000609DC"/>
    <w:rsid w:val="00080A96"/>
    <w:rsid w:val="000A0C30"/>
    <w:rsid w:val="000C3417"/>
    <w:rsid w:val="000D28F5"/>
    <w:rsid w:val="000D399F"/>
    <w:rsid w:val="000E753D"/>
    <w:rsid w:val="000F2392"/>
    <w:rsid w:val="0011372A"/>
    <w:rsid w:val="00113C04"/>
    <w:rsid w:val="00140D3A"/>
    <w:rsid w:val="0014126D"/>
    <w:rsid w:val="00167A8F"/>
    <w:rsid w:val="001A5C14"/>
    <w:rsid w:val="001B505F"/>
    <w:rsid w:val="001C485A"/>
    <w:rsid w:val="001E35C1"/>
    <w:rsid w:val="00202328"/>
    <w:rsid w:val="00215AB7"/>
    <w:rsid w:val="0022420C"/>
    <w:rsid w:val="0026777C"/>
    <w:rsid w:val="00276A04"/>
    <w:rsid w:val="00295704"/>
    <w:rsid w:val="002A2D25"/>
    <w:rsid w:val="002A3C6E"/>
    <w:rsid w:val="002B5491"/>
    <w:rsid w:val="002B7FDA"/>
    <w:rsid w:val="002F1740"/>
    <w:rsid w:val="002F3AD1"/>
    <w:rsid w:val="00304DCC"/>
    <w:rsid w:val="0032766D"/>
    <w:rsid w:val="003474C0"/>
    <w:rsid w:val="0035022B"/>
    <w:rsid w:val="0038348C"/>
    <w:rsid w:val="00393A59"/>
    <w:rsid w:val="003B2ABB"/>
    <w:rsid w:val="003B3C4C"/>
    <w:rsid w:val="003B6CF0"/>
    <w:rsid w:val="003C0D4D"/>
    <w:rsid w:val="003D5642"/>
    <w:rsid w:val="003F6DE9"/>
    <w:rsid w:val="003F75FC"/>
    <w:rsid w:val="004074D4"/>
    <w:rsid w:val="0040765B"/>
    <w:rsid w:val="00407C3F"/>
    <w:rsid w:val="00447F72"/>
    <w:rsid w:val="00476F9E"/>
    <w:rsid w:val="00497ECB"/>
    <w:rsid w:val="004A0115"/>
    <w:rsid w:val="004C0C45"/>
    <w:rsid w:val="004C63AB"/>
    <w:rsid w:val="004D5294"/>
    <w:rsid w:val="004F0C7C"/>
    <w:rsid w:val="00501BEC"/>
    <w:rsid w:val="00512770"/>
    <w:rsid w:val="00513355"/>
    <w:rsid w:val="00530803"/>
    <w:rsid w:val="00540B35"/>
    <w:rsid w:val="00556BF2"/>
    <w:rsid w:val="00566D8E"/>
    <w:rsid w:val="005870B9"/>
    <w:rsid w:val="00597993"/>
    <w:rsid w:val="005C52D3"/>
    <w:rsid w:val="005C7DE4"/>
    <w:rsid w:val="005E0361"/>
    <w:rsid w:val="005F748C"/>
    <w:rsid w:val="00605593"/>
    <w:rsid w:val="00612FDE"/>
    <w:rsid w:val="006160D2"/>
    <w:rsid w:val="00653039"/>
    <w:rsid w:val="006559A4"/>
    <w:rsid w:val="00661E0E"/>
    <w:rsid w:val="00682699"/>
    <w:rsid w:val="006B3EF3"/>
    <w:rsid w:val="006B6403"/>
    <w:rsid w:val="006B6460"/>
    <w:rsid w:val="006F522B"/>
    <w:rsid w:val="0070731F"/>
    <w:rsid w:val="00713BE0"/>
    <w:rsid w:val="007174C5"/>
    <w:rsid w:val="00734509"/>
    <w:rsid w:val="00761603"/>
    <w:rsid w:val="00762208"/>
    <w:rsid w:val="00776885"/>
    <w:rsid w:val="007774A6"/>
    <w:rsid w:val="00784B6B"/>
    <w:rsid w:val="007B7262"/>
    <w:rsid w:val="007D66F8"/>
    <w:rsid w:val="007E7008"/>
    <w:rsid w:val="00803AC4"/>
    <w:rsid w:val="00815FED"/>
    <w:rsid w:val="0082735F"/>
    <w:rsid w:val="0084170A"/>
    <w:rsid w:val="00896C3B"/>
    <w:rsid w:val="008C11C4"/>
    <w:rsid w:val="008C7D41"/>
    <w:rsid w:val="008D38FE"/>
    <w:rsid w:val="008D7DA1"/>
    <w:rsid w:val="008F199B"/>
    <w:rsid w:val="0092778B"/>
    <w:rsid w:val="00927A25"/>
    <w:rsid w:val="00931D90"/>
    <w:rsid w:val="00963E4A"/>
    <w:rsid w:val="0097294D"/>
    <w:rsid w:val="009851BE"/>
    <w:rsid w:val="009A4165"/>
    <w:rsid w:val="009C7848"/>
    <w:rsid w:val="009E5BA2"/>
    <w:rsid w:val="009E6DFF"/>
    <w:rsid w:val="009F2FC7"/>
    <w:rsid w:val="00A23B69"/>
    <w:rsid w:val="00A31210"/>
    <w:rsid w:val="00A3341C"/>
    <w:rsid w:val="00A37ABD"/>
    <w:rsid w:val="00A41054"/>
    <w:rsid w:val="00A652C1"/>
    <w:rsid w:val="00A67889"/>
    <w:rsid w:val="00A71F15"/>
    <w:rsid w:val="00A87B58"/>
    <w:rsid w:val="00A968CF"/>
    <w:rsid w:val="00AB588F"/>
    <w:rsid w:val="00B044E2"/>
    <w:rsid w:val="00B37D61"/>
    <w:rsid w:val="00B6056C"/>
    <w:rsid w:val="00BB0A8B"/>
    <w:rsid w:val="00BD227E"/>
    <w:rsid w:val="00BF0C34"/>
    <w:rsid w:val="00C03009"/>
    <w:rsid w:val="00C24ADD"/>
    <w:rsid w:val="00C349EB"/>
    <w:rsid w:val="00C65512"/>
    <w:rsid w:val="00C663F6"/>
    <w:rsid w:val="00C67A45"/>
    <w:rsid w:val="00C7598E"/>
    <w:rsid w:val="00C760F2"/>
    <w:rsid w:val="00C84588"/>
    <w:rsid w:val="00CC15EC"/>
    <w:rsid w:val="00CD039E"/>
    <w:rsid w:val="00CF3A05"/>
    <w:rsid w:val="00D0087F"/>
    <w:rsid w:val="00D24AB6"/>
    <w:rsid w:val="00D344D8"/>
    <w:rsid w:val="00D417D8"/>
    <w:rsid w:val="00D43ACF"/>
    <w:rsid w:val="00D6395D"/>
    <w:rsid w:val="00D72940"/>
    <w:rsid w:val="00D83952"/>
    <w:rsid w:val="00DA614E"/>
    <w:rsid w:val="00DC176B"/>
    <w:rsid w:val="00E01F8A"/>
    <w:rsid w:val="00E06874"/>
    <w:rsid w:val="00E45F39"/>
    <w:rsid w:val="00E53D4C"/>
    <w:rsid w:val="00E864C0"/>
    <w:rsid w:val="00E8747C"/>
    <w:rsid w:val="00EA54C7"/>
    <w:rsid w:val="00EB4AB2"/>
    <w:rsid w:val="00EB5ADE"/>
    <w:rsid w:val="00EE4C1B"/>
    <w:rsid w:val="00EE74CE"/>
    <w:rsid w:val="00EF52AB"/>
    <w:rsid w:val="00F133FD"/>
    <w:rsid w:val="00F17556"/>
    <w:rsid w:val="00F26982"/>
    <w:rsid w:val="00F50266"/>
    <w:rsid w:val="00F63883"/>
    <w:rsid w:val="00F735E9"/>
    <w:rsid w:val="00F77C78"/>
    <w:rsid w:val="00F90E6C"/>
    <w:rsid w:val="00FB14EE"/>
    <w:rsid w:val="00FB410B"/>
    <w:rsid w:val="00FD39DC"/>
    <w:rsid w:val="00FE1DF3"/>
    <w:rsid w:val="00FF0CAF"/>
    <w:rsid w:val="00FF7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99C2E9"/>
  <w15:chartTrackingRefBased/>
  <w15:docId w15:val="{B32832B8-4FE3-4C14-8EEF-64C3AD23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8D38FE"/>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D38FE"/>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customStyle="1" w:styleId="p12">
    <w:name w:val="p12"/>
    <w:basedOn w:val="Normal"/>
    <w:pPr>
      <w:widowControl w:val="0"/>
      <w:spacing w:line="240" w:lineRule="atLeast"/>
      <w:ind w:left="720" w:hanging="720"/>
    </w:pPr>
    <w:rPr>
      <w:rFonts w:ascii="Times New Roman" w:hAnsi="Times New Roman"/>
      <w:snapToGrid w:val="0"/>
      <w:szCs w:val="20"/>
    </w:rPr>
  </w:style>
  <w:style w:type="paragraph" w:customStyle="1" w:styleId="p17">
    <w:name w:val="p17"/>
    <w:basedOn w:val="Normal"/>
    <w:pPr>
      <w:widowControl w:val="0"/>
      <w:tabs>
        <w:tab w:val="left" w:pos="240"/>
      </w:tabs>
      <w:spacing w:line="340" w:lineRule="atLeast"/>
      <w:ind w:left="1152" w:hanging="288"/>
    </w:pPr>
    <w:rPr>
      <w:rFonts w:ascii="Times New Roman" w:hAnsi="Times New Roman"/>
      <w:snapToGrid w:val="0"/>
      <w:szCs w:val="20"/>
    </w:rPr>
  </w:style>
  <w:style w:type="paragraph" w:customStyle="1" w:styleId="p4">
    <w:name w:val="p4"/>
    <w:basedOn w:val="Normal"/>
    <w:pPr>
      <w:widowControl w:val="0"/>
      <w:tabs>
        <w:tab w:val="left" w:pos="220"/>
      </w:tabs>
      <w:spacing w:line="320" w:lineRule="atLeast"/>
      <w:ind w:left="1152" w:hanging="288"/>
    </w:pPr>
    <w:rPr>
      <w:rFonts w:ascii="Times New Roman" w:hAnsi="Times New Roman"/>
      <w:snapToGrid w:val="0"/>
      <w:szCs w:val="20"/>
    </w:rPr>
  </w:style>
  <w:style w:type="paragraph" w:customStyle="1" w:styleId="p30">
    <w:name w:val="p30"/>
    <w:basedOn w:val="Normal"/>
    <w:pPr>
      <w:widowControl w:val="0"/>
      <w:tabs>
        <w:tab w:val="left" w:pos="740"/>
      </w:tabs>
      <w:spacing w:line="240" w:lineRule="atLeast"/>
      <w:ind w:left="720" w:hanging="720"/>
    </w:pPr>
    <w:rPr>
      <w:rFonts w:ascii="Times New Roman" w:hAnsi="Times New Roman"/>
      <w:snapToGrid w:val="0"/>
      <w:szCs w:val="20"/>
    </w:rPr>
  </w:style>
  <w:style w:type="paragraph" w:styleId="Header">
    <w:name w:val="header"/>
    <w:basedOn w:val="Normal"/>
    <w:link w:val="HeaderChar"/>
    <w:rsid w:val="00661E0E"/>
    <w:pPr>
      <w:tabs>
        <w:tab w:val="center" w:pos="4513"/>
        <w:tab w:val="right" w:pos="9026"/>
      </w:tabs>
    </w:pPr>
  </w:style>
  <w:style w:type="character" w:customStyle="1" w:styleId="HeaderChar">
    <w:name w:val="Header Char"/>
    <w:link w:val="Header"/>
    <w:rsid w:val="00661E0E"/>
    <w:rPr>
      <w:rFonts w:ascii="Tahoma" w:hAnsi="Tahoma"/>
      <w:sz w:val="24"/>
      <w:szCs w:val="24"/>
      <w:lang w:eastAsia="en-US"/>
    </w:rPr>
  </w:style>
  <w:style w:type="paragraph" w:styleId="ListParagraph">
    <w:name w:val="List Paragraph"/>
    <w:basedOn w:val="Normal"/>
    <w:uiPriority w:val="34"/>
    <w:qFormat/>
    <w:rsid w:val="002F3AD1"/>
    <w:pPr>
      <w:ind w:left="720"/>
    </w:pPr>
  </w:style>
  <w:style w:type="character" w:customStyle="1" w:styleId="Heading2Char">
    <w:name w:val="Heading 2 Char"/>
    <w:link w:val="Heading2"/>
    <w:rsid w:val="000030CF"/>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0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dgenders.net/healthandsafety/Documents/Policies/Corporate%20Health%20and%20Safety%20Polic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E9426F29082F4EB121B7BB8191AE0D" ma:contentTypeVersion="3" ma:contentTypeDescription="Create a new document." ma:contentTypeScope="" ma:versionID="a28a2b102373515f71218ce1cf569aff">
  <xsd:schema xmlns:xsd="http://www.w3.org/2001/XMLSchema" xmlns:xs="http://www.w3.org/2001/XMLSchema" xmlns:p="http://schemas.microsoft.com/office/2006/metadata/properties" xmlns:ns2="f6fd6e3b-095e-40f5-9aa1-22c6f38f376e" targetNamespace="http://schemas.microsoft.com/office/2006/metadata/properties" ma:root="true" ma:fieldsID="987c27ef9afcb88d7ea854ede01d68f7" ns2:_="">
    <xsd:import namespace="f6fd6e3b-095e-40f5-9aa1-22c6f38f37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d6e3b-095e-40f5-9aa1-22c6f38f3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6DE77-16BA-49E7-BD91-D4AECCD2F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d6e3b-095e-40f5-9aa1-22c6f38f3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D3EBD-B96E-4CA1-8127-BE84A87B80E9}">
  <ds:schemaRefs>
    <ds:schemaRef ds:uri="http://schemas.microsoft.com/sharepoint/v3/contenttype/forms"/>
  </ds:schemaRefs>
</ds:datastoreItem>
</file>

<file path=customXml/itemProps3.xml><?xml version="1.0" encoding="utf-8"?>
<ds:datastoreItem xmlns:ds="http://schemas.openxmlformats.org/officeDocument/2006/customXml" ds:itemID="{A672CB00-95E4-4F64-BC4C-017E8BEA1E90}">
  <ds:schemaRefs>
    <ds:schemaRef ds:uri="http://schemas.microsoft.com/office/2006/metadata/longProperties"/>
  </ds:schemaRefs>
</ds:datastoreItem>
</file>

<file path=customXml/itemProps4.xml><?xml version="1.0" encoding="utf-8"?>
<ds:datastoreItem xmlns:ds="http://schemas.openxmlformats.org/officeDocument/2006/customXml" ds:itemID="{360DD082-8B2A-4BCF-AAA7-BB0AAB39487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6fd6e3b-095e-40f5-9aa1-22c6f38f376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2</cp:revision>
  <cp:lastPrinted>2011-04-14T13:32:00Z</cp:lastPrinted>
  <dcterms:created xsi:type="dcterms:W3CDTF">2026-04-29T11:54:00Z</dcterms:created>
  <dcterms:modified xsi:type="dcterms:W3CDTF">2026-04-29T11:54:00Z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D5F2D4CPPYHU-31-801</vt:lpwstr>
  </property>
  <property fmtid="{D5CDD505-2E9C-101B-9397-08002B2CF9AE}" pid="3" name="_dlc_DocIdItemGuid">
    <vt:lpwstr>b1737e2d-9d30-4369-85c2-12a8e879aff4</vt:lpwstr>
  </property>
  <property fmtid="{D5CDD505-2E9C-101B-9397-08002B2CF9AE}" pid="4" name="_dlc_DocIdUrl">
    <vt:lpwstr>http://www.bridgenders.net/humanresources/_layouts/DocIdRedir.aspx?ID=D5F2D4CPPYHU-31-801, D5F2D4CPPYHU-31-801</vt:lpwstr>
  </property>
  <property fmtid="{D5CDD505-2E9C-101B-9397-08002B2CF9AE}" pid="5" name="Lookup">
    <vt:lpwstr/>
  </property>
  <property fmtid="{D5CDD505-2E9C-101B-9397-08002B2CF9AE}" pid="6" name="PublishingExpirationDate">
    <vt:lpwstr/>
  </property>
  <property fmtid="{D5CDD505-2E9C-101B-9397-08002B2CF9AE}" pid="7" name="PublishingStartDate">
    <vt:lpwstr/>
  </property>
  <property fmtid="{D5CDD505-2E9C-101B-9397-08002B2CF9AE}" pid="8" name="TaxCatchAll">
    <vt:lpwstr/>
  </property>
  <property fmtid="{D5CDD505-2E9C-101B-9397-08002B2CF9AE}" pid="9" name="lcf76f155ced4ddcb4097134ff3c332f">
    <vt:lpwstr/>
  </property>
</Properties>
</file>