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06A6"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2A93E00E" w14:textId="77777777" w:rsidR="00456B30" w:rsidRPr="008B7158" w:rsidRDefault="00456B30" w:rsidP="00456B30">
      <w:pPr>
        <w:rPr>
          <w:rFonts w:ascii="Arial" w:hAnsi="Arial" w:cs="Arial"/>
        </w:rPr>
      </w:pPr>
    </w:p>
    <w:p w14:paraId="06073316" w14:textId="2AB8EF54" w:rsidR="00AA77CC" w:rsidRDefault="00AA77CC" w:rsidP="00AA77CC">
      <w:pPr>
        <w:pStyle w:val="BodyText2"/>
        <w:spacing w:after="0"/>
        <w:outlineLvl w:val="0"/>
        <w:rPr>
          <w:b w:val="0"/>
        </w:rPr>
      </w:pPr>
      <w:r>
        <w:t>DIRECTORATE:</w:t>
      </w:r>
      <w:r>
        <w:tab/>
      </w:r>
      <w:r>
        <w:tab/>
      </w:r>
      <w:r w:rsidR="00AC2BEF" w:rsidRPr="00AC2BEF">
        <w:rPr>
          <w:b w:val="0"/>
        </w:rPr>
        <w:t>Education, Early Years and Young People</w:t>
      </w:r>
    </w:p>
    <w:p w14:paraId="5D3F76BB" w14:textId="77777777" w:rsidR="00AA77CC" w:rsidRDefault="00AA77CC" w:rsidP="00AA77CC">
      <w:pPr>
        <w:ind w:right="91"/>
        <w:rPr>
          <w:b/>
        </w:rPr>
      </w:pPr>
    </w:p>
    <w:p w14:paraId="66BAD66C" w14:textId="77777777" w:rsidR="00AA77CC" w:rsidRPr="00AD6D4C" w:rsidRDefault="00AA77CC" w:rsidP="00AA77CC">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Pr>
          <w:rFonts w:ascii="Arial" w:hAnsi="Arial" w:cs="Arial"/>
        </w:rPr>
        <w:t>Catering Services</w:t>
      </w:r>
    </w:p>
    <w:p w14:paraId="28C0DC0E" w14:textId="77777777" w:rsidR="00AA77CC" w:rsidRPr="00AD6D4C" w:rsidRDefault="00AA77CC" w:rsidP="00AA77CC">
      <w:pPr>
        <w:ind w:right="91"/>
        <w:rPr>
          <w:rFonts w:ascii="Arial" w:hAnsi="Arial" w:cs="Arial"/>
        </w:rPr>
      </w:pPr>
    </w:p>
    <w:p w14:paraId="09C6D15E" w14:textId="0DCBB1C9" w:rsidR="00AA77CC" w:rsidRDefault="00AA77CC" w:rsidP="00AA77CC">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General Kitchen Assistant</w:t>
      </w:r>
    </w:p>
    <w:p w14:paraId="2B5AB32E" w14:textId="77777777" w:rsidR="00AA77CC" w:rsidRPr="00AD6D4C" w:rsidRDefault="00AA77CC" w:rsidP="00AA77CC">
      <w:pPr>
        <w:ind w:right="91"/>
        <w:rPr>
          <w:rFonts w:ascii="Arial" w:hAnsi="Arial" w:cs="Arial"/>
          <w:b/>
        </w:rPr>
      </w:pPr>
    </w:p>
    <w:p w14:paraId="5198AFBF" w14:textId="77777777" w:rsidR="00AA77CC" w:rsidRPr="00AD6D4C" w:rsidRDefault="00AA77CC" w:rsidP="00AA77CC">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color w:val="000000"/>
        </w:rPr>
        <w:t>GR02</w:t>
      </w:r>
    </w:p>
    <w:p w14:paraId="699B0987" w14:textId="77777777" w:rsidR="00AA77CC" w:rsidRPr="00AD6D4C" w:rsidRDefault="00AA77CC" w:rsidP="00AA77CC">
      <w:pPr>
        <w:ind w:right="91"/>
        <w:rPr>
          <w:rFonts w:ascii="Arial" w:hAnsi="Arial" w:cs="Arial"/>
        </w:rPr>
      </w:pPr>
    </w:p>
    <w:p w14:paraId="7BC96365" w14:textId="77777777" w:rsidR="00AA77CC" w:rsidRDefault="00AA77CC" w:rsidP="00AA77CC">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Cook/Senior Dining Room Assistant</w:t>
      </w:r>
    </w:p>
    <w:p w14:paraId="77F71459" w14:textId="77777777" w:rsidR="002A25F9" w:rsidRPr="00AD6D4C" w:rsidRDefault="002A25F9" w:rsidP="00456B30">
      <w:pPr>
        <w:ind w:right="91"/>
        <w:rPr>
          <w:rFonts w:ascii="Arial" w:hAnsi="Arial" w:cs="Arial"/>
        </w:rPr>
      </w:pPr>
    </w:p>
    <w:p w14:paraId="5CD48182"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5F7936B6" w14:textId="77777777" w:rsidR="00456B30" w:rsidRPr="00AD6D4C"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4834BFD4" w14:textId="77777777" w:rsidR="00AA77CC" w:rsidRPr="00130990" w:rsidRDefault="00AA77CC" w:rsidP="00AA77CC">
      <w:pPr>
        <w:rPr>
          <w:rFonts w:ascii="Arial" w:hAnsi="Arial" w:cs="Arial"/>
        </w:rPr>
      </w:pPr>
      <w:r>
        <w:rPr>
          <w:rFonts w:ascii="Arial" w:hAnsi="Arial" w:cs="Arial"/>
        </w:rPr>
        <w:t>To assist in the preparation, presentation and service of school meals ensuring compliance with current Health &amp; Safety and Food Safety &amp; Hygiene legislation and policy.</w:t>
      </w:r>
    </w:p>
    <w:p w14:paraId="2AB00E72" w14:textId="77777777" w:rsidR="002A25F9" w:rsidRDefault="002A25F9" w:rsidP="002A25F9">
      <w:pPr>
        <w:pStyle w:val="Footer"/>
        <w:pBdr>
          <w:bottom w:val="single" w:sz="4" w:space="1" w:color="auto"/>
        </w:pBdr>
      </w:pPr>
    </w:p>
    <w:p w14:paraId="3F26EA81" w14:textId="77777777" w:rsidR="002A25F9" w:rsidRDefault="002A25F9" w:rsidP="002A25F9">
      <w:pPr>
        <w:pStyle w:val="Footer"/>
      </w:pPr>
    </w:p>
    <w:p w14:paraId="52FF2E74"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22A5FEF2" w14:textId="77777777" w:rsidR="00456B30" w:rsidRPr="00AD6D4C" w:rsidRDefault="00456B30" w:rsidP="00456B30">
      <w:pPr>
        <w:rPr>
          <w:rFonts w:ascii="Arial" w:hAnsi="Arial" w:cs="Arial"/>
        </w:rPr>
      </w:pPr>
    </w:p>
    <w:p w14:paraId="5532457B" w14:textId="77777777" w:rsidR="00456B30" w:rsidRPr="00AA77CC" w:rsidRDefault="00AA77CC" w:rsidP="00456B30">
      <w:pPr>
        <w:numPr>
          <w:ilvl w:val="0"/>
          <w:numId w:val="17"/>
        </w:numPr>
        <w:rPr>
          <w:rFonts w:ascii="Arial" w:hAnsi="Arial" w:cs="Arial"/>
        </w:rPr>
      </w:pPr>
      <w:r w:rsidRPr="004C50F1">
        <w:rPr>
          <w:rFonts w:ascii="Arial" w:hAnsi="Arial" w:cs="Arial"/>
          <w:color w:val="000000"/>
        </w:rPr>
        <w:t>Food preparation and presentation.</w:t>
      </w:r>
    </w:p>
    <w:p w14:paraId="04A06909" w14:textId="77777777" w:rsidR="00AA77CC" w:rsidRPr="00AD6D4C" w:rsidRDefault="00AA77CC" w:rsidP="00AA77CC">
      <w:pPr>
        <w:numPr>
          <w:ilvl w:val="0"/>
          <w:numId w:val="17"/>
        </w:numPr>
        <w:rPr>
          <w:rFonts w:ascii="Arial" w:hAnsi="Arial" w:cs="Arial"/>
        </w:rPr>
      </w:pPr>
      <w:r w:rsidRPr="00AA77CC">
        <w:rPr>
          <w:rFonts w:ascii="Arial" w:hAnsi="Arial" w:cs="Arial"/>
        </w:rPr>
        <w:t>Service of meals to customers.</w:t>
      </w:r>
    </w:p>
    <w:p w14:paraId="18EA4095" w14:textId="77777777" w:rsidR="00456B30" w:rsidRPr="00AD6D4C" w:rsidRDefault="00AA77CC" w:rsidP="00AA77CC">
      <w:pPr>
        <w:numPr>
          <w:ilvl w:val="0"/>
          <w:numId w:val="18"/>
        </w:numPr>
        <w:rPr>
          <w:rFonts w:ascii="Arial" w:hAnsi="Arial" w:cs="Arial"/>
        </w:rPr>
      </w:pPr>
      <w:r w:rsidRPr="00AA77CC">
        <w:rPr>
          <w:rFonts w:ascii="Arial" w:hAnsi="Arial" w:cs="Arial"/>
        </w:rPr>
        <w:t>To assist in providing a safe, clean environment to pupils and staff.</w:t>
      </w:r>
    </w:p>
    <w:p w14:paraId="6DBC6473" w14:textId="77777777" w:rsidR="00456B30" w:rsidRPr="00AA77CC" w:rsidRDefault="00AA77CC" w:rsidP="00456B30">
      <w:pPr>
        <w:numPr>
          <w:ilvl w:val="0"/>
          <w:numId w:val="19"/>
        </w:numPr>
        <w:tabs>
          <w:tab w:val="num" w:pos="709"/>
        </w:tabs>
        <w:rPr>
          <w:rFonts w:ascii="Arial" w:hAnsi="Arial" w:cs="Arial"/>
        </w:rPr>
      </w:pPr>
      <w:r w:rsidRPr="004C50F1">
        <w:rPr>
          <w:rFonts w:ascii="Arial" w:hAnsi="Arial" w:cs="Arial"/>
          <w:color w:val="000000"/>
        </w:rPr>
        <w:t>Maintain kitchen hygiene and Health &amp; Safety standards in accordance within the quality assurance standards.</w:t>
      </w:r>
    </w:p>
    <w:p w14:paraId="6F668530" w14:textId="77777777" w:rsidR="00AA77CC" w:rsidRPr="00AA77CC" w:rsidRDefault="00AA77CC" w:rsidP="00456B30">
      <w:pPr>
        <w:numPr>
          <w:ilvl w:val="0"/>
          <w:numId w:val="19"/>
        </w:numPr>
        <w:tabs>
          <w:tab w:val="num" w:pos="709"/>
        </w:tabs>
        <w:rPr>
          <w:rFonts w:ascii="Arial" w:hAnsi="Arial" w:cs="Arial"/>
        </w:rPr>
      </w:pPr>
      <w:r w:rsidRPr="004C50F1">
        <w:rPr>
          <w:rFonts w:ascii="Arial" w:hAnsi="Arial" w:cs="Arial"/>
          <w:color w:val="000000"/>
        </w:rPr>
        <w:t>Receipt and storage of supplies and deliveries.</w:t>
      </w:r>
    </w:p>
    <w:p w14:paraId="4B10748E" w14:textId="77777777" w:rsidR="00456B30" w:rsidRDefault="00AA77CC" w:rsidP="00456B30">
      <w:pPr>
        <w:numPr>
          <w:ilvl w:val="0"/>
          <w:numId w:val="24"/>
        </w:numPr>
        <w:rPr>
          <w:rFonts w:ascii="Arial" w:hAnsi="Arial" w:cs="Arial"/>
        </w:rPr>
      </w:pPr>
      <w:r w:rsidRPr="004C50F1">
        <w:rPr>
          <w:rFonts w:ascii="Arial" w:hAnsi="Arial" w:cs="Arial"/>
          <w:color w:val="000000"/>
        </w:rPr>
        <w:t>Undertake such other duties as required by the Cook/Senior Dining Room Assistant.</w:t>
      </w:r>
      <w:r w:rsidR="00456B30" w:rsidRPr="00AD6D4C">
        <w:rPr>
          <w:rFonts w:ascii="Arial" w:hAnsi="Arial" w:cs="Arial"/>
        </w:rPr>
        <w:tab/>
      </w:r>
    </w:p>
    <w:p w14:paraId="515437A3" w14:textId="77777777" w:rsidR="00A66B0A" w:rsidRDefault="00A66B0A" w:rsidP="00456B30">
      <w:pPr>
        <w:autoSpaceDE w:val="0"/>
        <w:autoSpaceDN w:val="0"/>
        <w:adjustRightInd w:val="0"/>
        <w:jc w:val="both"/>
        <w:rPr>
          <w:rFonts w:ascii="Arial,Bold" w:hAnsi="Arial,Bold" w:cs="Arial,Bold"/>
          <w:b/>
          <w:bCs/>
          <w:lang w:eastAsia="en-GB"/>
        </w:rPr>
      </w:pPr>
    </w:p>
    <w:p w14:paraId="26E75011"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12F76C94" w14:textId="77777777" w:rsidR="00637FAA" w:rsidRPr="00685DE7" w:rsidRDefault="00637FAA" w:rsidP="00637FAA">
      <w:pPr>
        <w:autoSpaceDE w:val="0"/>
        <w:autoSpaceDN w:val="0"/>
        <w:adjustRightInd w:val="0"/>
        <w:rPr>
          <w:rFonts w:ascii="Arial" w:hAnsi="Arial" w:cs="Arial"/>
          <w:b/>
          <w:bCs/>
          <w:lang w:eastAsia="en-GB"/>
        </w:rPr>
      </w:pPr>
    </w:p>
    <w:p w14:paraId="390D196C"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6950BCA"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EF23021" w14:textId="77777777" w:rsidR="00637FAA" w:rsidRPr="00685DE7" w:rsidRDefault="00637FAA" w:rsidP="00637FAA">
      <w:pPr>
        <w:ind w:left="720"/>
        <w:rPr>
          <w:rFonts w:ascii="Arial" w:hAnsi="Arial" w:cs="Arial"/>
          <w:b/>
        </w:rPr>
      </w:pPr>
    </w:p>
    <w:p w14:paraId="0C2D4379"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3F82387F"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1BE3B2E" w14:textId="77777777" w:rsidR="00637FAA" w:rsidRPr="00685DE7" w:rsidRDefault="00637FAA" w:rsidP="00637FAA">
      <w:pPr>
        <w:autoSpaceDE w:val="0"/>
        <w:autoSpaceDN w:val="0"/>
        <w:adjustRightInd w:val="0"/>
        <w:rPr>
          <w:rFonts w:ascii="Arial" w:hAnsi="Arial" w:cs="Arial"/>
          <w:lang w:eastAsia="en-GB"/>
        </w:rPr>
      </w:pPr>
    </w:p>
    <w:p w14:paraId="79F0FB6B" w14:textId="77777777" w:rsidR="001777B4" w:rsidRDefault="001777B4" w:rsidP="001777B4">
      <w:pPr>
        <w:rPr>
          <w:rFonts w:ascii="Arial" w:hAnsi="Arial" w:cs="Arial"/>
          <w:b/>
          <w:bCs/>
        </w:rPr>
      </w:pPr>
      <w:r>
        <w:rPr>
          <w:rFonts w:ascii="Arial" w:hAnsi="Arial" w:cs="Arial"/>
          <w:b/>
          <w:bCs/>
        </w:rPr>
        <w:t>Safeguarding</w:t>
      </w:r>
    </w:p>
    <w:p w14:paraId="2CEA426B"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3202C7BB" w14:textId="77777777" w:rsidR="00637FAA" w:rsidRPr="00685DE7" w:rsidRDefault="00637FAA" w:rsidP="00637FAA">
      <w:pPr>
        <w:autoSpaceDE w:val="0"/>
        <w:autoSpaceDN w:val="0"/>
        <w:adjustRightInd w:val="0"/>
        <w:rPr>
          <w:rFonts w:ascii="Arial" w:hAnsi="Arial" w:cs="Arial"/>
          <w:lang w:eastAsia="en-GB"/>
        </w:rPr>
      </w:pPr>
    </w:p>
    <w:p w14:paraId="2FB5280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Review and Right to Vary</w:t>
      </w:r>
    </w:p>
    <w:p w14:paraId="53CC646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3340261" w14:textId="77777777" w:rsidR="00456B30" w:rsidRPr="00685DE7" w:rsidRDefault="00AA77CC" w:rsidP="00456B30">
      <w:pPr>
        <w:pStyle w:val="Heading2"/>
        <w:jc w:val="both"/>
        <w:rPr>
          <w:i w:val="0"/>
          <w:caps/>
          <w:sz w:val="24"/>
          <w:szCs w:val="24"/>
        </w:rPr>
      </w:pPr>
      <w:r w:rsidRPr="00685DE7">
        <w:rPr>
          <w:i w:val="0"/>
          <w:sz w:val="24"/>
          <w:szCs w:val="24"/>
        </w:rPr>
        <w:t>Cr</w:t>
      </w:r>
      <w:r>
        <w:rPr>
          <w:i w:val="0"/>
          <w:sz w:val="24"/>
          <w:szCs w:val="24"/>
        </w:rPr>
        <w:t>iminal Records Check</w:t>
      </w:r>
    </w:p>
    <w:p w14:paraId="5D4C29F7" w14:textId="77777777" w:rsidR="00456B30" w:rsidRPr="00685DE7" w:rsidRDefault="00456B30" w:rsidP="00456B30">
      <w:pPr>
        <w:ind w:right="-45"/>
        <w:jc w:val="both"/>
        <w:rPr>
          <w:rFonts w:ascii="Arial" w:hAnsi="Arial" w:cs="Arial"/>
        </w:rPr>
      </w:pPr>
      <w:r w:rsidRPr="00685DE7">
        <w:rPr>
          <w:rFonts w:ascii="Arial" w:hAnsi="Arial" w:cs="Arial"/>
        </w:rPr>
        <w:t>This post requires a criminal records check through the Disclosure &amp; Barring Service (DBS)</w:t>
      </w:r>
      <w:r w:rsidR="00AA77CC">
        <w:rPr>
          <w:rFonts w:ascii="Arial" w:hAnsi="Arial" w:cs="Arial"/>
        </w:rPr>
        <w:t>.</w:t>
      </w:r>
    </w:p>
    <w:p w14:paraId="4DF2C3B1" w14:textId="77777777" w:rsidR="00456B30" w:rsidRPr="00685DE7" w:rsidRDefault="00456B30" w:rsidP="00456B30">
      <w:pPr>
        <w:autoSpaceDE w:val="0"/>
        <w:autoSpaceDN w:val="0"/>
        <w:adjustRightInd w:val="0"/>
        <w:rPr>
          <w:rFonts w:ascii="Arial" w:hAnsi="Arial" w:cs="Arial"/>
          <w:lang w:eastAsia="en-GB"/>
        </w:rPr>
      </w:pPr>
    </w:p>
    <w:p w14:paraId="754A4AC5" w14:textId="77777777" w:rsidR="00D62F6C" w:rsidRDefault="00D62F6C">
      <w:pPr>
        <w:rPr>
          <w:rFonts w:ascii="Arial" w:hAnsi="Arial" w:cs="Arial"/>
          <w:b/>
        </w:rPr>
      </w:pPr>
      <w:r>
        <w:rPr>
          <w:rFonts w:ascii="Arial" w:hAnsi="Arial" w:cs="Arial"/>
          <w:b/>
        </w:rPr>
        <w:br w:type="page"/>
      </w:r>
    </w:p>
    <w:p w14:paraId="3E234FD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6BBBCB7E" w14:textId="58E96B71" w:rsidR="00AA77CC" w:rsidRPr="00DB0D3D" w:rsidRDefault="00AA77CC" w:rsidP="00AA77CC">
      <w:pPr>
        <w:spacing w:line="360" w:lineRule="auto"/>
        <w:jc w:val="center"/>
        <w:rPr>
          <w:rFonts w:ascii="Arial" w:hAnsi="Arial" w:cs="Arial"/>
          <w:b/>
          <w:sz w:val="28"/>
          <w:szCs w:val="28"/>
        </w:rPr>
      </w:pPr>
      <w:r>
        <w:rPr>
          <w:rFonts w:ascii="Arial" w:hAnsi="Arial" w:cs="Arial"/>
          <w:b/>
          <w:sz w:val="28"/>
          <w:szCs w:val="28"/>
        </w:rPr>
        <w:t>General Kitchen Assistant</w:t>
      </w:r>
    </w:p>
    <w:p w14:paraId="1E7A846E" w14:textId="4CA0E331"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AC2BEF">
        <w:rPr>
          <w:rFonts w:ascii="Arial" w:hAnsi="Arial" w:cs="Arial"/>
        </w:rPr>
        <w:t xml:space="preserve"> (Yes)</w:t>
      </w:r>
      <w:r w:rsidR="00AA77CC">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5416AFD5"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D3739EA"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2AB5AA90"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165D2703" w14:textId="77777777" w:rsidR="003F1244" w:rsidRPr="00156E04" w:rsidRDefault="003F1244" w:rsidP="002400CB">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0EAE699F"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9F2940" w:rsidRPr="00156E04" w14:paraId="7E78C0FC" w14:textId="77777777" w:rsidTr="001720E1">
        <w:trPr>
          <w:cantSplit/>
          <w:trHeight w:val="1264"/>
        </w:trPr>
        <w:tc>
          <w:tcPr>
            <w:tcW w:w="1985" w:type="dxa"/>
            <w:tcBorders>
              <w:top w:val="double" w:sz="4" w:space="0" w:color="auto"/>
              <w:bottom w:val="nil"/>
            </w:tcBorders>
          </w:tcPr>
          <w:p w14:paraId="05646BA1" w14:textId="77777777" w:rsidR="009F2940" w:rsidRPr="00156E04" w:rsidRDefault="009F2940" w:rsidP="006F7E64">
            <w:pPr>
              <w:rPr>
                <w:rFonts w:ascii="Arial" w:hAnsi="Arial" w:cs="Arial"/>
              </w:rPr>
            </w:pPr>
            <w:r w:rsidRPr="00156E04">
              <w:rPr>
                <w:rFonts w:ascii="Arial" w:hAnsi="Arial" w:cs="Arial"/>
                <w:b/>
              </w:rPr>
              <w:t>Qualifications, Education &amp; Training</w:t>
            </w:r>
          </w:p>
        </w:tc>
        <w:tc>
          <w:tcPr>
            <w:tcW w:w="3827" w:type="dxa"/>
            <w:vMerge w:val="restart"/>
            <w:tcBorders>
              <w:top w:val="double" w:sz="4" w:space="0" w:color="auto"/>
            </w:tcBorders>
          </w:tcPr>
          <w:p w14:paraId="3E497C39" w14:textId="77777777" w:rsidR="009F2940" w:rsidRDefault="009F2940" w:rsidP="00AA77CC">
            <w:pPr>
              <w:numPr>
                <w:ilvl w:val="0"/>
                <w:numId w:val="25"/>
              </w:numPr>
              <w:tabs>
                <w:tab w:val="left" w:pos="2760"/>
              </w:tabs>
              <w:rPr>
                <w:rFonts w:ascii="Arial" w:hAnsi="Arial" w:cs="Arial"/>
              </w:rPr>
            </w:pPr>
            <w:r w:rsidRPr="000C702F">
              <w:rPr>
                <w:rFonts w:ascii="Arial" w:hAnsi="Arial" w:cs="Arial"/>
              </w:rPr>
              <w:t>Previous experience within catering</w:t>
            </w:r>
            <w:r>
              <w:rPr>
                <w:rFonts w:ascii="Arial" w:hAnsi="Arial" w:cs="Arial"/>
              </w:rPr>
              <w:t>.</w:t>
            </w:r>
          </w:p>
          <w:p w14:paraId="79FC9E1D" w14:textId="77777777" w:rsidR="009F2940" w:rsidRPr="00AA77CC" w:rsidRDefault="009F2940" w:rsidP="00AC2BEF">
            <w:pPr>
              <w:tabs>
                <w:tab w:val="left" w:pos="2760"/>
              </w:tabs>
              <w:ind w:left="360"/>
              <w:rPr>
                <w:rFonts w:ascii="Arial" w:hAnsi="Arial" w:cs="Arial"/>
              </w:rPr>
            </w:pPr>
          </w:p>
          <w:p w14:paraId="0E3BE0BE" w14:textId="77777777" w:rsidR="009F2940" w:rsidRDefault="009F2940" w:rsidP="00AC2BEF">
            <w:pPr>
              <w:numPr>
                <w:ilvl w:val="0"/>
                <w:numId w:val="25"/>
              </w:numPr>
              <w:tabs>
                <w:tab w:val="left" w:pos="2760"/>
              </w:tabs>
              <w:rPr>
                <w:rFonts w:ascii="Arial" w:hAnsi="Arial" w:cs="Arial"/>
              </w:rPr>
            </w:pPr>
            <w:r>
              <w:rPr>
                <w:rFonts w:ascii="Arial" w:hAnsi="Arial" w:cs="Arial"/>
              </w:rPr>
              <w:t>Basic Food Hygiene Certificate.</w:t>
            </w:r>
          </w:p>
          <w:p w14:paraId="2A2980D0" w14:textId="77777777" w:rsidR="009F2940" w:rsidRDefault="009F2940" w:rsidP="00AC2BEF">
            <w:pPr>
              <w:pStyle w:val="ListParagraph"/>
              <w:rPr>
                <w:rFonts w:ascii="Arial" w:hAnsi="Arial" w:cs="Arial"/>
                <w:lang w:eastAsia="en-GB"/>
              </w:rPr>
            </w:pPr>
          </w:p>
          <w:p w14:paraId="7881AC84" w14:textId="0268EC3F" w:rsidR="009F2940" w:rsidRPr="00AA77CC" w:rsidRDefault="009F2940" w:rsidP="00AC2BEF">
            <w:pPr>
              <w:numPr>
                <w:ilvl w:val="0"/>
                <w:numId w:val="25"/>
              </w:numPr>
              <w:tabs>
                <w:tab w:val="left" w:pos="2760"/>
              </w:tabs>
              <w:rPr>
                <w:rFonts w:ascii="Arial" w:hAnsi="Arial" w:cs="Arial"/>
              </w:rPr>
            </w:pPr>
            <w:r>
              <w:rPr>
                <w:rFonts w:ascii="Arial" w:hAnsi="Arial" w:cs="Arial"/>
                <w:lang w:eastAsia="en-GB"/>
              </w:rPr>
              <w:t>Manual Handling.</w:t>
            </w:r>
          </w:p>
        </w:tc>
        <w:tc>
          <w:tcPr>
            <w:tcW w:w="1276" w:type="dxa"/>
            <w:tcBorders>
              <w:top w:val="double" w:sz="4" w:space="0" w:color="auto"/>
              <w:bottom w:val="nil"/>
            </w:tcBorders>
          </w:tcPr>
          <w:p w14:paraId="21C44A87" w14:textId="77777777" w:rsidR="009F2940" w:rsidRPr="00156E04" w:rsidRDefault="009F2940" w:rsidP="002400CB">
            <w:pPr>
              <w:jc w:val="center"/>
              <w:rPr>
                <w:rFonts w:ascii="Arial" w:hAnsi="Arial" w:cs="Arial"/>
              </w:rPr>
            </w:pPr>
            <w:r>
              <w:rPr>
                <w:rFonts w:ascii="Arial" w:hAnsi="Arial" w:cs="Arial"/>
              </w:rPr>
              <w:t>Yes</w:t>
            </w:r>
          </w:p>
        </w:tc>
        <w:tc>
          <w:tcPr>
            <w:tcW w:w="2552" w:type="dxa"/>
            <w:tcBorders>
              <w:top w:val="double" w:sz="4" w:space="0" w:color="auto"/>
              <w:bottom w:val="nil"/>
            </w:tcBorders>
          </w:tcPr>
          <w:p w14:paraId="026BD937" w14:textId="77777777" w:rsidR="009F2940" w:rsidRPr="00156E04" w:rsidRDefault="009F2940" w:rsidP="006F7E64">
            <w:pPr>
              <w:rPr>
                <w:rFonts w:ascii="Arial" w:hAnsi="Arial" w:cs="Arial"/>
              </w:rPr>
            </w:pPr>
            <w:r>
              <w:rPr>
                <w:rFonts w:ascii="Arial" w:hAnsi="Arial" w:cs="Arial"/>
              </w:rPr>
              <w:t>Production of original Qualification Certificates and application form.</w:t>
            </w:r>
          </w:p>
        </w:tc>
      </w:tr>
      <w:tr w:rsidR="009F2940" w:rsidRPr="00156E04" w14:paraId="7B111F4A" w14:textId="77777777" w:rsidTr="00BB78B3">
        <w:trPr>
          <w:cantSplit/>
          <w:trHeight w:val="704"/>
        </w:trPr>
        <w:tc>
          <w:tcPr>
            <w:tcW w:w="1985" w:type="dxa"/>
            <w:tcBorders>
              <w:top w:val="nil"/>
              <w:bottom w:val="nil"/>
            </w:tcBorders>
          </w:tcPr>
          <w:p w14:paraId="7990719E" w14:textId="77777777" w:rsidR="009F2940" w:rsidRPr="00156E04" w:rsidRDefault="009F2940" w:rsidP="006F7E64">
            <w:pPr>
              <w:rPr>
                <w:rFonts w:ascii="Arial" w:hAnsi="Arial" w:cs="Arial"/>
                <w:b/>
              </w:rPr>
            </w:pPr>
          </w:p>
        </w:tc>
        <w:tc>
          <w:tcPr>
            <w:tcW w:w="3827" w:type="dxa"/>
            <w:vMerge/>
          </w:tcPr>
          <w:p w14:paraId="3563A4B9" w14:textId="70787BDD" w:rsidR="009F2940" w:rsidRPr="002400CB" w:rsidRDefault="009F2940" w:rsidP="00BB78B3">
            <w:pPr>
              <w:pStyle w:val="ListParagraph"/>
              <w:numPr>
                <w:ilvl w:val="0"/>
                <w:numId w:val="25"/>
              </w:numPr>
              <w:rPr>
                <w:rFonts w:ascii="Arial" w:hAnsi="Arial" w:cs="Arial"/>
              </w:rPr>
            </w:pPr>
          </w:p>
        </w:tc>
        <w:tc>
          <w:tcPr>
            <w:tcW w:w="1276" w:type="dxa"/>
            <w:tcBorders>
              <w:top w:val="nil"/>
              <w:bottom w:val="nil"/>
            </w:tcBorders>
          </w:tcPr>
          <w:p w14:paraId="4AB31D74" w14:textId="77777777" w:rsidR="009F2940" w:rsidRDefault="009F2940" w:rsidP="002400CB">
            <w:pPr>
              <w:jc w:val="center"/>
              <w:rPr>
                <w:rFonts w:ascii="Arial" w:hAnsi="Arial" w:cs="Arial"/>
              </w:rPr>
            </w:pPr>
          </w:p>
        </w:tc>
        <w:tc>
          <w:tcPr>
            <w:tcW w:w="2552" w:type="dxa"/>
            <w:tcBorders>
              <w:top w:val="nil"/>
              <w:bottom w:val="nil"/>
            </w:tcBorders>
          </w:tcPr>
          <w:p w14:paraId="547DD996" w14:textId="77777777" w:rsidR="009F2940" w:rsidRPr="00156E04" w:rsidRDefault="009F2940" w:rsidP="006F7E64">
            <w:pPr>
              <w:rPr>
                <w:rFonts w:ascii="Arial" w:hAnsi="Arial" w:cs="Arial"/>
              </w:rPr>
            </w:pPr>
          </w:p>
        </w:tc>
      </w:tr>
      <w:tr w:rsidR="009F2940" w:rsidRPr="00156E04" w14:paraId="2DD89F4F" w14:textId="77777777" w:rsidTr="00BB78B3">
        <w:trPr>
          <w:cantSplit/>
          <w:trHeight w:val="417"/>
        </w:trPr>
        <w:tc>
          <w:tcPr>
            <w:tcW w:w="1985" w:type="dxa"/>
            <w:tcBorders>
              <w:top w:val="nil"/>
              <w:bottom w:val="single" w:sz="4" w:space="0" w:color="auto"/>
            </w:tcBorders>
          </w:tcPr>
          <w:p w14:paraId="5AEA44E1" w14:textId="77777777" w:rsidR="009F2940" w:rsidRPr="00156E04" w:rsidRDefault="009F2940" w:rsidP="006F7E64">
            <w:pPr>
              <w:rPr>
                <w:rFonts w:ascii="Arial" w:hAnsi="Arial" w:cs="Arial"/>
                <w:b/>
              </w:rPr>
            </w:pPr>
          </w:p>
        </w:tc>
        <w:tc>
          <w:tcPr>
            <w:tcW w:w="3827" w:type="dxa"/>
            <w:vMerge/>
            <w:tcBorders>
              <w:bottom w:val="single" w:sz="4" w:space="0" w:color="auto"/>
            </w:tcBorders>
          </w:tcPr>
          <w:p w14:paraId="68615443" w14:textId="5C197EAD" w:rsidR="009F2940" w:rsidRPr="00156E04" w:rsidRDefault="009F2940" w:rsidP="006F7E64">
            <w:pPr>
              <w:pStyle w:val="ListParagraph"/>
              <w:numPr>
                <w:ilvl w:val="0"/>
                <w:numId w:val="25"/>
              </w:numPr>
              <w:rPr>
                <w:rFonts w:ascii="Arial" w:hAnsi="Arial" w:cs="Arial"/>
                <w:lang w:eastAsia="en-GB"/>
              </w:rPr>
            </w:pPr>
          </w:p>
        </w:tc>
        <w:tc>
          <w:tcPr>
            <w:tcW w:w="1276" w:type="dxa"/>
            <w:tcBorders>
              <w:top w:val="nil"/>
              <w:bottom w:val="single" w:sz="4" w:space="0" w:color="auto"/>
            </w:tcBorders>
          </w:tcPr>
          <w:p w14:paraId="78EA7716" w14:textId="77777777" w:rsidR="009F2940" w:rsidRDefault="009F2940" w:rsidP="002400CB">
            <w:pPr>
              <w:jc w:val="center"/>
              <w:rPr>
                <w:rFonts w:ascii="Arial" w:hAnsi="Arial" w:cs="Arial"/>
              </w:rPr>
            </w:pPr>
          </w:p>
        </w:tc>
        <w:tc>
          <w:tcPr>
            <w:tcW w:w="2552" w:type="dxa"/>
            <w:tcBorders>
              <w:top w:val="nil"/>
              <w:bottom w:val="single" w:sz="4" w:space="0" w:color="auto"/>
            </w:tcBorders>
          </w:tcPr>
          <w:p w14:paraId="55E784A5" w14:textId="77777777" w:rsidR="009F2940" w:rsidRPr="00156E04" w:rsidRDefault="009F2940" w:rsidP="006F7E64">
            <w:pPr>
              <w:rPr>
                <w:rFonts w:ascii="Arial" w:hAnsi="Arial" w:cs="Arial"/>
              </w:rPr>
            </w:pPr>
          </w:p>
        </w:tc>
      </w:tr>
      <w:tr w:rsidR="00CB3F62" w:rsidRPr="00156E04" w14:paraId="31E699C9" w14:textId="77777777" w:rsidTr="006625D2">
        <w:trPr>
          <w:cantSplit/>
          <w:trHeight w:val="732"/>
        </w:trPr>
        <w:tc>
          <w:tcPr>
            <w:tcW w:w="1985" w:type="dxa"/>
            <w:tcBorders>
              <w:bottom w:val="nil"/>
            </w:tcBorders>
          </w:tcPr>
          <w:p w14:paraId="6A646CB8"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29ABB293" w14:textId="77777777" w:rsidR="003F1244" w:rsidRPr="002400CB" w:rsidRDefault="002400CB" w:rsidP="002400CB">
            <w:pPr>
              <w:numPr>
                <w:ilvl w:val="0"/>
                <w:numId w:val="25"/>
              </w:numPr>
              <w:rPr>
                <w:rFonts w:ascii="Arial" w:hAnsi="Arial" w:cs="Arial"/>
              </w:rPr>
            </w:pPr>
            <w:r w:rsidRPr="000C702F">
              <w:rPr>
                <w:rFonts w:ascii="Arial" w:hAnsi="Arial" w:cs="Arial"/>
              </w:rPr>
              <w:t>Committed to providing a quality service</w:t>
            </w:r>
            <w:r>
              <w:rPr>
                <w:rFonts w:ascii="Arial" w:hAnsi="Arial" w:cs="Arial"/>
              </w:rPr>
              <w:t>.</w:t>
            </w:r>
          </w:p>
        </w:tc>
        <w:tc>
          <w:tcPr>
            <w:tcW w:w="1276" w:type="dxa"/>
            <w:tcBorders>
              <w:bottom w:val="nil"/>
            </w:tcBorders>
          </w:tcPr>
          <w:p w14:paraId="3AEE822D" w14:textId="77777777" w:rsidR="003F1244" w:rsidRPr="00156E04" w:rsidRDefault="003F1244" w:rsidP="002400CB">
            <w:pPr>
              <w:jc w:val="center"/>
              <w:rPr>
                <w:rFonts w:ascii="Arial" w:hAnsi="Arial" w:cs="Arial"/>
              </w:rPr>
            </w:pPr>
          </w:p>
        </w:tc>
        <w:tc>
          <w:tcPr>
            <w:tcW w:w="2552" w:type="dxa"/>
            <w:tcBorders>
              <w:bottom w:val="nil"/>
            </w:tcBorders>
          </w:tcPr>
          <w:p w14:paraId="6B04CAD7" w14:textId="77777777" w:rsidR="003F1244" w:rsidRPr="00156E04" w:rsidRDefault="003F1244" w:rsidP="006F7E64">
            <w:pPr>
              <w:rPr>
                <w:rFonts w:ascii="Arial" w:hAnsi="Arial" w:cs="Arial"/>
              </w:rPr>
            </w:pPr>
            <w:r>
              <w:rPr>
                <w:rFonts w:ascii="Arial" w:hAnsi="Arial" w:cs="Arial"/>
              </w:rPr>
              <w:t>Interview, application form and selection process.</w:t>
            </w:r>
          </w:p>
        </w:tc>
      </w:tr>
      <w:tr w:rsidR="00CB3F62" w:rsidRPr="00156E04" w14:paraId="3BA0B373" w14:textId="77777777" w:rsidTr="006625D2">
        <w:trPr>
          <w:cantSplit/>
          <w:trHeight w:val="702"/>
        </w:trPr>
        <w:tc>
          <w:tcPr>
            <w:tcW w:w="1985" w:type="dxa"/>
            <w:tcBorders>
              <w:top w:val="nil"/>
              <w:bottom w:val="nil"/>
            </w:tcBorders>
          </w:tcPr>
          <w:p w14:paraId="76A67B46" w14:textId="77777777" w:rsidR="003F1244" w:rsidRPr="00156E04" w:rsidRDefault="003F1244" w:rsidP="006F7E64">
            <w:pPr>
              <w:rPr>
                <w:rFonts w:ascii="Arial" w:hAnsi="Arial" w:cs="Arial"/>
                <w:b/>
              </w:rPr>
            </w:pPr>
          </w:p>
        </w:tc>
        <w:tc>
          <w:tcPr>
            <w:tcW w:w="3827" w:type="dxa"/>
            <w:tcBorders>
              <w:top w:val="nil"/>
              <w:bottom w:val="nil"/>
            </w:tcBorders>
          </w:tcPr>
          <w:p w14:paraId="6BD422AA" w14:textId="77777777" w:rsidR="003F1244" w:rsidRPr="00156E04" w:rsidRDefault="002400CB" w:rsidP="006F7E64">
            <w:pPr>
              <w:pStyle w:val="ListParagraph"/>
              <w:numPr>
                <w:ilvl w:val="0"/>
                <w:numId w:val="25"/>
              </w:numPr>
              <w:rPr>
                <w:rFonts w:ascii="Arial" w:hAnsi="Arial" w:cs="Arial"/>
                <w:lang w:eastAsia="en-GB"/>
              </w:rPr>
            </w:pPr>
            <w:r w:rsidRPr="000C702F">
              <w:rPr>
                <w:rFonts w:ascii="Arial" w:hAnsi="Arial" w:cs="Arial"/>
              </w:rPr>
              <w:t>High standards of customer care</w:t>
            </w:r>
            <w:r>
              <w:rPr>
                <w:rFonts w:ascii="Arial" w:hAnsi="Arial" w:cs="Arial"/>
              </w:rPr>
              <w:t>.</w:t>
            </w:r>
          </w:p>
        </w:tc>
        <w:tc>
          <w:tcPr>
            <w:tcW w:w="1276" w:type="dxa"/>
            <w:tcBorders>
              <w:top w:val="nil"/>
              <w:bottom w:val="nil"/>
            </w:tcBorders>
          </w:tcPr>
          <w:p w14:paraId="4442C5E0" w14:textId="77777777" w:rsidR="003F1244" w:rsidRPr="00156E04" w:rsidRDefault="003F1244" w:rsidP="002400CB">
            <w:pPr>
              <w:jc w:val="center"/>
              <w:rPr>
                <w:rFonts w:ascii="Arial" w:hAnsi="Arial" w:cs="Arial"/>
              </w:rPr>
            </w:pPr>
          </w:p>
        </w:tc>
        <w:tc>
          <w:tcPr>
            <w:tcW w:w="2552" w:type="dxa"/>
            <w:tcBorders>
              <w:top w:val="nil"/>
              <w:bottom w:val="nil"/>
            </w:tcBorders>
          </w:tcPr>
          <w:p w14:paraId="50ADEE6D" w14:textId="77777777" w:rsidR="003F1244" w:rsidRPr="00156E04" w:rsidRDefault="003F1244" w:rsidP="006F7E64">
            <w:pPr>
              <w:rPr>
                <w:rFonts w:ascii="Arial" w:hAnsi="Arial" w:cs="Arial"/>
              </w:rPr>
            </w:pPr>
          </w:p>
        </w:tc>
      </w:tr>
      <w:tr w:rsidR="003F1244" w:rsidRPr="00156E04" w14:paraId="4F691D11"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1F11132E"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41384EBA" w14:textId="77777777" w:rsidR="003F1244" w:rsidRDefault="002400CB" w:rsidP="002400CB">
            <w:pPr>
              <w:numPr>
                <w:ilvl w:val="0"/>
                <w:numId w:val="13"/>
              </w:numPr>
              <w:rPr>
                <w:rFonts w:ascii="Arial" w:hAnsi="Arial" w:cs="Arial"/>
                <w:color w:val="000000"/>
              </w:rPr>
            </w:pPr>
            <w:r w:rsidRPr="002F2590">
              <w:rPr>
                <w:rFonts w:ascii="Arial" w:hAnsi="Arial" w:cs="Arial"/>
                <w:color w:val="000000"/>
              </w:rPr>
              <w:t xml:space="preserve">Committed to providing a quality service </w:t>
            </w:r>
            <w:r>
              <w:rPr>
                <w:rFonts w:ascii="Arial" w:hAnsi="Arial" w:cs="Arial"/>
                <w:color w:val="000000"/>
              </w:rPr>
              <w:t>with a h</w:t>
            </w:r>
            <w:r w:rsidRPr="002F2590">
              <w:rPr>
                <w:rFonts w:ascii="Arial" w:hAnsi="Arial" w:cs="Arial"/>
                <w:color w:val="000000"/>
              </w:rPr>
              <w:t>igh standard of customer care</w:t>
            </w:r>
            <w:r>
              <w:rPr>
                <w:rFonts w:ascii="Arial" w:hAnsi="Arial" w:cs="Arial"/>
                <w:color w:val="000000"/>
              </w:rPr>
              <w:t>.</w:t>
            </w:r>
          </w:p>
          <w:p w14:paraId="6D197B5D" w14:textId="77777777" w:rsidR="00AC2BEF" w:rsidRPr="002400CB" w:rsidRDefault="00AC2BEF" w:rsidP="00AC2BEF">
            <w:pPr>
              <w:ind w:left="360"/>
              <w:rPr>
                <w:rFonts w:ascii="Arial" w:hAnsi="Arial" w:cs="Arial"/>
                <w:color w:val="000000"/>
              </w:rPr>
            </w:pPr>
          </w:p>
        </w:tc>
        <w:tc>
          <w:tcPr>
            <w:tcW w:w="1276" w:type="dxa"/>
            <w:tcBorders>
              <w:top w:val="single" w:sz="4" w:space="0" w:color="auto"/>
              <w:left w:val="single" w:sz="4" w:space="0" w:color="auto"/>
              <w:bottom w:val="nil"/>
              <w:right w:val="single" w:sz="4" w:space="0" w:color="auto"/>
            </w:tcBorders>
          </w:tcPr>
          <w:p w14:paraId="059E8CB5" w14:textId="77777777" w:rsidR="003F1244" w:rsidRPr="00156E04" w:rsidRDefault="002400CB" w:rsidP="002400CB">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2E88C137" w14:textId="77777777" w:rsidR="003F1244" w:rsidRPr="00156E04" w:rsidRDefault="003F1244" w:rsidP="006F7E64">
            <w:pPr>
              <w:tabs>
                <w:tab w:val="left" w:pos="388"/>
                <w:tab w:val="left" w:pos="530"/>
              </w:tabs>
              <w:spacing w:after="120"/>
              <w:rPr>
                <w:rFonts w:ascii="Arial" w:hAnsi="Arial" w:cs="Arial"/>
              </w:rPr>
            </w:pPr>
            <w:r>
              <w:rPr>
                <w:rFonts w:ascii="Arial" w:hAnsi="Arial" w:cs="Arial"/>
              </w:rPr>
              <w:t>Interview, application form, and selection process.</w:t>
            </w:r>
          </w:p>
        </w:tc>
      </w:tr>
      <w:tr w:rsidR="003F1244" w:rsidRPr="00156E04" w14:paraId="36A73A14" w14:textId="77777777" w:rsidTr="006625D2">
        <w:trPr>
          <w:cantSplit/>
          <w:trHeight w:val="400"/>
        </w:trPr>
        <w:tc>
          <w:tcPr>
            <w:tcW w:w="1985" w:type="dxa"/>
            <w:tcBorders>
              <w:top w:val="nil"/>
              <w:left w:val="single" w:sz="4" w:space="0" w:color="auto"/>
              <w:bottom w:val="nil"/>
              <w:right w:val="single" w:sz="4" w:space="0" w:color="auto"/>
            </w:tcBorders>
          </w:tcPr>
          <w:p w14:paraId="0E8CF6F6"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2D53AA92" w14:textId="77777777" w:rsidR="003F1244" w:rsidRDefault="002400CB" w:rsidP="002400CB">
            <w:pPr>
              <w:numPr>
                <w:ilvl w:val="0"/>
                <w:numId w:val="13"/>
              </w:numPr>
              <w:rPr>
                <w:rFonts w:ascii="Arial" w:hAnsi="Arial" w:cs="Arial"/>
                <w:color w:val="000000"/>
              </w:rPr>
            </w:pPr>
            <w:r w:rsidRPr="002F2590">
              <w:rPr>
                <w:rFonts w:ascii="Arial" w:hAnsi="Arial" w:cs="Arial"/>
                <w:color w:val="000000"/>
              </w:rPr>
              <w:t>Work as part of a team</w:t>
            </w:r>
            <w:r>
              <w:rPr>
                <w:rFonts w:ascii="Arial" w:hAnsi="Arial" w:cs="Arial"/>
                <w:color w:val="000000"/>
              </w:rPr>
              <w:t>.</w:t>
            </w:r>
          </w:p>
          <w:p w14:paraId="50EAF06A" w14:textId="77777777" w:rsidR="00AC2BEF" w:rsidRPr="002400CB" w:rsidRDefault="00AC2BEF" w:rsidP="00AC2BEF">
            <w:pPr>
              <w:ind w:left="360"/>
              <w:rPr>
                <w:rFonts w:ascii="Arial" w:hAnsi="Arial" w:cs="Arial"/>
                <w:color w:val="000000"/>
              </w:rPr>
            </w:pPr>
          </w:p>
        </w:tc>
        <w:tc>
          <w:tcPr>
            <w:tcW w:w="1276" w:type="dxa"/>
            <w:tcBorders>
              <w:top w:val="nil"/>
              <w:left w:val="single" w:sz="4" w:space="0" w:color="auto"/>
              <w:bottom w:val="nil"/>
              <w:right w:val="single" w:sz="4" w:space="0" w:color="auto"/>
            </w:tcBorders>
          </w:tcPr>
          <w:p w14:paraId="6016036C" w14:textId="77777777" w:rsidR="003F1244" w:rsidRPr="00156E04" w:rsidRDefault="002400CB" w:rsidP="002400CB">
            <w:pPr>
              <w:jc w:val="center"/>
              <w:rPr>
                <w:rFonts w:ascii="Arial" w:hAnsi="Arial" w:cs="Arial"/>
              </w:rPr>
            </w:pPr>
            <w:r>
              <w:rPr>
                <w:rFonts w:ascii="Arial" w:hAnsi="Arial" w:cs="Arial"/>
              </w:rPr>
              <w:t xml:space="preserve">Yes </w:t>
            </w:r>
          </w:p>
        </w:tc>
        <w:tc>
          <w:tcPr>
            <w:tcW w:w="2552" w:type="dxa"/>
            <w:tcBorders>
              <w:top w:val="nil"/>
              <w:left w:val="single" w:sz="4" w:space="0" w:color="auto"/>
              <w:bottom w:val="nil"/>
              <w:right w:val="single" w:sz="4" w:space="0" w:color="auto"/>
            </w:tcBorders>
          </w:tcPr>
          <w:p w14:paraId="478E3C2C" w14:textId="77777777" w:rsidR="003F1244" w:rsidRPr="00156E04" w:rsidRDefault="003F1244" w:rsidP="006F7E64">
            <w:pPr>
              <w:rPr>
                <w:rFonts w:ascii="Arial" w:hAnsi="Arial" w:cs="Arial"/>
              </w:rPr>
            </w:pPr>
          </w:p>
        </w:tc>
      </w:tr>
      <w:tr w:rsidR="003F1244" w:rsidRPr="00156E04" w14:paraId="3C0DD3C4" w14:textId="77777777" w:rsidTr="006625D2">
        <w:trPr>
          <w:cantSplit/>
          <w:trHeight w:val="400"/>
        </w:trPr>
        <w:tc>
          <w:tcPr>
            <w:tcW w:w="1985" w:type="dxa"/>
            <w:tcBorders>
              <w:top w:val="nil"/>
              <w:left w:val="single" w:sz="4" w:space="0" w:color="auto"/>
              <w:bottom w:val="nil"/>
              <w:right w:val="single" w:sz="4" w:space="0" w:color="auto"/>
            </w:tcBorders>
          </w:tcPr>
          <w:p w14:paraId="486BDFC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4CC915DF" w14:textId="77777777" w:rsidR="003F1244" w:rsidRDefault="00F94972" w:rsidP="00F94972">
            <w:pPr>
              <w:numPr>
                <w:ilvl w:val="0"/>
                <w:numId w:val="13"/>
              </w:numPr>
              <w:rPr>
                <w:rFonts w:ascii="Arial" w:hAnsi="Arial" w:cs="Arial"/>
                <w:color w:val="000000"/>
              </w:rPr>
            </w:pPr>
            <w:r w:rsidRPr="002F2590">
              <w:rPr>
                <w:rFonts w:ascii="Arial" w:hAnsi="Arial" w:cs="Arial"/>
                <w:color w:val="000000"/>
              </w:rPr>
              <w:t>Good social and communication skills</w:t>
            </w:r>
            <w:r>
              <w:rPr>
                <w:rFonts w:ascii="Arial" w:hAnsi="Arial" w:cs="Arial"/>
                <w:color w:val="000000"/>
              </w:rPr>
              <w:t>.</w:t>
            </w:r>
          </w:p>
          <w:p w14:paraId="6D753002" w14:textId="77777777" w:rsidR="00AC2BEF" w:rsidRPr="00F94972" w:rsidRDefault="00AC2BEF" w:rsidP="00AC2BEF">
            <w:pPr>
              <w:ind w:left="360"/>
              <w:rPr>
                <w:rFonts w:ascii="Arial" w:hAnsi="Arial" w:cs="Arial"/>
                <w:color w:val="000000"/>
              </w:rPr>
            </w:pPr>
          </w:p>
        </w:tc>
        <w:tc>
          <w:tcPr>
            <w:tcW w:w="1276" w:type="dxa"/>
            <w:tcBorders>
              <w:top w:val="nil"/>
              <w:left w:val="single" w:sz="4" w:space="0" w:color="auto"/>
              <w:bottom w:val="nil"/>
              <w:right w:val="single" w:sz="4" w:space="0" w:color="auto"/>
            </w:tcBorders>
          </w:tcPr>
          <w:p w14:paraId="43BF9E95" w14:textId="77777777" w:rsidR="003F1244" w:rsidRPr="00156E04" w:rsidRDefault="003F1244" w:rsidP="002400CB">
            <w:pPr>
              <w:jc w:val="center"/>
              <w:rPr>
                <w:rFonts w:ascii="Arial" w:hAnsi="Arial" w:cs="Arial"/>
              </w:rPr>
            </w:pPr>
          </w:p>
        </w:tc>
        <w:tc>
          <w:tcPr>
            <w:tcW w:w="2552" w:type="dxa"/>
            <w:tcBorders>
              <w:top w:val="nil"/>
              <w:left w:val="single" w:sz="4" w:space="0" w:color="auto"/>
              <w:bottom w:val="nil"/>
              <w:right w:val="single" w:sz="4" w:space="0" w:color="auto"/>
            </w:tcBorders>
          </w:tcPr>
          <w:p w14:paraId="29339CA9" w14:textId="77777777" w:rsidR="003F1244" w:rsidRPr="00156E04" w:rsidRDefault="003F1244" w:rsidP="006F7E64">
            <w:pPr>
              <w:rPr>
                <w:rFonts w:ascii="Arial" w:hAnsi="Arial" w:cs="Arial"/>
              </w:rPr>
            </w:pPr>
          </w:p>
        </w:tc>
      </w:tr>
      <w:tr w:rsidR="003F1244" w:rsidRPr="00156E04" w14:paraId="5F550D61" w14:textId="77777777" w:rsidTr="006625D2">
        <w:trPr>
          <w:cantSplit/>
          <w:trHeight w:val="400"/>
        </w:trPr>
        <w:tc>
          <w:tcPr>
            <w:tcW w:w="1985" w:type="dxa"/>
            <w:tcBorders>
              <w:top w:val="nil"/>
              <w:bottom w:val="nil"/>
            </w:tcBorders>
          </w:tcPr>
          <w:p w14:paraId="7981CDE8" w14:textId="77777777" w:rsidR="003F1244" w:rsidRPr="00156E04" w:rsidRDefault="003F1244" w:rsidP="006F7E64">
            <w:pPr>
              <w:rPr>
                <w:rFonts w:ascii="Arial" w:hAnsi="Arial" w:cs="Arial"/>
                <w:b/>
              </w:rPr>
            </w:pPr>
          </w:p>
        </w:tc>
        <w:tc>
          <w:tcPr>
            <w:tcW w:w="3827" w:type="dxa"/>
            <w:tcBorders>
              <w:top w:val="nil"/>
              <w:bottom w:val="nil"/>
            </w:tcBorders>
          </w:tcPr>
          <w:p w14:paraId="4231B0F9" w14:textId="77777777" w:rsidR="003F1244" w:rsidRPr="00AC2BEF" w:rsidRDefault="00F94972" w:rsidP="006F7E64">
            <w:pPr>
              <w:numPr>
                <w:ilvl w:val="0"/>
                <w:numId w:val="13"/>
              </w:numPr>
              <w:rPr>
                <w:rFonts w:ascii="Arial" w:hAnsi="Arial" w:cs="Arial"/>
              </w:rPr>
            </w:pPr>
            <w:r w:rsidRPr="002F2590">
              <w:rPr>
                <w:rFonts w:ascii="Arial" w:hAnsi="Arial" w:cs="Arial"/>
                <w:color w:val="000000"/>
              </w:rPr>
              <w:t>High levels of work attendance and punctuality</w:t>
            </w:r>
            <w:r>
              <w:rPr>
                <w:rFonts w:ascii="Arial" w:hAnsi="Arial" w:cs="Arial"/>
                <w:color w:val="000000"/>
              </w:rPr>
              <w:t>.</w:t>
            </w:r>
          </w:p>
          <w:p w14:paraId="03C536F8" w14:textId="77777777" w:rsidR="00AC2BEF" w:rsidRPr="00384592" w:rsidRDefault="00AC2BEF" w:rsidP="00AC2BEF">
            <w:pPr>
              <w:ind w:left="360"/>
              <w:rPr>
                <w:rFonts w:ascii="Arial" w:hAnsi="Arial" w:cs="Arial"/>
              </w:rPr>
            </w:pPr>
          </w:p>
        </w:tc>
        <w:tc>
          <w:tcPr>
            <w:tcW w:w="1276" w:type="dxa"/>
            <w:tcBorders>
              <w:top w:val="nil"/>
              <w:bottom w:val="nil"/>
            </w:tcBorders>
          </w:tcPr>
          <w:p w14:paraId="3FDA7AF8" w14:textId="77777777" w:rsidR="003F1244" w:rsidRPr="00156E04" w:rsidRDefault="00F94972" w:rsidP="002400CB">
            <w:pPr>
              <w:jc w:val="center"/>
              <w:rPr>
                <w:rFonts w:ascii="Arial" w:hAnsi="Arial" w:cs="Arial"/>
              </w:rPr>
            </w:pPr>
            <w:r>
              <w:rPr>
                <w:rFonts w:ascii="Arial" w:hAnsi="Arial" w:cs="Arial"/>
              </w:rPr>
              <w:t>Yes</w:t>
            </w:r>
          </w:p>
        </w:tc>
        <w:tc>
          <w:tcPr>
            <w:tcW w:w="2552" w:type="dxa"/>
            <w:tcBorders>
              <w:top w:val="nil"/>
              <w:bottom w:val="nil"/>
            </w:tcBorders>
          </w:tcPr>
          <w:p w14:paraId="3BAC62BF" w14:textId="77777777" w:rsidR="003F1244" w:rsidRPr="00156E04" w:rsidRDefault="003F1244" w:rsidP="006F7E64">
            <w:pPr>
              <w:rPr>
                <w:rFonts w:ascii="Arial" w:hAnsi="Arial" w:cs="Arial"/>
              </w:rPr>
            </w:pPr>
          </w:p>
        </w:tc>
      </w:tr>
      <w:tr w:rsidR="003F1244" w:rsidRPr="00156E04" w14:paraId="5580F6FF" w14:textId="77777777" w:rsidTr="006625D2">
        <w:trPr>
          <w:cantSplit/>
          <w:trHeight w:val="400"/>
        </w:trPr>
        <w:tc>
          <w:tcPr>
            <w:tcW w:w="1985" w:type="dxa"/>
            <w:tcBorders>
              <w:top w:val="nil"/>
              <w:bottom w:val="nil"/>
            </w:tcBorders>
          </w:tcPr>
          <w:p w14:paraId="5CEF33D4" w14:textId="77777777" w:rsidR="003F1244" w:rsidRPr="00156E04" w:rsidRDefault="003F1244" w:rsidP="006F7E64">
            <w:pPr>
              <w:rPr>
                <w:rFonts w:ascii="Arial" w:hAnsi="Arial" w:cs="Arial"/>
                <w:b/>
              </w:rPr>
            </w:pPr>
          </w:p>
        </w:tc>
        <w:tc>
          <w:tcPr>
            <w:tcW w:w="3827" w:type="dxa"/>
            <w:tcBorders>
              <w:top w:val="nil"/>
              <w:bottom w:val="nil"/>
            </w:tcBorders>
          </w:tcPr>
          <w:p w14:paraId="640283FD" w14:textId="77777777" w:rsidR="003F1244" w:rsidRDefault="003968F3" w:rsidP="003968F3">
            <w:pPr>
              <w:numPr>
                <w:ilvl w:val="0"/>
                <w:numId w:val="13"/>
              </w:numPr>
              <w:rPr>
                <w:rFonts w:ascii="Arial" w:hAnsi="Arial" w:cs="Arial"/>
                <w:color w:val="000000"/>
              </w:rPr>
            </w:pPr>
            <w:r w:rsidRPr="002F2590">
              <w:rPr>
                <w:rFonts w:ascii="Arial" w:hAnsi="Arial" w:cs="Arial"/>
                <w:color w:val="000000"/>
              </w:rPr>
              <w:t>Self-motivated and flexible</w:t>
            </w:r>
            <w:r>
              <w:rPr>
                <w:rFonts w:ascii="Arial" w:hAnsi="Arial" w:cs="Arial"/>
                <w:color w:val="000000"/>
              </w:rPr>
              <w:t>.</w:t>
            </w:r>
          </w:p>
          <w:p w14:paraId="5FA433F1" w14:textId="77777777" w:rsidR="00AC2BEF" w:rsidRPr="003968F3" w:rsidRDefault="00AC2BEF" w:rsidP="00AC2BEF">
            <w:pPr>
              <w:ind w:left="360"/>
              <w:rPr>
                <w:rFonts w:ascii="Arial" w:hAnsi="Arial" w:cs="Arial"/>
                <w:color w:val="000000"/>
              </w:rPr>
            </w:pPr>
          </w:p>
        </w:tc>
        <w:tc>
          <w:tcPr>
            <w:tcW w:w="1276" w:type="dxa"/>
            <w:tcBorders>
              <w:top w:val="nil"/>
              <w:bottom w:val="nil"/>
            </w:tcBorders>
            <w:shd w:val="clear" w:color="auto" w:fill="auto"/>
          </w:tcPr>
          <w:p w14:paraId="39697BEB" w14:textId="77777777" w:rsidR="003F1244" w:rsidRPr="00156E04" w:rsidRDefault="003F1244" w:rsidP="002400CB">
            <w:pPr>
              <w:jc w:val="center"/>
              <w:rPr>
                <w:rFonts w:ascii="Arial" w:hAnsi="Arial" w:cs="Arial"/>
              </w:rPr>
            </w:pPr>
          </w:p>
        </w:tc>
        <w:tc>
          <w:tcPr>
            <w:tcW w:w="2552" w:type="dxa"/>
            <w:tcBorders>
              <w:top w:val="nil"/>
              <w:bottom w:val="nil"/>
            </w:tcBorders>
          </w:tcPr>
          <w:p w14:paraId="1EC3B845" w14:textId="77777777" w:rsidR="003F1244" w:rsidRPr="00156E04" w:rsidRDefault="003F1244" w:rsidP="006F7E64">
            <w:pPr>
              <w:rPr>
                <w:rFonts w:ascii="Arial" w:hAnsi="Arial" w:cs="Arial"/>
              </w:rPr>
            </w:pPr>
          </w:p>
        </w:tc>
      </w:tr>
      <w:tr w:rsidR="00CB3F62" w:rsidRPr="00156E04" w14:paraId="2695FD18" w14:textId="77777777" w:rsidTr="006625D2">
        <w:trPr>
          <w:cantSplit/>
          <w:trHeight w:val="400"/>
        </w:trPr>
        <w:tc>
          <w:tcPr>
            <w:tcW w:w="1985" w:type="dxa"/>
            <w:tcBorders>
              <w:top w:val="nil"/>
              <w:bottom w:val="nil"/>
            </w:tcBorders>
          </w:tcPr>
          <w:p w14:paraId="4F907CDD" w14:textId="77777777" w:rsidR="003F1244" w:rsidRPr="00156E04" w:rsidRDefault="003F1244" w:rsidP="006F7E64">
            <w:pPr>
              <w:rPr>
                <w:rFonts w:ascii="Arial" w:hAnsi="Arial" w:cs="Arial"/>
                <w:b/>
              </w:rPr>
            </w:pPr>
          </w:p>
        </w:tc>
        <w:tc>
          <w:tcPr>
            <w:tcW w:w="3827" w:type="dxa"/>
            <w:tcBorders>
              <w:top w:val="nil"/>
              <w:bottom w:val="nil"/>
            </w:tcBorders>
          </w:tcPr>
          <w:p w14:paraId="280A9212" w14:textId="77777777" w:rsidR="003F1244" w:rsidRPr="00AC2BEF" w:rsidRDefault="003968F3" w:rsidP="003968F3">
            <w:pPr>
              <w:numPr>
                <w:ilvl w:val="0"/>
                <w:numId w:val="13"/>
              </w:numPr>
              <w:rPr>
                <w:rFonts w:ascii="Arial" w:hAnsi="Arial" w:cs="Arial"/>
                <w:color w:val="000000"/>
              </w:rPr>
            </w:pPr>
            <w:r w:rsidRPr="000C702F">
              <w:rPr>
                <w:rFonts w:ascii="Arial" w:hAnsi="Arial" w:cs="Arial"/>
              </w:rPr>
              <w:t>Flexible as working hours may change to suit the needs of the unit</w:t>
            </w:r>
            <w:r>
              <w:rPr>
                <w:rFonts w:ascii="Arial" w:hAnsi="Arial" w:cs="Arial"/>
              </w:rPr>
              <w:t>.</w:t>
            </w:r>
          </w:p>
          <w:p w14:paraId="7512F729" w14:textId="77777777" w:rsidR="00AC2BEF" w:rsidRPr="003968F3" w:rsidRDefault="00AC2BEF" w:rsidP="00AC2BEF">
            <w:pPr>
              <w:ind w:left="360"/>
              <w:rPr>
                <w:rFonts w:ascii="Arial" w:hAnsi="Arial" w:cs="Arial"/>
                <w:color w:val="000000"/>
              </w:rPr>
            </w:pPr>
          </w:p>
        </w:tc>
        <w:tc>
          <w:tcPr>
            <w:tcW w:w="1276" w:type="dxa"/>
            <w:tcBorders>
              <w:top w:val="nil"/>
              <w:bottom w:val="nil"/>
            </w:tcBorders>
          </w:tcPr>
          <w:p w14:paraId="73A0C7AB" w14:textId="77777777" w:rsidR="003F1244" w:rsidRPr="00156E04" w:rsidRDefault="003F1244" w:rsidP="002400CB">
            <w:pPr>
              <w:jc w:val="center"/>
              <w:rPr>
                <w:rFonts w:ascii="Arial" w:hAnsi="Arial" w:cs="Arial"/>
              </w:rPr>
            </w:pPr>
          </w:p>
        </w:tc>
        <w:tc>
          <w:tcPr>
            <w:tcW w:w="2552" w:type="dxa"/>
            <w:tcBorders>
              <w:top w:val="nil"/>
              <w:bottom w:val="nil"/>
            </w:tcBorders>
          </w:tcPr>
          <w:p w14:paraId="7A18DAFC" w14:textId="77777777" w:rsidR="003F1244" w:rsidRPr="00156E04" w:rsidRDefault="003F1244" w:rsidP="006F7E64">
            <w:pPr>
              <w:rPr>
                <w:rFonts w:ascii="Arial" w:hAnsi="Arial" w:cs="Arial"/>
              </w:rPr>
            </w:pPr>
          </w:p>
        </w:tc>
      </w:tr>
      <w:tr w:rsidR="006625D2" w:rsidRPr="00156E04" w14:paraId="3CEFEC1B" w14:textId="77777777" w:rsidTr="00F34E33">
        <w:trPr>
          <w:cantSplit/>
          <w:trHeight w:val="184"/>
        </w:trPr>
        <w:tc>
          <w:tcPr>
            <w:tcW w:w="1985" w:type="dxa"/>
            <w:tcBorders>
              <w:top w:val="nil"/>
            </w:tcBorders>
          </w:tcPr>
          <w:p w14:paraId="631B4BD2" w14:textId="77777777" w:rsidR="003F1244" w:rsidRPr="00156E04" w:rsidRDefault="003F1244" w:rsidP="006F7E64">
            <w:pPr>
              <w:rPr>
                <w:rFonts w:ascii="Arial" w:hAnsi="Arial" w:cs="Arial"/>
                <w:b/>
              </w:rPr>
            </w:pPr>
          </w:p>
        </w:tc>
        <w:tc>
          <w:tcPr>
            <w:tcW w:w="3827" w:type="dxa"/>
            <w:tcBorders>
              <w:top w:val="nil"/>
            </w:tcBorders>
          </w:tcPr>
          <w:p w14:paraId="2938A9C8" w14:textId="1D0B7886" w:rsidR="003F1244" w:rsidRDefault="003F1244" w:rsidP="00F34E33">
            <w:pPr>
              <w:rPr>
                <w:rFonts w:ascii="Arial" w:hAnsi="Arial" w:cs="Arial"/>
              </w:rPr>
            </w:pPr>
          </w:p>
        </w:tc>
        <w:tc>
          <w:tcPr>
            <w:tcW w:w="1276" w:type="dxa"/>
            <w:tcBorders>
              <w:top w:val="nil"/>
            </w:tcBorders>
          </w:tcPr>
          <w:p w14:paraId="7DD6261C" w14:textId="77777777" w:rsidR="003F1244" w:rsidRPr="00156E04" w:rsidRDefault="003F1244" w:rsidP="002400CB">
            <w:pPr>
              <w:jc w:val="center"/>
              <w:rPr>
                <w:rFonts w:ascii="Arial" w:hAnsi="Arial" w:cs="Arial"/>
              </w:rPr>
            </w:pPr>
          </w:p>
        </w:tc>
        <w:tc>
          <w:tcPr>
            <w:tcW w:w="2552" w:type="dxa"/>
            <w:tcBorders>
              <w:top w:val="nil"/>
            </w:tcBorders>
          </w:tcPr>
          <w:p w14:paraId="1B80F2D1" w14:textId="77777777" w:rsidR="003F1244" w:rsidRPr="00156E04" w:rsidRDefault="003F1244" w:rsidP="006F7E64">
            <w:pPr>
              <w:rPr>
                <w:rFonts w:ascii="Arial" w:hAnsi="Arial" w:cs="Arial"/>
              </w:rPr>
            </w:pPr>
          </w:p>
        </w:tc>
      </w:tr>
    </w:tbl>
    <w:p w14:paraId="5B4199C7"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1282" w14:textId="77777777" w:rsidR="003F35BB" w:rsidRDefault="003F35BB">
      <w:r>
        <w:separator/>
      </w:r>
    </w:p>
  </w:endnote>
  <w:endnote w:type="continuationSeparator" w:id="0">
    <w:p w14:paraId="36C6BD19"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9387"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93A189"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5C8D" w14:textId="77777777" w:rsidR="003F35BB" w:rsidRDefault="003F35BB">
      <w:r>
        <w:separator/>
      </w:r>
    </w:p>
  </w:footnote>
  <w:footnote w:type="continuationSeparator" w:id="0">
    <w:p w14:paraId="0E442E8E"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F4D0"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0A56AD5A" wp14:editId="3A450C9E">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1572"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601E8B6" wp14:editId="12494365">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7E456FF5"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440F99"/>
    <w:multiLevelType w:val="hybridMultilevel"/>
    <w:tmpl w:val="0F1E2FBC"/>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72827E0"/>
    <w:multiLevelType w:val="hybridMultilevel"/>
    <w:tmpl w:val="CBAAE3C0"/>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F06B9"/>
    <w:multiLevelType w:val="hybridMultilevel"/>
    <w:tmpl w:val="D4D2F496"/>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AF32C1B"/>
    <w:multiLevelType w:val="hybridMultilevel"/>
    <w:tmpl w:val="79E85E18"/>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18" w15:restartNumberingAfterBreak="0">
    <w:nsid w:val="77387A85"/>
    <w:multiLevelType w:val="hybridMultilevel"/>
    <w:tmpl w:val="2E40D88E"/>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F07EEB"/>
    <w:multiLevelType w:val="hybridMultilevel"/>
    <w:tmpl w:val="B012576E"/>
    <w:lvl w:ilvl="0" w:tplc="8266F1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36236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9548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9169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0220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75203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5573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3024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2658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4962191">
    <w:abstractNumId w:val="15"/>
  </w:num>
  <w:num w:numId="10" w16cid:durableId="1410542176">
    <w:abstractNumId w:val="10"/>
  </w:num>
  <w:num w:numId="11" w16cid:durableId="1364207298">
    <w:abstractNumId w:val="2"/>
  </w:num>
  <w:num w:numId="12" w16cid:durableId="309409215">
    <w:abstractNumId w:val="12"/>
  </w:num>
  <w:num w:numId="13" w16cid:durableId="157381798">
    <w:abstractNumId w:val="2"/>
  </w:num>
  <w:num w:numId="14" w16cid:durableId="495463917">
    <w:abstractNumId w:val="10"/>
  </w:num>
  <w:num w:numId="15" w16cid:durableId="1139959766">
    <w:abstractNumId w:val="15"/>
  </w:num>
  <w:num w:numId="16" w16cid:durableId="881745360">
    <w:abstractNumId w:val="12"/>
  </w:num>
  <w:num w:numId="17" w16cid:durableId="2026596507">
    <w:abstractNumId w:val="0"/>
  </w:num>
  <w:num w:numId="18" w16cid:durableId="1439328354">
    <w:abstractNumId w:val="5"/>
  </w:num>
  <w:num w:numId="19" w16cid:durableId="155386441">
    <w:abstractNumId w:val="1"/>
  </w:num>
  <w:num w:numId="20" w16cid:durableId="767386468">
    <w:abstractNumId w:val="7"/>
  </w:num>
  <w:num w:numId="21" w16cid:durableId="1824547589">
    <w:abstractNumId w:val="11"/>
  </w:num>
  <w:num w:numId="22" w16cid:durableId="2058624370">
    <w:abstractNumId w:val="14"/>
  </w:num>
  <w:num w:numId="23" w16cid:durableId="34543102">
    <w:abstractNumId w:val="6"/>
  </w:num>
  <w:num w:numId="24" w16cid:durableId="1014965789">
    <w:abstractNumId w:val="4"/>
  </w:num>
  <w:num w:numId="25" w16cid:durableId="758912259">
    <w:abstractNumId w:val="13"/>
  </w:num>
  <w:num w:numId="26" w16cid:durableId="382948426">
    <w:abstractNumId w:val="17"/>
  </w:num>
  <w:num w:numId="27" w16cid:durableId="1764373174">
    <w:abstractNumId w:val="9"/>
  </w:num>
  <w:num w:numId="28" w16cid:durableId="1610821590">
    <w:abstractNumId w:val="3"/>
  </w:num>
  <w:num w:numId="29" w16cid:durableId="1272591154">
    <w:abstractNumId w:val="16"/>
  </w:num>
  <w:num w:numId="30" w16cid:durableId="1962180413">
    <w:abstractNumId w:val="19"/>
  </w:num>
  <w:num w:numId="31" w16cid:durableId="86771473">
    <w:abstractNumId w:val="8"/>
  </w:num>
  <w:num w:numId="32" w16cid:durableId="152628712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806D7"/>
    <w:rsid w:val="0019632B"/>
    <w:rsid w:val="001B5131"/>
    <w:rsid w:val="001B6283"/>
    <w:rsid w:val="001D43F2"/>
    <w:rsid w:val="001E03E4"/>
    <w:rsid w:val="002060BF"/>
    <w:rsid w:val="00223A2D"/>
    <w:rsid w:val="00223AD8"/>
    <w:rsid w:val="002400CB"/>
    <w:rsid w:val="00254042"/>
    <w:rsid w:val="00267AFF"/>
    <w:rsid w:val="00285B9F"/>
    <w:rsid w:val="002A25F9"/>
    <w:rsid w:val="002A5B75"/>
    <w:rsid w:val="002A663A"/>
    <w:rsid w:val="002B062D"/>
    <w:rsid w:val="002B6A53"/>
    <w:rsid w:val="002B7961"/>
    <w:rsid w:val="002D17B3"/>
    <w:rsid w:val="002D42C6"/>
    <w:rsid w:val="002E7FC7"/>
    <w:rsid w:val="002F64A6"/>
    <w:rsid w:val="00304A6B"/>
    <w:rsid w:val="00332FDF"/>
    <w:rsid w:val="003375A9"/>
    <w:rsid w:val="003411DA"/>
    <w:rsid w:val="00347E63"/>
    <w:rsid w:val="0036280B"/>
    <w:rsid w:val="00375BCF"/>
    <w:rsid w:val="003929CC"/>
    <w:rsid w:val="003968F3"/>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539A7"/>
    <w:rsid w:val="00760C64"/>
    <w:rsid w:val="00765635"/>
    <w:rsid w:val="007663FA"/>
    <w:rsid w:val="007720F8"/>
    <w:rsid w:val="00783DE9"/>
    <w:rsid w:val="00821A32"/>
    <w:rsid w:val="0084118B"/>
    <w:rsid w:val="008440E3"/>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B20DD"/>
    <w:rsid w:val="009B5752"/>
    <w:rsid w:val="009C3348"/>
    <w:rsid w:val="009D1BC6"/>
    <w:rsid w:val="009E4463"/>
    <w:rsid w:val="009F2940"/>
    <w:rsid w:val="009F54DF"/>
    <w:rsid w:val="009F69F7"/>
    <w:rsid w:val="00A1101A"/>
    <w:rsid w:val="00A115C3"/>
    <w:rsid w:val="00A17DC4"/>
    <w:rsid w:val="00A43D94"/>
    <w:rsid w:val="00A45DA8"/>
    <w:rsid w:val="00A66B0A"/>
    <w:rsid w:val="00A73D87"/>
    <w:rsid w:val="00A83A12"/>
    <w:rsid w:val="00A9715D"/>
    <w:rsid w:val="00AA77CC"/>
    <w:rsid w:val="00AC2146"/>
    <w:rsid w:val="00AC2BEF"/>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20D4F"/>
    <w:rsid w:val="00F34E33"/>
    <w:rsid w:val="00F35B83"/>
    <w:rsid w:val="00F52E69"/>
    <w:rsid w:val="00F731EB"/>
    <w:rsid w:val="00F94972"/>
    <w:rsid w:val="00FA3290"/>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3299"/>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7C5BD8FA-EE53-4F6B-BFEF-267046CF1C83}">
  <ds:schemaRefs>
    <ds:schemaRef ds:uri="http://schemas.openxmlformats.org/officeDocument/2006/bibliography"/>
  </ds:schemaRefs>
</ds:datastoreItem>
</file>

<file path=customXml/itemProps3.xml><?xml version="1.0" encoding="utf-8"?>
<ds:datastoreItem xmlns:ds="http://schemas.openxmlformats.org/officeDocument/2006/customXml" ds:itemID="{4CA2A3DE-1082-4DD3-AE58-8B8FC39725CD}">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2c7e8880-231a-4163-b0c7-ad2e3f412734"/>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5E9028-3C6E-4AD6-8757-AC544AF828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388</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2905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2022-01-25T10:42:00Z</dcterms:created>
  <dcterms:modified xsi:type="dcterms:W3CDTF">2025-10-15T15:24:00Z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