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4830B3A5" w14:textId="77777777" w:rsidR="00456B30" w:rsidRPr="008B7158" w:rsidRDefault="00456B30" w:rsidP="00456B30">
      <w:pPr>
        <w:rPr>
          <w:rFonts w:ascii="Arial" w:hAnsi="Arial" w:cs="Arial"/>
        </w:rPr>
      </w:pPr>
    </w:p>
    <w:p w14:paraId="0F68A161" w14:textId="37750FA0" w:rsidR="00456B30" w:rsidRPr="00CB64DB" w:rsidRDefault="00456B30" w:rsidP="00CB64DB">
      <w:pPr>
        <w:pStyle w:val="BodyText2"/>
        <w:tabs>
          <w:tab w:val="left" w:pos="2835"/>
        </w:tabs>
        <w:spacing w:after="0"/>
        <w:outlineLvl w:val="0"/>
        <w:rPr>
          <w:b w:val="0"/>
        </w:rPr>
      </w:pPr>
      <w:r w:rsidRPr="00CB64DB">
        <w:t>DIRECTORATE:</w:t>
      </w:r>
      <w:r w:rsidRPr="00CB64DB">
        <w:tab/>
      </w:r>
      <w:r w:rsidR="00C548B7">
        <w:rPr>
          <w:b w:val="0"/>
        </w:rPr>
        <w:t>Communities</w:t>
      </w:r>
    </w:p>
    <w:p w14:paraId="3C03B0F3" w14:textId="77777777" w:rsidR="00456B30" w:rsidRPr="00CB64DB" w:rsidRDefault="00456B30" w:rsidP="00CB64DB">
      <w:pPr>
        <w:tabs>
          <w:tab w:val="left" w:pos="2835"/>
        </w:tabs>
        <w:ind w:right="91"/>
        <w:rPr>
          <w:b/>
        </w:rPr>
      </w:pPr>
    </w:p>
    <w:p w14:paraId="71381359" w14:textId="75340DD9" w:rsidR="00456B30" w:rsidRDefault="00456B30" w:rsidP="00CB64DB">
      <w:pPr>
        <w:tabs>
          <w:tab w:val="left" w:pos="2835"/>
        </w:tabs>
        <w:ind w:right="91"/>
        <w:rPr>
          <w:rFonts w:ascii="Arial" w:hAnsi="Arial" w:cs="Arial"/>
        </w:rPr>
      </w:pPr>
      <w:r w:rsidRPr="00CB64DB">
        <w:rPr>
          <w:rFonts w:ascii="Arial" w:hAnsi="Arial" w:cs="Arial"/>
          <w:b/>
        </w:rPr>
        <w:t>DEPARTMENT:</w:t>
      </w:r>
      <w:r w:rsidRPr="00CB64DB">
        <w:rPr>
          <w:rFonts w:ascii="Arial" w:hAnsi="Arial" w:cs="Arial"/>
        </w:rPr>
        <w:tab/>
      </w:r>
      <w:r w:rsidR="00574601">
        <w:rPr>
          <w:rFonts w:ascii="Arial" w:hAnsi="Arial" w:cs="Arial"/>
        </w:rPr>
        <w:t xml:space="preserve">Planning &amp; Development Services / Strategic </w:t>
      </w:r>
      <w:r w:rsidR="00574601">
        <w:rPr>
          <w:rFonts w:ascii="Arial" w:hAnsi="Arial" w:cs="Arial"/>
        </w:rPr>
        <w:tab/>
        <w:t>Planning &amp; Transportation</w:t>
      </w:r>
    </w:p>
    <w:p w14:paraId="4C9CA2C5" w14:textId="77777777" w:rsidR="00C548B7" w:rsidRPr="00CB64DB" w:rsidRDefault="00C548B7" w:rsidP="00CB64DB">
      <w:pPr>
        <w:tabs>
          <w:tab w:val="left" w:pos="2835"/>
        </w:tabs>
        <w:ind w:right="91"/>
        <w:rPr>
          <w:rFonts w:ascii="Arial" w:hAnsi="Arial" w:cs="Arial"/>
        </w:rPr>
      </w:pPr>
    </w:p>
    <w:p w14:paraId="43D9933D" w14:textId="134CC29C" w:rsidR="00456B30" w:rsidRDefault="00456B30" w:rsidP="00CB64DB">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sidR="00C548B7">
        <w:rPr>
          <w:rFonts w:ascii="Arial" w:hAnsi="Arial" w:cs="Arial"/>
        </w:rPr>
        <w:t xml:space="preserve">Principal </w:t>
      </w:r>
      <w:r w:rsidR="00F02360">
        <w:rPr>
          <w:rFonts w:ascii="Arial" w:hAnsi="Arial" w:cs="Arial"/>
        </w:rPr>
        <w:t xml:space="preserve">Planning </w:t>
      </w:r>
      <w:r w:rsidR="00C548B7">
        <w:rPr>
          <w:rFonts w:ascii="Arial" w:hAnsi="Arial" w:cs="Arial"/>
        </w:rPr>
        <w:t xml:space="preserve">Officer – </w:t>
      </w:r>
      <w:r w:rsidR="00F02360">
        <w:rPr>
          <w:rFonts w:ascii="Arial" w:hAnsi="Arial" w:cs="Arial"/>
        </w:rPr>
        <w:t xml:space="preserve">Strategic </w:t>
      </w:r>
      <w:r w:rsidR="00F02360">
        <w:rPr>
          <w:rFonts w:ascii="Arial" w:hAnsi="Arial" w:cs="Arial"/>
        </w:rPr>
        <w:tab/>
        <w:t>Transportation</w:t>
      </w:r>
    </w:p>
    <w:p w14:paraId="3A1304C7" w14:textId="77777777" w:rsidR="00CB64DB" w:rsidRPr="00CB64DB" w:rsidRDefault="00CB64DB" w:rsidP="00CB64DB">
      <w:pPr>
        <w:tabs>
          <w:tab w:val="left" w:pos="2835"/>
        </w:tabs>
        <w:ind w:right="91"/>
        <w:rPr>
          <w:rFonts w:ascii="Arial" w:hAnsi="Arial" w:cs="Arial"/>
          <w:b/>
        </w:rPr>
      </w:pPr>
    </w:p>
    <w:p w14:paraId="0CF272F0" w14:textId="44EF156A" w:rsidR="00456B30" w:rsidRPr="00CB64DB" w:rsidRDefault="00456B30" w:rsidP="00CB64DB">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00AD31CF" w:rsidRPr="00CB64DB">
        <w:rPr>
          <w:rFonts w:ascii="Arial" w:hAnsi="Arial" w:cs="Arial"/>
        </w:rPr>
        <w:t>GR</w:t>
      </w:r>
      <w:r w:rsidR="00C548B7">
        <w:rPr>
          <w:rFonts w:ascii="Arial" w:hAnsi="Arial" w:cs="Arial"/>
        </w:rPr>
        <w:t>12</w:t>
      </w:r>
    </w:p>
    <w:p w14:paraId="4C302A9E" w14:textId="77777777" w:rsidR="005F05FD" w:rsidRPr="00CB64DB" w:rsidRDefault="005F05FD" w:rsidP="00CB64DB">
      <w:pPr>
        <w:tabs>
          <w:tab w:val="left" w:pos="2835"/>
        </w:tabs>
        <w:ind w:right="-334"/>
        <w:rPr>
          <w:rFonts w:ascii="Arial" w:hAnsi="Arial" w:cs="Arial"/>
        </w:rPr>
      </w:pPr>
    </w:p>
    <w:p w14:paraId="1A437A51" w14:textId="15DDE3DE" w:rsidR="00456B30" w:rsidRPr="00CB64DB" w:rsidRDefault="00456B30" w:rsidP="00CB64DB">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sidR="00C548B7">
        <w:rPr>
          <w:rFonts w:ascii="Arial" w:hAnsi="Arial" w:cs="Arial"/>
        </w:rPr>
        <w:t xml:space="preserve">Strategic Transportation Planning &amp; Highways </w:t>
      </w:r>
      <w:r w:rsidR="00C548B7">
        <w:rPr>
          <w:rFonts w:ascii="Arial" w:hAnsi="Arial" w:cs="Arial"/>
        </w:rPr>
        <w:tab/>
        <w:t>Development Control Team Leader</w:t>
      </w:r>
    </w:p>
    <w:p w14:paraId="1C41D259" w14:textId="77777777"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159FBCCE" w14:textId="04EF6E3C" w:rsidR="00F02360" w:rsidRDefault="00F02360" w:rsidP="00F02360">
      <w:pPr>
        <w:spacing w:after="169" w:line="275" w:lineRule="exact"/>
        <w:ind w:right="360"/>
        <w:jc w:val="both"/>
        <w:textAlignment w:val="baseline"/>
        <w:rPr>
          <w:rFonts w:ascii="Arial" w:eastAsia="Arial" w:hAnsi="Arial"/>
          <w:color w:val="000000"/>
        </w:rPr>
      </w:pPr>
      <w:r>
        <w:rPr>
          <w:rFonts w:ascii="Arial" w:eastAsia="Arial" w:hAnsi="Arial"/>
          <w:color w:val="000000"/>
        </w:rPr>
        <w:t xml:space="preserve">To contribute to the preparation monitoring and review of the statutory development and transport plan in accordance with the Planning Acts and related legislation and preparing other formal and informal policy guidance including strategic and regional platforms. The role will also be responsible for researching, developing, </w:t>
      </w:r>
      <w:proofErr w:type="gramStart"/>
      <w:r>
        <w:rPr>
          <w:rFonts w:ascii="Arial" w:eastAsia="Arial" w:hAnsi="Arial"/>
          <w:color w:val="000000"/>
        </w:rPr>
        <w:t>implementing</w:t>
      </w:r>
      <w:proofErr w:type="gramEnd"/>
      <w:r>
        <w:rPr>
          <w:rFonts w:ascii="Arial" w:eastAsia="Arial" w:hAnsi="Arial"/>
          <w:color w:val="000000"/>
        </w:rPr>
        <w:t xml:space="preserve"> and monitoring the Authority’s transportation policies and strategies in the context of l</w:t>
      </w:r>
      <w:r>
        <w:rPr>
          <w:rFonts w:ascii="Arial" w:eastAsia="Arial" w:hAnsi="Arial"/>
          <w:color w:val="000000"/>
        </w:rPr>
        <w:t>ocal</w:t>
      </w:r>
      <w:r>
        <w:rPr>
          <w:rFonts w:ascii="Arial" w:eastAsia="Arial" w:hAnsi="Arial"/>
          <w:color w:val="000000"/>
        </w:rPr>
        <w:t>, regional national transportation and legislative guidance and for the bidding of appropriate grants and to implement and to monitor the delivery of safe routes and associated schemes.</w:t>
      </w:r>
    </w:p>
    <w:p w14:paraId="76130E95" w14:textId="52892DA3" w:rsidR="001D1D94" w:rsidRPr="00C548B7" w:rsidRDefault="001D1D94" w:rsidP="00F02360">
      <w:pPr>
        <w:pStyle w:val="Footer"/>
        <w:pBdr>
          <w:bottom w:val="single" w:sz="4" w:space="0" w:color="auto"/>
        </w:pBdr>
        <w:spacing w:after="120"/>
        <w:jc w:val="both"/>
        <w:rPr>
          <w:rFonts w:ascii="Arial" w:hAnsi="Arial" w:cs="Arial"/>
          <w:noProof/>
        </w:rPr>
      </w:pPr>
    </w:p>
    <w:p w14:paraId="597C775C" w14:textId="77777777" w:rsidR="00CB64DB" w:rsidRDefault="00CB64DB" w:rsidP="00456B30">
      <w:pPr>
        <w:pStyle w:val="BodyText2"/>
        <w:spacing w:after="0"/>
        <w:outlineLvl w:val="0"/>
        <w:rPr>
          <w:szCs w:val="24"/>
        </w:rPr>
      </w:pPr>
    </w:p>
    <w:p w14:paraId="7ED31AF2" w14:textId="15BB9CD6" w:rsidR="00456B30" w:rsidRPr="00CB64DB" w:rsidRDefault="00456B30" w:rsidP="00456B30">
      <w:pPr>
        <w:pStyle w:val="BodyText2"/>
        <w:spacing w:after="0"/>
        <w:outlineLvl w:val="0"/>
        <w:rPr>
          <w:szCs w:val="24"/>
        </w:rPr>
      </w:pPr>
      <w:r w:rsidRPr="00CB64DB">
        <w:rPr>
          <w:szCs w:val="24"/>
        </w:rPr>
        <w:t>PRINCIPAL RESPONSIBILITIES AND ACTIVITIES:</w:t>
      </w:r>
    </w:p>
    <w:p w14:paraId="2681E708" w14:textId="24C61AC8" w:rsidR="00F02360" w:rsidRDefault="00F02360" w:rsidP="00F02360">
      <w:pPr>
        <w:pStyle w:val="ListParagraph"/>
        <w:numPr>
          <w:ilvl w:val="0"/>
          <w:numId w:val="36"/>
        </w:numPr>
        <w:ind w:right="360"/>
        <w:jc w:val="both"/>
        <w:textAlignment w:val="baseline"/>
        <w:rPr>
          <w:rFonts w:ascii="Arial" w:eastAsia="Arial" w:hAnsi="Arial"/>
          <w:color w:val="000000"/>
        </w:rPr>
      </w:pPr>
      <w:r w:rsidRPr="00F02360">
        <w:rPr>
          <w:rFonts w:ascii="Arial" w:eastAsia="Arial" w:hAnsi="Arial"/>
          <w:color w:val="000000"/>
        </w:rPr>
        <w:t>Responsible for research, analysis and monitoring of traffic data, transport policies and strategies; and assist the Team Leader in the development of transport policies in the authority’s local development plan and regional strategic development and transport plans</w:t>
      </w:r>
      <w:r>
        <w:rPr>
          <w:rFonts w:ascii="Arial" w:eastAsia="Arial" w:hAnsi="Arial"/>
          <w:color w:val="000000"/>
        </w:rPr>
        <w:t>.</w:t>
      </w:r>
    </w:p>
    <w:p w14:paraId="29FF93AF" w14:textId="7BF2A3C6" w:rsidR="00F02360" w:rsidRPr="00F02360" w:rsidRDefault="00F02360" w:rsidP="00F02360">
      <w:pPr>
        <w:pStyle w:val="ListParagraph"/>
        <w:numPr>
          <w:ilvl w:val="0"/>
          <w:numId w:val="36"/>
        </w:numPr>
        <w:ind w:right="360"/>
        <w:jc w:val="both"/>
        <w:textAlignment w:val="baseline"/>
        <w:rPr>
          <w:rFonts w:ascii="Arial" w:eastAsia="Arial" w:hAnsi="Arial"/>
          <w:color w:val="000000"/>
        </w:rPr>
      </w:pPr>
      <w:r w:rsidRPr="00F02360">
        <w:rPr>
          <w:rFonts w:ascii="Arial" w:eastAsia="Arial" w:hAnsi="Arial"/>
          <w:color w:val="000000"/>
        </w:rPr>
        <w:t xml:space="preserve">Prepare relevant documentation, </w:t>
      </w:r>
      <w:proofErr w:type="gramStart"/>
      <w:r w:rsidRPr="00F02360">
        <w:rPr>
          <w:rFonts w:ascii="Arial" w:eastAsia="Arial" w:hAnsi="Arial"/>
          <w:color w:val="000000"/>
        </w:rPr>
        <w:t>reports</w:t>
      </w:r>
      <w:proofErr w:type="gramEnd"/>
      <w:r w:rsidRPr="00F02360">
        <w:rPr>
          <w:rFonts w:ascii="Arial" w:eastAsia="Arial" w:hAnsi="Arial"/>
          <w:color w:val="000000"/>
        </w:rPr>
        <w:t xml:space="preserve"> and correspondence for submission to Cabinet, Council, Welsh Government Regional Forum, Council Members, Public Inquiries and Members of the Public.</w:t>
      </w:r>
    </w:p>
    <w:p w14:paraId="4CD1698E" w14:textId="77777777" w:rsidR="00F02360" w:rsidRPr="00F02360" w:rsidRDefault="00F02360" w:rsidP="00F02360">
      <w:pPr>
        <w:pStyle w:val="ListParagraph"/>
        <w:numPr>
          <w:ilvl w:val="0"/>
          <w:numId w:val="36"/>
        </w:numPr>
        <w:ind w:right="360"/>
        <w:jc w:val="both"/>
        <w:textAlignment w:val="baseline"/>
        <w:rPr>
          <w:rFonts w:ascii="Arial" w:eastAsia="Arial" w:hAnsi="Arial"/>
          <w:color w:val="000000"/>
        </w:rPr>
      </w:pPr>
      <w:r w:rsidRPr="00F02360">
        <w:rPr>
          <w:rFonts w:ascii="Arial" w:eastAsia="Arial" w:hAnsi="Arial"/>
          <w:color w:val="000000"/>
        </w:rPr>
        <w:t>To project manage the formulation of Welsh Government and other grant applications including the preparation of supporting documentation.</w:t>
      </w:r>
    </w:p>
    <w:p w14:paraId="18CB4348" w14:textId="77777777" w:rsidR="00F02360" w:rsidRPr="00F02360" w:rsidRDefault="00F02360" w:rsidP="00F02360">
      <w:pPr>
        <w:pStyle w:val="ListParagraph"/>
        <w:numPr>
          <w:ilvl w:val="0"/>
          <w:numId w:val="36"/>
        </w:numPr>
        <w:ind w:right="360"/>
        <w:jc w:val="both"/>
        <w:textAlignment w:val="baseline"/>
        <w:rPr>
          <w:rFonts w:ascii="Arial" w:eastAsia="Arial" w:hAnsi="Arial"/>
          <w:color w:val="000000"/>
        </w:rPr>
      </w:pPr>
      <w:r w:rsidRPr="00F02360">
        <w:rPr>
          <w:rFonts w:ascii="Arial" w:eastAsia="Arial" w:hAnsi="Arial"/>
          <w:color w:val="000000"/>
        </w:rPr>
        <w:t>To provide professional advice and support to internal staff, outside bodies, the public and members as well as undertaking appropriate engagement on transport policy and strategy including active travel where necessary and to advise on the strategic implications of development as part of the planning development control process</w:t>
      </w:r>
    </w:p>
    <w:p w14:paraId="48E0DAB3" w14:textId="662A4281" w:rsidR="00F02360" w:rsidRDefault="00F02360" w:rsidP="00F02360">
      <w:pPr>
        <w:pStyle w:val="ListParagraph"/>
        <w:numPr>
          <w:ilvl w:val="0"/>
          <w:numId w:val="36"/>
        </w:numPr>
        <w:ind w:right="360"/>
        <w:jc w:val="both"/>
        <w:textAlignment w:val="baseline"/>
        <w:rPr>
          <w:rFonts w:ascii="Arial" w:eastAsia="Arial" w:hAnsi="Arial"/>
          <w:color w:val="000000"/>
        </w:rPr>
      </w:pPr>
      <w:r w:rsidRPr="00F02360">
        <w:rPr>
          <w:rFonts w:ascii="Arial" w:eastAsia="Arial" w:hAnsi="Arial"/>
          <w:color w:val="000000"/>
        </w:rPr>
        <w:t xml:space="preserve">To undertake planning policy formulation and review, </w:t>
      </w:r>
      <w:proofErr w:type="gramStart"/>
      <w:r w:rsidRPr="00F02360">
        <w:rPr>
          <w:rFonts w:ascii="Arial" w:eastAsia="Arial" w:hAnsi="Arial"/>
          <w:color w:val="000000"/>
        </w:rPr>
        <w:t>including:</w:t>
      </w:r>
      <w:proofErr w:type="gramEnd"/>
      <w:r w:rsidRPr="00F02360">
        <w:rPr>
          <w:rFonts w:ascii="Arial" w:eastAsia="Arial" w:hAnsi="Arial"/>
          <w:color w:val="000000"/>
        </w:rPr>
        <w:t xml:space="preserve"> supervision and preparation of LDP Annual Monitoring Report (AMR)</w:t>
      </w:r>
      <w:r>
        <w:rPr>
          <w:rFonts w:ascii="Arial" w:eastAsia="Arial" w:hAnsi="Arial"/>
          <w:color w:val="000000"/>
        </w:rPr>
        <w:t>.</w:t>
      </w:r>
    </w:p>
    <w:p w14:paraId="0F047DF0" w14:textId="2625E9C9"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assist in the negotiation, coordination and monitoring of Section 106Agreements and other developer contributions</w:t>
      </w:r>
      <w:r>
        <w:rPr>
          <w:rFonts w:ascii="Arial" w:eastAsia="Arial" w:hAnsi="Arial"/>
          <w:color w:val="000000"/>
        </w:rPr>
        <w:t>.</w:t>
      </w:r>
    </w:p>
    <w:p w14:paraId="3A60085A" w14:textId="64ABDD05"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lastRenderedPageBreak/>
        <w:tab/>
      </w:r>
      <w:r w:rsidRPr="00F02360">
        <w:rPr>
          <w:rFonts w:ascii="Arial" w:eastAsia="Arial" w:hAnsi="Arial"/>
          <w:color w:val="000000"/>
        </w:rPr>
        <w:t>To be responsible for the production and co-ordination of the Council’s response to national planning and transport policy/guidance consultation papers</w:t>
      </w:r>
      <w:r>
        <w:rPr>
          <w:rFonts w:ascii="Arial" w:eastAsia="Arial" w:hAnsi="Arial"/>
          <w:color w:val="000000"/>
        </w:rPr>
        <w:t>.</w:t>
      </w:r>
    </w:p>
    <w:p w14:paraId="112D3176" w14:textId="7E12643D"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undertake the delivery of other areas of policy work, including: the development of SPG, planning and design briefs, regeneration strategies/projects; and other initiatives</w:t>
      </w:r>
      <w:r>
        <w:rPr>
          <w:rFonts w:ascii="Arial" w:eastAsia="Arial" w:hAnsi="Arial"/>
          <w:color w:val="000000"/>
        </w:rPr>
        <w:t>.</w:t>
      </w:r>
    </w:p>
    <w:p w14:paraId="7EDED8FB" w14:textId="7B43F931" w:rsidR="00F02360" w:rsidRPr="00EB20D0" w:rsidRDefault="00F02360" w:rsidP="008F26D3">
      <w:pPr>
        <w:pStyle w:val="ListParagraph"/>
        <w:numPr>
          <w:ilvl w:val="0"/>
          <w:numId w:val="36"/>
        </w:numPr>
        <w:tabs>
          <w:tab w:val="left" w:pos="576"/>
        </w:tabs>
        <w:ind w:right="144"/>
        <w:jc w:val="both"/>
        <w:textAlignment w:val="baseline"/>
        <w:rPr>
          <w:rFonts w:ascii="Arial" w:eastAsia="Arial" w:hAnsi="Arial"/>
          <w:color w:val="000000"/>
        </w:rPr>
      </w:pPr>
      <w:r w:rsidRPr="00EB20D0">
        <w:rPr>
          <w:rFonts w:ascii="Arial" w:eastAsia="Arial" w:hAnsi="Arial"/>
          <w:color w:val="000000"/>
        </w:rPr>
        <w:tab/>
      </w:r>
      <w:r w:rsidRPr="00EB20D0">
        <w:rPr>
          <w:rFonts w:ascii="Arial" w:eastAsia="Arial" w:hAnsi="Arial"/>
          <w:color w:val="000000"/>
        </w:rPr>
        <w:t>To ensure that policy proposals are soundly based through consultation and liaison with colleagues, other local authorities, government departments, statutory undertakers, developers and their agents, and the public</w:t>
      </w:r>
      <w:r w:rsidRPr="00EB20D0">
        <w:rPr>
          <w:rFonts w:ascii="Arial" w:eastAsia="Arial" w:hAnsi="Arial"/>
          <w:color w:val="000000"/>
        </w:rPr>
        <w:t>.</w:t>
      </w:r>
    </w:p>
    <w:p w14:paraId="46370234" w14:textId="124D4550"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 xml:space="preserve">To undertake and supervise the provision of professional support and planning/transport policy advice to the </w:t>
      </w:r>
      <w:proofErr w:type="gramStart"/>
      <w:r w:rsidRPr="00F02360">
        <w:rPr>
          <w:rFonts w:ascii="Arial" w:eastAsia="Arial" w:hAnsi="Arial"/>
          <w:color w:val="000000"/>
        </w:rPr>
        <w:t>general public</w:t>
      </w:r>
      <w:proofErr w:type="gramEnd"/>
      <w:r w:rsidRPr="00F02360">
        <w:rPr>
          <w:rFonts w:ascii="Arial" w:eastAsia="Arial" w:hAnsi="Arial"/>
          <w:color w:val="000000"/>
        </w:rPr>
        <w:t>, and to other departments, sections, cross-directorate project teams and agencies</w:t>
      </w:r>
      <w:r>
        <w:rPr>
          <w:rFonts w:ascii="Arial" w:eastAsia="Arial" w:hAnsi="Arial"/>
          <w:color w:val="000000"/>
        </w:rPr>
        <w:t>.</w:t>
      </w:r>
    </w:p>
    <w:p w14:paraId="475C69D2" w14:textId="5E69127D"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research, prepare and present reports for consideration by Council committees and to attend such committees as required including training and workshop sessions.</w:t>
      </w:r>
    </w:p>
    <w:p w14:paraId="3F546A77" w14:textId="7FF740BD"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support and participate in ongoing collaborative working across the region and contribute to the preparation of agreed regional methodologies relating to Development Plan evidence bases and Plan Preparation processes to assist in replacement Local Development Plans (LDPs), Local Transport Plans (LTP), Regional Transport Plan (RTP) and the Strategic Development Plan (SDP).</w:t>
      </w:r>
    </w:p>
    <w:p w14:paraId="24853485" w14:textId="4B7B921D"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act where required as the client responsible for the co-ordination, implementation and monitoring of relevant capital and grant-funded projects and the compilation of periodic progress reports including budgetary and other financial reporting.</w:t>
      </w:r>
    </w:p>
    <w:p w14:paraId="253C8B44" w14:textId="5EA13B53"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assist the Strategic Planning &amp; Transportation Manager and Team Leader Strategic Planning as required, in the organisation, monitoring and approval of the work of the Development Planning team members, to ensure the maintenance of a high level of quality and meeting of performance targets set by the Council or Director.</w:t>
      </w:r>
    </w:p>
    <w:p w14:paraId="1EB764FB" w14:textId="6A6DC25B" w:rsidR="00F02360" w:rsidRPr="00F02360" w:rsidRDefault="00F02360" w:rsidP="00F02360">
      <w:pPr>
        <w:pStyle w:val="ListParagraph"/>
        <w:numPr>
          <w:ilvl w:val="0"/>
          <w:numId w:val="36"/>
        </w:numPr>
        <w:tabs>
          <w:tab w:val="left" w:pos="576"/>
        </w:tabs>
        <w:ind w:right="144"/>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 xml:space="preserve">To prepare statements and present evidence at appeal hearings, inquiries, </w:t>
      </w:r>
      <w:proofErr w:type="gramStart"/>
      <w:r w:rsidRPr="00F02360">
        <w:rPr>
          <w:rFonts w:ascii="Arial" w:eastAsia="Arial" w:hAnsi="Arial"/>
          <w:color w:val="000000"/>
        </w:rPr>
        <w:t>examinations</w:t>
      </w:r>
      <w:proofErr w:type="gramEnd"/>
      <w:r w:rsidRPr="00F02360">
        <w:rPr>
          <w:rFonts w:ascii="Arial" w:eastAsia="Arial" w:hAnsi="Arial"/>
          <w:color w:val="000000"/>
        </w:rPr>
        <w:t xml:space="preserve"> and court proceedings.</w:t>
      </w:r>
    </w:p>
    <w:p w14:paraId="7CA9AA47" w14:textId="0E316A0B" w:rsidR="00F02360" w:rsidRDefault="00F02360" w:rsidP="00F02360">
      <w:pPr>
        <w:pStyle w:val="ListParagraph"/>
        <w:numPr>
          <w:ilvl w:val="0"/>
          <w:numId w:val="36"/>
        </w:numPr>
        <w:tabs>
          <w:tab w:val="left" w:pos="576"/>
        </w:tabs>
        <w:ind w:left="714" w:right="142" w:hanging="357"/>
        <w:jc w:val="both"/>
        <w:textAlignment w:val="baseline"/>
        <w:rPr>
          <w:rFonts w:ascii="Arial" w:eastAsia="Arial" w:hAnsi="Arial"/>
          <w:color w:val="000000"/>
        </w:rPr>
      </w:pPr>
      <w:r>
        <w:rPr>
          <w:rFonts w:ascii="Arial" w:eastAsia="Arial" w:hAnsi="Arial"/>
          <w:color w:val="000000"/>
        </w:rPr>
        <w:tab/>
      </w:r>
      <w:r w:rsidRPr="00F02360">
        <w:rPr>
          <w:rFonts w:ascii="Arial" w:eastAsia="Arial" w:hAnsi="Arial"/>
          <w:color w:val="000000"/>
        </w:rPr>
        <w:t>To assist in the determination and processing of major and other planning applications as required.</w:t>
      </w:r>
    </w:p>
    <w:p w14:paraId="7A8A99AB" w14:textId="45ACA32C" w:rsidR="00F02360" w:rsidRPr="00F02360" w:rsidRDefault="00F02360" w:rsidP="00F02360">
      <w:pPr>
        <w:pStyle w:val="ListParagraph"/>
        <w:numPr>
          <w:ilvl w:val="0"/>
          <w:numId w:val="36"/>
        </w:numPr>
        <w:tabs>
          <w:tab w:val="left" w:pos="576"/>
        </w:tabs>
        <w:spacing w:line="273" w:lineRule="exact"/>
        <w:ind w:right="144"/>
        <w:jc w:val="both"/>
        <w:textAlignment w:val="baseline"/>
        <w:rPr>
          <w:rFonts w:ascii="Segoe UI Symbol" w:eastAsia="Segoe UI Symbol" w:hAnsi="Segoe UI Symbol"/>
          <w:color w:val="000000"/>
          <w:sz w:val="26"/>
        </w:rPr>
      </w:pPr>
      <w:r>
        <w:rPr>
          <w:rFonts w:ascii="Arial" w:eastAsia="Arial" w:hAnsi="Arial"/>
          <w:color w:val="000000"/>
        </w:rPr>
        <w:tab/>
      </w:r>
      <w:r w:rsidRPr="00F02360">
        <w:rPr>
          <w:rFonts w:ascii="Arial" w:eastAsia="Arial" w:hAnsi="Arial"/>
          <w:color w:val="000000"/>
        </w:rPr>
        <w:t xml:space="preserve">To collect, analyse and present </w:t>
      </w:r>
      <w:r w:rsidRPr="00F02360">
        <w:rPr>
          <w:rFonts w:ascii="Arial" w:eastAsia="Arial" w:hAnsi="Arial"/>
          <w:color w:val="000000"/>
        </w:rPr>
        <w:t>a whole range of planning information, including using computerised databases and GIS</w:t>
      </w:r>
      <w:r>
        <w:rPr>
          <w:rFonts w:ascii="Arial" w:eastAsia="Arial" w:hAnsi="Arial"/>
          <w:color w:val="000000"/>
        </w:rPr>
        <w:t>.</w:t>
      </w:r>
    </w:p>
    <w:p w14:paraId="13F64F5F" w14:textId="1BD6D0B3" w:rsidR="00F02360" w:rsidRDefault="00F02360" w:rsidP="00F02360">
      <w:pPr>
        <w:sectPr w:rsidR="00F02360">
          <w:headerReference w:type="default" r:id="rId12"/>
          <w:pgSz w:w="11909" w:h="16838"/>
          <w:pgMar w:top="760" w:right="1627" w:bottom="1002" w:left="1622" w:header="720" w:footer="720" w:gutter="0"/>
          <w:cols w:space="720"/>
        </w:sectPr>
      </w:pPr>
    </w:p>
    <w:p w14:paraId="5492706B" w14:textId="149FB2E1"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lastRenderedPageBreak/>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3C4A0858" w14:textId="77777777" w:rsidR="00637FAA" w:rsidRPr="00CB64DB" w:rsidRDefault="00637FAA" w:rsidP="00637FAA">
      <w:pPr>
        <w:ind w:left="720"/>
        <w:rPr>
          <w:rFonts w:ascii="Arial" w:hAnsi="Arial" w:cs="Arial"/>
          <w:b/>
        </w:rPr>
      </w:pPr>
    </w:p>
    <w:p w14:paraId="18E3EE9F" w14:textId="77777777" w:rsidR="00EC214B" w:rsidRDefault="00EC214B" w:rsidP="00637FAA">
      <w:pPr>
        <w:autoSpaceDE w:val="0"/>
        <w:autoSpaceDN w:val="0"/>
        <w:adjustRightInd w:val="0"/>
        <w:rPr>
          <w:rFonts w:ascii="Arial" w:hAnsi="Arial" w:cs="Arial"/>
          <w:b/>
          <w:lang w:eastAsia="en-GB"/>
        </w:rPr>
      </w:pPr>
    </w:p>
    <w:p w14:paraId="7F2EF1CE" w14:textId="78A624EF"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4EA73B8D" w14:textId="77777777" w:rsidR="00637FAA" w:rsidRPr="00CB64DB" w:rsidRDefault="00637FAA" w:rsidP="00637FAA">
      <w:pPr>
        <w:autoSpaceDE w:val="0"/>
        <w:autoSpaceDN w:val="0"/>
        <w:adjustRightInd w:val="0"/>
        <w:rPr>
          <w:rFonts w:ascii="Arial" w:hAnsi="Arial" w:cs="Arial"/>
          <w:lang w:eastAsia="en-GB"/>
        </w:rPr>
      </w:pPr>
    </w:p>
    <w:p w14:paraId="00A46C63" w14:textId="77777777" w:rsidR="00287E6F" w:rsidRPr="00CB64DB" w:rsidRDefault="00287E6F" w:rsidP="00287E6F">
      <w:pPr>
        <w:rPr>
          <w:rFonts w:ascii="Arial" w:hAnsi="Arial" w:cs="Arial"/>
          <w:b/>
          <w:bCs/>
        </w:rPr>
      </w:pPr>
      <w:r w:rsidRPr="00CB64DB">
        <w:rPr>
          <w:rFonts w:ascii="Arial" w:hAnsi="Arial" w:cs="Arial"/>
          <w:b/>
          <w:bCs/>
        </w:rPr>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CB64DB" w:rsidRDefault="00637FAA" w:rsidP="00637FAA">
      <w:pPr>
        <w:autoSpaceDE w:val="0"/>
        <w:autoSpaceDN w:val="0"/>
        <w:adjustRightInd w:val="0"/>
        <w:rPr>
          <w:rFonts w:ascii="Arial" w:hAnsi="Arial" w:cs="Arial"/>
          <w:lang w:eastAsia="en-GB"/>
        </w:rPr>
      </w:pPr>
    </w:p>
    <w:p w14:paraId="5DAD8FA9"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5E22FC" w:rsidRDefault="00CB64DB" w:rsidP="005E22FC">
      <w:pPr>
        <w:autoSpaceDE w:val="0"/>
        <w:autoSpaceDN w:val="0"/>
        <w:adjustRightInd w:val="0"/>
        <w:rPr>
          <w:rFonts w:ascii="Arial" w:hAnsi="Arial" w:cs="Arial"/>
          <w:b/>
          <w:bCs/>
          <w:lang w:eastAsia="en-GB"/>
        </w:rPr>
      </w:pPr>
    </w:p>
    <w:p w14:paraId="3B9DFD43" w14:textId="253415F0" w:rsidR="005E22FC" w:rsidRPr="005E22FC" w:rsidRDefault="005E22FC" w:rsidP="005E22FC">
      <w:pPr>
        <w:autoSpaceDE w:val="0"/>
        <w:autoSpaceDN w:val="0"/>
        <w:adjustRightInd w:val="0"/>
        <w:rPr>
          <w:rFonts w:ascii="Arial" w:hAnsi="Arial" w:cs="Arial"/>
          <w:b/>
          <w:bCs/>
          <w:lang w:eastAsia="en-GB"/>
        </w:rPr>
      </w:pPr>
      <w:r w:rsidRPr="005E22FC">
        <w:rPr>
          <w:rFonts w:ascii="Arial" w:hAnsi="Arial" w:cs="Arial"/>
          <w:b/>
          <w:bCs/>
          <w:lang w:eastAsia="en-GB"/>
        </w:rPr>
        <w:t xml:space="preserve">Criminal Records Check </w:t>
      </w:r>
    </w:p>
    <w:p w14:paraId="32543BD5" w14:textId="3709C636" w:rsidR="00CB64DB" w:rsidRDefault="005E22FC" w:rsidP="005E22FC">
      <w:pPr>
        <w:autoSpaceDE w:val="0"/>
        <w:autoSpaceDN w:val="0"/>
        <w:adjustRightInd w:val="0"/>
        <w:rPr>
          <w:rFonts w:ascii="Arial" w:hAnsi="Arial"/>
          <w:b/>
          <w:kern w:val="32"/>
          <w:sz w:val="32"/>
          <w:szCs w:val="32"/>
          <w:lang w:eastAsia="en-GB"/>
        </w:rPr>
      </w:pPr>
      <w:r w:rsidRPr="005E22FC">
        <w:rPr>
          <w:rFonts w:ascii="Arial" w:hAnsi="Arial" w:cs="Arial"/>
          <w:lang w:eastAsia="en-GB"/>
        </w:rPr>
        <w:t>This post requires a criminal records check through the Disclosure &amp; Barring Service (DBS).</w:t>
      </w:r>
      <w:r w:rsidR="00CB64DB">
        <w:rPr>
          <w:szCs w:val="32"/>
        </w:rPr>
        <w:br w:type="page"/>
      </w:r>
    </w:p>
    <w:p w14:paraId="2A3F2019" w14:textId="0324B584" w:rsidR="00085D5A" w:rsidRPr="00CB64DB" w:rsidRDefault="00085D5A" w:rsidP="00085D5A">
      <w:pPr>
        <w:pStyle w:val="Heading1"/>
        <w:spacing w:after="120"/>
        <w:jc w:val="center"/>
        <w:rPr>
          <w:sz w:val="28"/>
        </w:rPr>
      </w:pPr>
      <w:r w:rsidRPr="00CB64DB">
        <w:rPr>
          <w:szCs w:val="32"/>
        </w:rPr>
        <w:lastRenderedPageBreak/>
        <w:t>Person Specification</w:t>
      </w:r>
    </w:p>
    <w:p w14:paraId="0D3104D3" w14:textId="5726A770" w:rsidR="00085D5A" w:rsidRPr="00C548B7" w:rsidRDefault="00C548B7" w:rsidP="00CB64DB">
      <w:pPr>
        <w:ind w:right="91"/>
        <w:jc w:val="center"/>
        <w:rPr>
          <w:rFonts w:ascii="Arial" w:hAnsi="Arial" w:cs="Arial"/>
          <w:b/>
          <w:bCs/>
          <w:sz w:val="28"/>
          <w:szCs w:val="28"/>
        </w:rPr>
      </w:pPr>
      <w:r w:rsidRPr="00C548B7">
        <w:rPr>
          <w:rFonts w:ascii="Arial" w:hAnsi="Arial" w:cs="Arial"/>
          <w:b/>
          <w:bCs/>
          <w:sz w:val="28"/>
          <w:szCs w:val="28"/>
        </w:rPr>
        <w:t xml:space="preserve">Principal </w:t>
      </w:r>
      <w:r w:rsidR="00F02360">
        <w:rPr>
          <w:rFonts w:ascii="Arial" w:hAnsi="Arial" w:cs="Arial"/>
          <w:b/>
          <w:bCs/>
          <w:sz w:val="28"/>
          <w:szCs w:val="28"/>
        </w:rPr>
        <w:t>Planning Office</w:t>
      </w:r>
      <w:r w:rsidRPr="00C548B7">
        <w:rPr>
          <w:rFonts w:ascii="Arial" w:hAnsi="Arial" w:cs="Arial"/>
          <w:b/>
          <w:bCs/>
          <w:sz w:val="28"/>
          <w:szCs w:val="28"/>
        </w:rPr>
        <w:t xml:space="preserve">r – </w:t>
      </w:r>
      <w:r w:rsidR="00F02360">
        <w:rPr>
          <w:rFonts w:ascii="Arial" w:hAnsi="Arial" w:cs="Arial"/>
          <w:b/>
          <w:bCs/>
          <w:sz w:val="28"/>
          <w:szCs w:val="28"/>
        </w:rPr>
        <w:t>Strategic Transportation</w:t>
      </w:r>
    </w:p>
    <w:p w14:paraId="09DBA38F" w14:textId="77777777" w:rsidR="00683839" w:rsidRPr="00F73CAF" w:rsidRDefault="00683839" w:rsidP="00CB64DB">
      <w:pPr>
        <w:ind w:right="91"/>
        <w:jc w:val="center"/>
        <w:rPr>
          <w:rFonts w:ascii="Arial" w:hAnsi="Arial" w:cs="Arial"/>
          <w:b/>
          <w:sz w:val="28"/>
          <w:szCs w:val="28"/>
        </w:rPr>
      </w:pPr>
    </w:p>
    <w:p w14:paraId="549FF3CC" w14:textId="14B23261" w:rsidR="00CB64DB" w:rsidRPr="00CB64DB" w:rsidRDefault="00085D5A" w:rsidP="00474471">
      <w:pPr>
        <w:jc w:val="center"/>
        <w:rPr>
          <w:rFonts w:ascii="Arial" w:hAnsi="Arial" w:cs="Arial"/>
        </w:rPr>
      </w:pPr>
      <w:r w:rsidRPr="00CB64DB">
        <w:rPr>
          <w:rFonts w:ascii="Arial" w:hAnsi="Arial" w:cs="Arial"/>
        </w:rPr>
        <w:t>T</w:t>
      </w:r>
      <w:r w:rsidR="00474471" w:rsidRPr="00CB64DB">
        <w:rPr>
          <w:rFonts w:ascii="Arial" w:hAnsi="Arial" w:cs="Arial"/>
        </w:rPr>
        <w:t xml:space="preserve">he following attributes represent the range of skills, </w:t>
      </w:r>
      <w:proofErr w:type="gramStart"/>
      <w:r w:rsidR="00474471" w:rsidRPr="00CB64DB">
        <w:rPr>
          <w:rFonts w:ascii="Arial" w:hAnsi="Arial" w:cs="Arial"/>
        </w:rPr>
        <w:t>abilities</w:t>
      </w:r>
      <w:proofErr w:type="gramEnd"/>
      <w:r w:rsidR="00474471" w:rsidRPr="00CB64DB">
        <w:rPr>
          <w:rFonts w:ascii="Arial" w:hAnsi="Arial" w:cs="Arial"/>
        </w:rPr>
        <w:t xml:space="preserve"> and experiences</w:t>
      </w:r>
      <w:r w:rsidR="00561487" w:rsidRPr="00CB64DB">
        <w:rPr>
          <w:rFonts w:ascii="Arial" w:hAnsi="Arial" w:cs="Arial"/>
        </w:rPr>
        <w:t xml:space="preserve"> </w:t>
      </w:r>
      <w:r w:rsidR="00474471" w:rsidRPr="00CB64DB">
        <w:rPr>
          <w:rFonts w:ascii="Arial" w:hAnsi="Arial" w:cs="Arial"/>
        </w:rPr>
        <w:t>etc. relevant to this position.  Applicants are expected to meet the attributes that have been identified as essential.</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4F0683" w:rsidRPr="00156E04" w14:paraId="7B5039C8" w14:textId="77777777" w:rsidTr="00683839">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156E04" w:rsidRDefault="004F0683" w:rsidP="004F0683">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156E04" w:rsidRDefault="004F0683" w:rsidP="004F0683">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156E04" w:rsidRDefault="004F0683" w:rsidP="004F0683">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B98ADCD" w14:textId="77777777" w:rsidR="004F0683" w:rsidRPr="00156E04" w:rsidRDefault="004F0683" w:rsidP="004F068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rsidRPr="00156E04" w14:paraId="39936FB4" w14:textId="77777777" w:rsidTr="00A8234A">
        <w:trPr>
          <w:cantSplit/>
          <w:trHeight w:val="1117"/>
        </w:trPr>
        <w:tc>
          <w:tcPr>
            <w:tcW w:w="1970" w:type="dxa"/>
            <w:tcBorders>
              <w:top w:val="double" w:sz="4" w:space="0" w:color="auto"/>
              <w:bottom w:val="nil"/>
            </w:tcBorders>
          </w:tcPr>
          <w:p w14:paraId="4FC5A338" w14:textId="77777777" w:rsidR="004F0683" w:rsidRDefault="004F0683" w:rsidP="004F068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C137508" w14:textId="77777777" w:rsidR="004F0683" w:rsidRPr="00BC59CA" w:rsidRDefault="004F0683" w:rsidP="004F0683">
            <w:pPr>
              <w:rPr>
                <w:rFonts w:ascii="Arial" w:hAnsi="Arial" w:cs="Arial"/>
                <w:b/>
              </w:rPr>
            </w:pPr>
          </w:p>
          <w:p w14:paraId="417D9E01" w14:textId="77777777" w:rsidR="004F0683" w:rsidRPr="00156E04" w:rsidRDefault="004F0683" w:rsidP="004F0683">
            <w:pPr>
              <w:rPr>
                <w:rFonts w:ascii="Arial" w:hAnsi="Arial" w:cs="Arial"/>
              </w:rPr>
            </w:pPr>
          </w:p>
        </w:tc>
        <w:tc>
          <w:tcPr>
            <w:tcW w:w="4111" w:type="dxa"/>
            <w:tcBorders>
              <w:top w:val="double" w:sz="4" w:space="0" w:color="auto"/>
              <w:bottom w:val="nil"/>
            </w:tcBorders>
          </w:tcPr>
          <w:p w14:paraId="0B236E00" w14:textId="0B8230BC" w:rsidR="004F0683" w:rsidRPr="00156E04" w:rsidRDefault="00F02360" w:rsidP="00EC214B">
            <w:pPr>
              <w:pStyle w:val="ListParagraph"/>
              <w:numPr>
                <w:ilvl w:val="0"/>
                <w:numId w:val="30"/>
              </w:numPr>
              <w:contextualSpacing/>
              <w:rPr>
                <w:rFonts w:ascii="Arial" w:hAnsi="Arial" w:cs="Arial"/>
                <w:lang w:eastAsia="en-GB"/>
              </w:rPr>
            </w:pPr>
            <w:r>
              <w:rPr>
                <w:rFonts w:ascii="Arial" w:hAnsi="Arial" w:cs="Arial"/>
              </w:rPr>
              <w:t>Hold an appropriate degree or postgraduate qualification and be a member, or be eligible for membership, of appropriate professional body.</w:t>
            </w:r>
          </w:p>
        </w:tc>
        <w:tc>
          <w:tcPr>
            <w:tcW w:w="1701" w:type="dxa"/>
            <w:tcBorders>
              <w:top w:val="double" w:sz="4" w:space="0" w:color="auto"/>
              <w:bottom w:val="nil"/>
            </w:tcBorders>
          </w:tcPr>
          <w:p w14:paraId="693F9D1C" w14:textId="77777777" w:rsidR="004F0683" w:rsidRPr="00CB64DB" w:rsidRDefault="004F0683" w:rsidP="004F0683">
            <w:pPr>
              <w:jc w:val="center"/>
              <w:rPr>
                <w:rFonts w:ascii="Arial" w:hAnsi="Arial" w:cs="Arial"/>
              </w:rPr>
            </w:pPr>
            <w:r>
              <w:rPr>
                <w:rFonts w:ascii="Arial" w:hAnsi="Arial" w:cs="Arial"/>
              </w:rPr>
              <w:t>Yes</w:t>
            </w:r>
          </w:p>
        </w:tc>
        <w:tc>
          <w:tcPr>
            <w:tcW w:w="2551" w:type="dxa"/>
            <w:tcBorders>
              <w:top w:val="double" w:sz="4" w:space="0" w:color="auto"/>
              <w:bottom w:val="nil"/>
            </w:tcBorders>
          </w:tcPr>
          <w:p w14:paraId="487B3455" w14:textId="77777777" w:rsidR="004F0683" w:rsidRPr="00156E04" w:rsidRDefault="004F0683" w:rsidP="004F0683">
            <w:pPr>
              <w:rPr>
                <w:rFonts w:ascii="Arial" w:hAnsi="Arial" w:cs="Arial"/>
              </w:rPr>
            </w:pPr>
            <w:r>
              <w:rPr>
                <w:rFonts w:ascii="Arial" w:hAnsi="Arial" w:cs="Arial"/>
              </w:rPr>
              <w:t xml:space="preserve">Production of original Qualification Certificates and application form. </w:t>
            </w:r>
          </w:p>
        </w:tc>
      </w:tr>
      <w:tr w:rsidR="00C548B7" w:rsidRPr="00156E04" w14:paraId="3BF13AA2" w14:textId="77777777" w:rsidTr="00A8234A">
        <w:trPr>
          <w:cantSplit/>
          <w:trHeight w:val="1117"/>
        </w:trPr>
        <w:tc>
          <w:tcPr>
            <w:tcW w:w="1970" w:type="dxa"/>
            <w:tcBorders>
              <w:top w:val="nil"/>
              <w:bottom w:val="single" w:sz="4" w:space="0" w:color="auto"/>
            </w:tcBorders>
          </w:tcPr>
          <w:p w14:paraId="01808EB9" w14:textId="77777777" w:rsidR="00C548B7" w:rsidRPr="00BC59CA" w:rsidRDefault="00C548B7" w:rsidP="004F0683">
            <w:pPr>
              <w:rPr>
                <w:rFonts w:ascii="Arial" w:hAnsi="Arial" w:cs="Arial"/>
                <w:b/>
              </w:rPr>
            </w:pPr>
          </w:p>
        </w:tc>
        <w:tc>
          <w:tcPr>
            <w:tcW w:w="4111" w:type="dxa"/>
            <w:tcBorders>
              <w:top w:val="nil"/>
              <w:bottom w:val="single" w:sz="4" w:space="0" w:color="auto"/>
            </w:tcBorders>
          </w:tcPr>
          <w:p w14:paraId="3BEFF5DF" w14:textId="1009E6DF" w:rsidR="00C548B7" w:rsidRDefault="00F02360" w:rsidP="00EC214B">
            <w:pPr>
              <w:pStyle w:val="ListParagraph"/>
              <w:numPr>
                <w:ilvl w:val="0"/>
                <w:numId w:val="30"/>
              </w:numPr>
              <w:contextualSpacing/>
              <w:rPr>
                <w:rFonts w:ascii="Arial" w:hAnsi="Arial" w:cs="Arial"/>
              </w:rPr>
            </w:pPr>
            <w:r>
              <w:rPr>
                <w:rFonts w:ascii="Arial" w:eastAsia="Arial" w:hAnsi="Arial"/>
                <w:color w:val="000000"/>
                <w:spacing w:val="-2"/>
              </w:rPr>
              <w:t xml:space="preserve">Able to demonstrate continuing </w:t>
            </w:r>
            <w:r>
              <w:rPr>
                <w:rFonts w:ascii="Arial" w:eastAsia="Arial" w:hAnsi="Arial"/>
                <w:color w:val="000000"/>
                <w:spacing w:val="-2"/>
              </w:rPr>
              <w:br/>
              <w:t>professional development within the planning or transportation field</w:t>
            </w:r>
            <w:r>
              <w:rPr>
                <w:rFonts w:ascii="Arial" w:hAnsi="Arial" w:cs="Arial"/>
              </w:rPr>
              <w:t xml:space="preserve"> </w:t>
            </w:r>
            <w:r w:rsidR="00C548B7">
              <w:rPr>
                <w:rFonts w:ascii="Arial" w:hAnsi="Arial" w:cs="Arial"/>
              </w:rPr>
              <w:t xml:space="preserve">. </w:t>
            </w:r>
          </w:p>
        </w:tc>
        <w:tc>
          <w:tcPr>
            <w:tcW w:w="1701" w:type="dxa"/>
            <w:tcBorders>
              <w:top w:val="nil"/>
              <w:bottom w:val="single" w:sz="4" w:space="0" w:color="auto"/>
            </w:tcBorders>
          </w:tcPr>
          <w:p w14:paraId="7FB83B5C" w14:textId="30988E2B" w:rsidR="00C548B7" w:rsidRDefault="00C548B7" w:rsidP="004F0683">
            <w:pPr>
              <w:jc w:val="center"/>
              <w:rPr>
                <w:rFonts w:ascii="Arial" w:hAnsi="Arial" w:cs="Arial"/>
              </w:rPr>
            </w:pPr>
            <w:r>
              <w:rPr>
                <w:rFonts w:ascii="Arial" w:hAnsi="Arial" w:cs="Arial"/>
              </w:rPr>
              <w:t>Yes</w:t>
            </w:r>
          </w:p>
        </w:tc>
        <w:tc>
          <w:tcPr>
            <w:tcW w:w="2551" w:type="dxa"/>
            <w:tcBorders>
              <w:top w:val="nil"/>
              <w:bottom w:val="single" w:sz="4" w:space="0" w:color="auto"/>
            </w:tcBorders>
          </w:tcPr>
          <w:p w14:paraId="59CA2B70" w14:textId="77777777" w:rsidR="00C548B7" w:rsidRDefault="00C548B7" w:rsidP="004F0683">
            <w:pPr>
              <w:rPr>
                <w:rFonts w:ascii="Arial" w:hAnsi="Arial" w:cs="Arial"/>
              </w:rPr>
            </w:pPr>
          </w:p>
        </w:tc>
      </w:tr>
      <w:tr w:rsidR="004F0683" w:rsidRPr="00156E04" w14:paraId="5A612C67" w14:textId="77777777" w:rsidTr="00683839">
        <w:trPr>
          <w:cantSplit/>
          <w:trHeight w:val="439"/>
        </w:trPr>
        <w:tc>
          <w:tcPr>
            <w:tcW w:w="1970" w:type="dxa"/>
            <w:tcBorders>
              <w:top w:val="single" w:sz="4" w:space="0" w:color="auto"/>
              <w:left w:val="single" w:sz="4" w:space="0" w:color="auto"/>
              <w:bottom w:val="nil"/>
              <w:right w:val="single" w:sz="4" w:space="0" w:color="auto"/>
            </w:tcBorders>
          </w:tcPr>
          <w:p w14:paraId="539D2D82" w14:textId="77777777" w:rsidR="004F0683" w:rsidRPr="00156E04" w:rsidRDefault="004F0683" w:rsidP="004F0683">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4FE7BACE" w14:textId="4C404409" w:rsidR="004F0683" w:rsidRPr="0084568F" w:rsidRDefault="00F02360" w:rsidP="00C548B7">
            <w:pPr>
              <w:pStyle w:val="ListParagraph"/>
              <w:numPr>
                <w:ilvl w:val="0"/>
                <w:numId w:val="30"/>
              </w:numPr>
              <w:rPr>
                <w:rFonts w:ascii="Arial" w:hAnsi="Arial" w:cs="Arial"/>
              </w:rPr>
            </w:pPr>
            <w:r>
              <w:rPr>
                <w:rFonts w:ascii="Arial" w:eastAsia="Arial" w:hAnsi="Arial"/>
                <w:color w:val="000000"/>
              </w:rPr>
              <w:t>Considerable experience of policy development and implementation at a senior level in a planning or transportation service</w:t>
            </w:r>
            <w:r w:rsidR="00801B0E" w:rsidRPr="0084568F">
              <w:rPr>
                <w:rFonts w:ascii="Arial" w:hAnsi="Arial" w:cs="Arial"/>
              </w:rPr>
              <w:t>.</w:t>
            </w:r>
          </w:p>
        </w:tc>
        <w:tc>
          <w:tcPr>
            <w:tcW w:w="1701" w:type="dxa"/>
            <w:tcBorders>
              <w:top w:val="single" w:sz="4" w:space="0" w:color="auto"/>
              <w:left w:val="single" w:sz="4" w:space="0" w:color="auto"/>
              <w:bottom w:val="nil"/>
              <w:right w:val="single" w:sz="4" w:space="0" w:color="auto"/>
            </w:tcBorders>
          </w:tcPr>
          <w:p w14:paraId="07F63DDE" w14:textId="77777777" w:rsidR="004F0683" w:rsidRDefault="004F0683" w:rsidP="004F068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CB016A3" w14:textId="77777777" w:rsidR="004F0683" w:rsidRDefault="004F068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F02360" w:rsidRPr="00156E04" w14:paraId="77D317A7" w14:textId="77777777" w:rsidTr="00683839">
        <w:trPr>
          <w:cantSplit/>
          <w:trHeight w:val="439"/>
        </w:trPr>
        <w:tc>
          <w:tcPr>
            <w:tcW w:w="1970" w:type="dxa"/>
            <w:tcBorders>
              <w:top w:val="nil"/>
              <w:left w:val="single" w:sz="4" w:space="0" w:color="auto"/>
              <w:bottom w:val="nil"/>
              <w:right w:val="single" w:sz="4" w:space="0" w:color="auto"/>
            </w:tcBorders>
          </w:tcPr>
          <w:p w14:paraId="00E04C53" w14:textId="77777777" w:rsidR="00F02360" w:rsidRDefault="00F02360" w:rsidP="00F02360">
            <w:pPr>
              <w:rPr>
                <w:rFonts w:ascii="Arial" w:hAnsi="Arial" w:cs="Arial"/>
                <w:b/>
              </w:rPr>
            </w:pPr>
          </w:p>
        </w:tc>
        <w:tc>
          <w:tcPr>
            <w:tcW w:w="4111" w:type="dxa"/>
            <w:tcBorders>
              <w:top w:val="nil"/>
              <w:left w:val="single" w:sz="4" w:space="0" w:color="auto"/>
              <w:bottom w:val="nil"/>
              <w:right w:val="single" w:sz="4" w:space="0" w:color="auto"/>
            </w:tcBorders>
          </w:tcPr>
          <w:p w14:paraId="37DCB763" w14:textId="0DC431DD" w:rsidR="00F02360" w:rsidRPr="0084568F" w:rsidRDefault="00F02360" w:rsidP="00F02360">
            <w:pPr>
              <w:pStyle w:val="ListParagraph"/>
              <w:numPr>
                <w:ilvl w:val="0"/>
                <w:numId w:val="30"/>
              </w:numPr>
              <w:rPr>
                <w:rFonts w:ascii="Arial" w:hAnsi="Arial" w:cs="Arial"/>
              </w:rPr>
            </w:pPr>
            <w:r>
              <w:rPr>
                <w:rFonts w:ascii="Arial" w:eastAsia="Arial" w:hAnsi="Arial"/>
                <w:color w:val="000000"/>
              </w:rPr>
              <w:t>Extensive knowledge of transport or planning legislation, the Local</w:t>
            </w:r>
            <w:r>
              <w:rPr>
                <w:rFonts w:ascii="Arial" w:eastAsia="Arial" w:hAnsi="Arial"/>
                <w:color w:val="000000"/>
              </w:rPr>
              <w:t xml:space="preserve"> Development Plan</w:t>
            </w:r>
          </w:p>
        </w:tc>
        <w:tc>
          <w:tcPr>
            <w:tcW w:w="1701" w:type="dxa"/>
            <w:tcBorders>
              <w:top w:val="nil"/>
              <w:left w:val="single" w:sz="4" w:space="0" w:color="auto"/>
              <w:bottom w:val="nil"/>
              <w:right w:val="single" w:sz="4" w:space="0" w:color="auto"/>
            </w:tcBorders>
          </w:tcPr>
          <w:p w14:paraId="29742364" w14:textId="1F9150E9" w:rsidR="00F02360"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677E6AC6" w14:textId="77777777" w:rsidR="00F02360" w:rsidRDefault="00F02360" w:rsidP="00F02360">
            <w:pPr>
              <w:tabs>
                <w:tab w:val="left" w:pos="388"/>
                <w:tab w:val="left" w:pos="530"/>
              </w:tabs>
              <w:spacing w:after="120"/>
              <w:rPr>
                <w:rFonts w:ascii="Arial" w:hAnsi="Arial" w:cs="Arial"/>
              </w:rPr>
            </w:pPr>
          </w:p>
        </w:tc>
      </w:tr>
      <w:tr w:rsidR="00F02360" w:rsidRPr="00156E04" w14:paraId="4B9C5E4E" w14:textId="77777777" w:rsidTr="00683839">
        <w:trPr>
          <w:cantSplit/>
          <w:trHeight w:val="471"/>
        </w:trPr>
        <w:tc>
          <w:tcPr>
            <w:tcW w:w="1970" w:type="dxa"/>
            <w:tcBorders>
              <w:top w:val="nil"/>
              <w:left w:val="single" w:sz="4" w:space="0" w:color="auto"/>
              <w:bottom w:val="nil"/>
              <w:right w:val="single" w:sz="4" w:space="0" w:color="auto"/>
            </w:tcBorders>
          </w:tcPr>
          <w:p w14:paraId="4552E629" w14:textId="77777777" w:rsidR="00F02360" w:rsidRDefault="00F02360" w:rsidP="00F02360">
            <w:pPr>
              <w:rPr>
                <w:rFonts w:ascii="Arial" w:hAnsi="Arial" w:cs="Arial"/>
                <w:b/>
              </w:rPr>
            </w:pPr>
          </w:p>
        </w:tc>
        <w:tc>
          <w:tcPr>
            <w:tcW w:w="4111" w:type="dxa"/>
            <w:tcBorders>
              <w:top w:val="nil"/>
              <w:left w:val="single" w:sz="4" w:space="0" w:color="auto"/>
              <w:bottom w:val="nil"/>
              <w:right w:val="single" w:sz="4" w:space="0" w:color="auto"/>
            </w:tcBorders>
          </w:tcPr>
          <w:p w14:paraId="1854834C" w14:textId="4550B8DE" w:rsidR="00F02360" w:rsidRPr="00F02360" w:rsidRDefault="00F02360" w:rsidP="00F02360">
            <w:pPr>
              <w:tabs>
                <w:tab w:val="left" w:pos="421"/>
                <w:tab w:val="left" w:pos="2760"/>
              </w:tabs>
              <w:rPr>
                <w:rFonts w:ascii="Arial" w:hAnsi="Arial" w:cs="Arial"/>
              </w:rPr>
            </w:pPr>
            <w:r>
              <w:rPr>
                <w:rFonts w:ascii="Arial" w:eastAsia="Arial" w:hAnsi="Arial"/>
                <w:color w:val="000000"/>
                <w:spacing w:val="-2"/>
              </w:rPr>
              <w:tab/>
            </w:r>
            <w:r w:rsidRPr="00F02360">
              <w:rPr>
                <w:rFonts w:ascii="Arial" w:eastAsia="Arial" w:hAnsi="Arial"/>
                <w:color w:val="000000"/>
                <w:spacing w:val="-2"/>
              </w:rPr>
              <w:t>process and regional/sub-</w:t>
            </w:r>
            <w:r>
              <w:rPr>
                <w:rFonts w:ascii="Arial" w:eastAsia="Arial" w:hAnsi="Arial"/>
                <w:color w:val="000000"/>
                <w:spacing w:val="-2"/>
              </w:rPr>
              <w:tab/>
            </w:r>
            <w:r w:rsidRPr="00F02360">
              <w:rPr>
                <w:rFonts w:ascii="Arial" w:eastAsia="Arial" w:hAnsi="Arial"/>
                <w:color w:val="000000"/>
                <w:spacing w:val="-2"/>
              </w:rPr>
              <w:t xml:space="preserve">regional planning &amp; </w:t>
            </w:r>
            <w:r>
              <w:rPr>
                <w:rFonts w:ascii="Arial" w:eastAsia="Arial" w:hAnsi="Arial"/>
                <w:color w:val="000000"/>
                <w:spacing w:val="-2"/>
              </w:rPr>
              <w:tab/>
            </w:r>
            <w:r w:rsidRPr="00F02360">
              <w:rPr>
                <w:rFonts w:ascii="Arial" w:eastAsia="Arial" w:hAnsi="Arial"/>
                <w:color w:val="000000"/>
                <w:spacing w:val="-2"/>
              </w:rPr>
              <w:t>transportation matters.</w:t>
            </w:r>
          </w:p>
        </w:tc>
        <w:tc>
          <w:tcPr>
            <w:tcW w:w="1701" w:type="dxa"/>
            <w:tcBorders>
              <w:top w:val="nil"/>
              <w:left w:val="single" w:sz="4" w:space="0" w:color="auto"/>
              <w:bottom w:val="nil"/>
              <w:right w:val="single" w:sz="4" w:space="0" w:color="auto"/>
            </w:tcBorders>
          </w:tcPr>
          <w:p w14:paraId="7D3DC143" w14:textId="4C3D196B" w:rsidR="00F02360" w:rsidRDefault="00F02360" w:rsidP="00F02360">
            <w:pPr>
              <w:jc w:val="center"/>
              <w:rPr>
                <w:rFonts w:ascii="Arial" w:hAnsi="Arial" w:cs="Arial"/>
              </w:rPr>
            </w:pPr>
          </w:p>
        </w:tc>
        <w:tc>
          <w:tcPr>
            <w:tcW w:w="2551" w:type="dxa"/>
            <w:tcBorders>
              <w:top w:val="nil"/>
              <w:left w:val="single" w:sz="4" w:space="0" w:color="auto"/>
              <w:bottom w:val="nil"/>
              <w:right w:val="single" w:sz="4" w:space="0" w:color="auto"/>
            </w:tcBorders>
          </w:tcPr>
          <w:p w14:paraId="452C328E" w14:textId="77777777" w:rsidR="00F02360" w:rsidRDefault="00F02360" w:rsidP="00F02360">
            <w:pPr>
              <w:tabs>
                <w:tab w:val="left" w:pos="388"/>
                <w:tab w:val="left" w:pos="530"/>
              </w:tabs>
              <w:spacing w:after="120"/>
              <w:rPr>
                <w:rFonts w:ascii="Arial" w:hAnsi="Arial" w:cs="Arial"/>
              </w:rPr>
            </w:pPr>
          </w:p>
        </w:tc>
      </w:tr>
      <w:tr w:rsidR="00F02360" w:rsidRPr="00156E04" w14:paraId="2D9A61B0" w14:textId="77777777" w:rsidTr="00C548B7">
        <w:trPr>
          <w:cantSplit/>
          <w:trHeight w:val="471"/>
        </w:trPr>
        <w:tc>
          <w:tcPr>
            <w:tcW w:w="1970" w:type="dxa"/>
            <w:tcBorders>
              <w:top w:val="nil"/>
              <w:left w:val="single" w:sz="4" w:space="0" w:color="auto"/>
              <w:bottom w:val="nil"/>
              <w:right w:val="single" w:sz="4" w:space="0" w:color="auto"/>
            </w:tcBorders>
          </w:tcPr>
          <w:p w14:paraId="5FC1C39E" w14:textId="77777777" w:rsidR="00F02360" w:rsidRDefault="00F02360" w:rsidP="00F02360">
            <w:pPr>
              <w:rPr>
                <w:rFonts w:ascii="Arial" w:hAnsi="Arial" w:cs="Arial"/>
                <w:b/>
              </w:rPr>
            </w:pPr>
          </w:p>
        </w:tc>
        <w:tc>
          <w:tcPr>
            <w:tcW w:w="4111" w:type="dxa"/>
            <w:tcBorders>
              <w:top w:val="nil"/>
              <w:left w:val="single" w:sz="4" w:space="0" w:color="auto"/>
              <w:bottom w:val="nil"/>
              <w:right w:val="single" w:sz="4" w:space="0" w:color="auto"/>
            </w:tcBorders>
          </w:tcPr>
          <w:p w14:paraId="277A60C9" w14:textId="7AAE254A" w:rsidR="00F02360" w:rsidRPr="0084568F" w:rsidRDefault="00F02360" w:rsidP="00F02360">
            <w:pPr>
              <w:pStyle w:val="ListParagraph"/>
              <w:numPr>
                <w:ilvl w:val="0"/>
                <w:numId w:val="30"/>
              </w:numPr>
              <w:tabs>
                <w:tab w:val="left" w:pos="2760"/>
              </w:tabs>
              <w:rPr>
                <w:rFonts w:ascii="Arial" w:hAnsi="Arial" w:cs="Arial"/>
              </w:rPr>
            </w:pPr>
            <w:r>
              <w:rPr>
                <w:rFonts w:ascii="Arial" w:eastAsia="Arial" w:hAnsi="Arial"/>
                <w:color w:val="000000"/>
                <w:spacing w:val="-3"/>
              </w:rPr>
              <w:t>Experience in partnership working with other local authorities, regional or national bodies.</w:t>
            </w:r>
          </w:p>
        </w:tc>
        <w:tc>
          <w:tcPr>
            <w:tcW w:w="1701" w:type="dxa"/>
            <w:tcBorders>
              <w:top w:val="nil"/>
              <w:left w:val="single" w:sz="4" w:space="0" w:color="auto"/>
              <w:bottom w:val="nil"/>
              <w:right w:val="single" w:sz="4" w:space="0" w:color="auto"/>
            </w:tcBorders>
          </w:tcPr>
          <w:p w14:paraId="1CDFD770" w14:textId="4F92B489" w:rsidR="00F02360"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5258A40D" w14:textId="77777777" w:rsidR="00F02360" w:rsidRDefault="00F02360" w:rsidP="00F02360">
            <w:pPr>
              <w:tabs>
                <w:tab w:val="left" w:pos="388"/>
                <w:tab w:val="left" w:pos="530"/>
              </w:tabs>
              <w:spacing w:after="120"/>
              <w:rPr>
                <w:rFonts w:ascii="Arial" w:hAnsi="Arial" w:cs="Arial"/>
              </w:rPr>
            </w:pPr>
          </w:p>
        </w:tc>
      </w:tr>
      <w:tr w:rsidR="00F02360" w:rsidRPr="00156E04" w14:paraId="7EC26BD7" w14:textId="77777777" w:rsidTr="00C548B7">
        <w:trPr>
          <w:cantSplit/>
          <w:trHeight w:val="471"/>
        </w:trPr>
        <w:tc>
          <w:tcPr>
            <w:tcW w:w="1970" w:type="dxa"/>
            <w:tcBorders>
              <w:top w:val="nil"/>
              <w:left w:val="single" w:sz="4" w:space="0" w:color="auto"/>
              <w:bottom w:val="nil"/>
              <w:right w:val="single" w:sz="4" w:space="0" w:color="auto"/>
            </w:tcBorders>
          </w:tcPr>
          <w:p w14:paraId="77E66EC9" w14:textId="77777777" w:rsidR="00F02360" w:rsidRDefault="00F02360" w:rsidP="00F02360">
            <w:pPr>
              <w:rPr>
                <w:rFonts w:ascii="Arial" w:hAnsi="Arial" w:cs="Arial"/>
                <w:b/>
              </w:rPr>
            </w:pPr>
          </w:p>
        </w:tc>
        <w:tc>
          <w:tcPr>
            <w:tcW w:w="4111" w:type="dxa"/>
            <w:tcBorders>
              <w:top w:val="nil"/>
              <w:left w:val="single" w:sz="4" w:space="0" w:color="auto"/>
              <w:bottom w:val="nil"/>
              <w:right w:val="single" w:sz="4" w:space="0" w:color="auto"/>
            </w:tcBorders>
          </w:tcPr>
          <w:p w14:paraId="5E3510E0" w14:textId="05D97F66" w:rsidR="00F02360" w:rsidRPr="0084568F" w:rsidRDefault="00F02360" w:rsidP="00F02360">
            <w:pPr>
              <w:pStyle w:val="ListParagraph"/>
              <w:numPr>
                <w:ilvl w:val="0"/>
                <w:numId w:val="30"/>
              </w:numPr>
              <w:tabs>
                <w:tab w:val="left" w:pos="2760"/>
              </w:tabs>
              <w:rPr>
                <w:rFonts w:ascii="Arial" w:eastAsia="Arial" w:hAnsi="Arial" w:cs="Arial"/>
                <w:color w:val="000000"/>
              </w:rPr>
            </w:pPr>
            <w:r>
              <w:rPr>
                <w:rFonts w:ascii="Arial" w:eastAsia="Arial" w:hAnsi="Arial"/>
                <w:color w:val="000000"/>
              </w:rPr>
              <w:t>Experience of communicating with members of the public, utilising a variety of public consultation techniques.</w:t>
            </w:r>
          </w:p>
        </w:tc>
        <w:tc>
          <w:tcPr>
            <w:tcW w:w="1701" w:type="dxa"/>
            <w:tcBorders>
              <w:top w:val="nil"/>
              <w:left w:val="single" w:sz="4" w:space="0" w:color="auto"/>
              <w:bottom w:val="nil"/>
              <w:right w:val="single" w:sz="4" w:space="0" w:color="auto"/>
            </w:tcBorders>
          </w:tcPr>
          <w:p w14:paraId="34D544F5" w14:textId="76CFF084" w:rsidR="00F02360"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74C32DD6" w14:textId="77777777" w:rsidR="00F02360" w:rsidRDefault="00F02360" w:rsidP="00F02360">
            <w:pPr>
              <w:tabs>
                <w:tab w:val="left" w:pos="388"/>
                <w:tab w:val="left" w:pos="530"/>
              </w:tabs>
              <w:spacing w:after="120"/>
              <w:rPr>
                <w:rFonts w:ascii="Arial" w:hAnsi="Arial" w:cs="Arial"/>
              </w:rPr>
            </w:pPr>
          </w:p>
        </w:tc>
      </w:tr>
      <w:tr w:rsidR="00F02360" w:rsidRPr="00156E04" w14:paraId="44322502" w14:textId="77777777" w:rsidTr="00824B10">
        <w:trPr>
          <w:cantSplit/>
          <w:trHeight w:val="471"/>
        </w:trPr>
        <w:tc>
          <w:tcPr>
            <w:tcW w:w="1970" w:type="dxa"/>
            <w:tcBorders>
              <w:top w:val="nil"/>
              <w:left w:val="single" w:sz="4" w:space="0" w:color="auto"/>
              <w:bottom w:val="nil"/>
              <w:right w:val="single" w:sz="4" w:space="0" w:color="auto"/>
            </w:tcBorders>
          </w:tcPr>
          <w:p w14:paraId="0F16F97F" w14:textId="77777777" w:rsidR="00F02360" w:rsidRDefault="00F02360" w:rsidP="00F02360">
            <w:pPr>
              <w:rPr>
                <w:rFonts w:ascii="Arial" w:hAnsi="Arial" w:cs="Arial"/>
                <w:b/>
              </w:rPr>
            </w:pPr>
          </w:p>
        </w:tc>
        <w:tc>
          <w:tcPr>
            <w:tcW w:w="4111" w:type="dxa"/>
            <w:tcBorders>
              <w:top w:val="nil"/>
              <w:left w:val="single" w:sz="4" w:space="0" w:color="auto"/>
              <w:bottom w:val="nil"/>
              <w:right w:val="single" w:sz="4" w:space="0" w:color="auto"/>
            </w:tcBorders>
          </w:tcPr>
          <w:p w14:paraId="7F6E3601" w14:textId="03F914BF" w:rsidR="00F02360" w:rsidRPr="0084568F" w:rsidRDefault="00F02360" w:rsidP="00F02360">
            <w:pPr>
              <w:pStyle w:val="ListParagraph"/>
              <w:numPr>
                <w:ilvl w:val="0"/>
                <w:numId w:val="30"/>
              </w:numPr>
              <w:tabs>
                <w:tab w:val="left" w:pos="2760"/>
              </w:tabs>
              <w:rPr>
                <w:rFonts w:ascii="Arial" w:eastAsia="Arial" w:hAnsi="Arial" w:cs="Arial"/>
                <w:color w:val="000000"/>
              </w:rPr>
            </w:pPr>
            <w:r>
              <w:rPr>
                <w:rFonts w:ascii="Arial" w:eastAsia="Arial" w:hAnsi="Arial"/>
                <w:color w:val="000000"/>
                <w:spacing w:val="-3"/>
              </w:rPr>
              <w:t xml:space="preserve">Experience of supervising and </w:t>
            </w:r>
            <w:r>
              <w:rPr>
                <w:rFonts w:ascii="Arial" w:eastAsia="Arial" w:hAnsi="Arial"/>
                <w:color w:val="000000"/>
                <w:spacing w:val="-3"/>
              </w:rPr>
              <w:br/>
              <w:t>managing staff and consultants undertaking work on behalf of the Council.</w:t>
            </w:r>
          </w:p>
        </w:tc>
        <w:tc>
          <w:tcPr>
            <w:tcW w:w="1701" w:type="dxa"/>
            <w:tcBorders>
              <w:top w:val="nil"/>
              <w:left w:val="single" w:sz="4" w:space="0" w:color="auto"/>
              <w:bottom w:val="nil"/>
              <w:right w:val="single" w:sz="4" w:space="0" w:color="auto"/>
            </w:tcBorders>
          </w:tcPr>
          <w:p w14:paraId="421ABF65" w14:textId="5F050379" w:rsidR="00F02360" w:rsidRDefault="00F02360" w:rsidP="00F02360">
            <w:pPr>
              <w:jc w:val="center"/>
              <w:rPr>
                <w:rFonts w:ascii="Arial" w:hAnsi="Arial" w:cs="Arial"/>
              </w:rPr>
            </w:pPr>
          </w:p>
        </w:tc>
        <w:tc>
          <w:tcPr>
            <w:tcW w:w="2551" w:type="dxa"/>
            <w:tcBorders>
              <w:top w:val="nil"/>
              <w:left w:val="single" w:sz="4" w:space="0" w:color="auto"/>
              <w:bottom w:val="nil"/>
              <w:right w:val="single" w:sz="4" w:space="0" w:color="auto"/>
            </w:tcBorders>
          </w:tcPr>
          <w:p w14:paraId="172D696C" w14:textId="77777777" w:rsidR="00F02360" w:rsidRDefault="00F02360" w:rsidP="00F02360">
            <w:pPr>
              <w:tabs>
                <w:tab w:val="left" w:pos="388"/>
                <w:tab w:val="left" w:pos="530"/>
              </w:tabs>
              <w:spacing w:after="120"/>
              <w:rPr>
                <w:rFonts w:ascii="Arial" w:hAnsi="Arial" w:cs="Arial"/>
              </w:rPr>
            </w:pPr>
          </w:p>
        </w:tc>
      </w:tr>
      <w:tr w:rsidR="00F02360" w:rsidRPr="00156E04" w14:paraId="03475CE0" w14:textId="77777777" w:rsidTr="00F02360">
        <w:trPr>
          <w:cantSplit/>
          <w:trHeight w:val="471"/>
        </w:trPr>
        <w:tc>
          <w:tcPr>
            <w:tcW w:w="1970" w:type="dxa"/>
            <w:tcBorders>
              <w:top w:val="nil"/>
              <w:left w:val="single" w:sz="4" w:space="0" w:color="auto"/>
              <w:bottom w:val="nil"/>
              <w:right w:val="single" w:sz="4" w:space="0" w:color="auto"/>
            </w:tcBorders>
          </w:tcPr>
          <w:p w14:paraId="20C87D5B" w14:textId="77777777" w:rsidR="00F02360" w:rsidRDefault="00F02360" w:rsidP="00F02360">
            <w:pPr>
              <w:rPr>
                <w:rFonts w:ascii="Arial" w:hAnsi="Arial" w:cs="Arial"/>
                <w:b/>
              </w:rPr>
            </w:pPr>
          </w:p>
        </w:tc>
        <w:tc>
          <w:tcPr>
            <w:tcW w:w="4111" w:type="dxa"/>
            <w:tcBorders>
              <w:top w:val="nil"/>
              <w:left w:val="single" w:sz="4" w:space="0" w:color="auto"/>
              <w:bottom w:val="nil"/>
              <w:right w:val="single" w:sz="4" w:space="0" w:color="auto"/>
            </w:tcBorders>
          </w:tcPr>
          <w:p w14:paraId="467DCFA5" w14:textId="059D88B4" w:rsidR="00F02360" w:rsidRPr="0084568F" w:rsidRDefault="00F02360" w:rsidP="00F02360">
            <w:pPr>
              <w:pStyle w:val="ListParagraph"/>
              <w:numPr>
                <w:ilvl w:val="0"/>
                <w:numId w:val="30"/>
              </w:numPr>
              <w:tabs>
                <w:tab w:val="left" w:pos="2760"/>
              </w:tabs>
              <w:rPr>
                <w:rFonts w:ascii="Arial" w:eastAsia="Arial" w:hAnsi="Arial" w:cs="Arial"/>
                <w:color w:val="000000"/>
                <w:spacing w:val="-3"/>
              </w:rPr>
            </w:pPr>
            <w:r>
              <w:rPr>
                <w:rFonts w:ascii="Arial" w:eastAsia="Arial" w:hAnsi="Arial"/>
                <w:color w:val="000000"/>
              </w:rPr>
              <w:t>Understanding of financial management procedures and project management and ability to implement.</w:t>
            </w:r>
          </w:p>
        </w:tc>
        <w:tc>
          <w:tcPr>
            <w:tcW w:w="1701" w:type="dxa"/>
            <w:tcBorders>
              <w:top w:val="nil"/>
              <w:left w:val="single" w:sz="4" w:space="0" w:color="auto"/>
              <w:bottom w:val="nil"/>
              <w:right w:val="single" w:sz="4" w:space="0" w:color="auto"/>
            </w:tcBorders>
          </w:tcPr>
          <w:p w14:paraId="6393C0A2" w14:textId="5E631E7C" w:rsidR="00F02360" w:rsidRDefault="00F02360" w:rsidP="00F02360">
            <w:pPr>
              <w:jc w:val="center"/>
              <w:rPr>
                <w:rFonts w:ascii="Arial" w:hAnsi="Arial" w:cs="Arial"/>
              </w:rPr>
            </w:pPr>
          </w:p>
        </w:tc>
        <w:tc>
          <w:tcPr>
            <w:tcW w:w="2551" w:type="dxa"/>
            <w:tcBorders>
              <w:top w:val="nil"/>
              <w:left w:val="single" w:sz="4" w:space="0" w:color="auto"/>
              <w:bottom w:val="nil"/>
              <w:right w:val="single" w:sz="4" w:space="0" w:color="auto"/>
            </w:tcBorders>
          </w:tcPr>
          <w:p w14:paraId="365202EF" w14:textId="77777777" w:rsidR="00F02360" w:rsidRDefault="00F02360" w:rsidP="00F02360">
            <w:pPr>
              <w:tabs>
                <w:tab w:val="left" w:pos="388"/>
                <w:tab w:val="left" w:pos="530"/>
              </w:tabs>
              <w:spacing w:after="120"/>
              <w:rPr>
                <w:rFonts w:ascii="Arial" w:hAnsi="Arial" w:cs="Arial"/>
              </w:rPr>
            </w:pPr>
          </w:p>
        </w:tc>
      </w:tr>
      <w:tr w:rsidR="00F02360" w:rsidRPr="00156E04" w14:paraId="15175381" w14:textId="77777777" w:rsidTr="00F02360">
        <w:trPr>
          <w:cantSplit/>
          <w:trHeight w:val="471"/>
        </w:trPr>
        <w:tc>
          <w:tcPr>
            <w:tcW w:w="1970" w:type="dxa"/>
            <w:tcBorders>
              <w:top w:val="nil"/>
              <w:left w:val="single" w:sz="4" w:space="0" w:color="auto"/>
              <w:bottom w:val="single" w:sz="4" w:space="0" w:color="auto"/>
              <w:right w:val="single" w:sz="4" w:space="0" w:color="auto"/>
            </w:tcBorders>
          </w:tcPr>
          <w:p w14:paraId="2B2B708B" w14:textId="77777777" w:rsidR="00F02360" w:rsidRDefault="00F02360" w:rsidP="00F02360">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3C894CA7" w14:textId="05C4BA87" w:rsidR="00F02360" w:rsidRDefault="00F02360" w:rsidP="00F02360">
            <w:pPr>
              <w:pStyle w:val="ListParagraph"/>
              <w:numPr>
                <w:ilvl w:val="0"/>
                <w:numId w:val="30"/>
              </w:numPr>
              <w:tabs>
                <w:tab w:val="left" w:pos="2760"/>
              </w:tabs>
              <w:rPr>
                <w:rFonts w:ascii="Arial" w:eastAsia="Arial" w:hAnsi="Arial"/>
                <w:color w:val="000000"/>
              </w:rPr>
            </w:pPr>
            <w:r>
              <w:rPr>
                <w:rFonts w:ascii="Arial" w:eastAsia="Arial" w:hAnsi="Arial"/>
                <w:color w:val="000000"/>
              </w:rPr>
              <w:t>Knowledge of client responsibilities under the Construction Design and Management Regulations 2015.</w:t>
            </w:r>
          </w:p>
        </w:tc>
        <w:tc>
          <w:tcPr>
            <w:tcW w:w="1701" w:type="dxa"/>
            <w:tcBorders>
              <w:top w:val="nil"/>
              <w:left w:val="single" w:sz="4" w:space="0" w:color="auto"/>
              <w:bottom w:val="single" w:sz="4" w:space="0" w:color="auto"/>
              <w:right w:val="single" w:sz="4" w:space="0" w:color="auto"/>
            </w:tcBorders>
          </w:tcPr>
          <w:p w14:paraId="7A4E796F" w14:textId="77777777" w:rsidR="00F02360" w:rsidRDefault="00F02360" w:rsidP="00F02360">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2F957E34" w14:textId="77777777" w:rsidR="00F02360" w:rsidRDefault="00F02360" w:rsidP="00F02360">
            <w:pPr>
              <w:tabs>
                <w:tab w:val="left" w:pos="388"/>
                <w:tab w:val="left" w:pos="530"/>
              </w:tabs>
              <w:spacing w:after="120"/>
              <w:rPr>
                <w:rFonts w:ascii="Arial" w:hAnsi="Arial" w:cs="Arial"/>
              </w:rPr>
            </w:pPr>
          </w:p>
        </w:tc>
      </w:tr>
    </w:tbl>
    <w:p w14:paraId="262ED71C" w14:textId="77777777" w:rsidR="00C548B7" w:rsidRDefault="00C548B7">
      <w:r>
        <w:br w:type="page"/>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F02360" w:rsidRPr="00156E04" w14:paraId="63F61776" w14:textId="77777777" w:rsidTr="00F02360">
        <w:trPr>
          <w:cantSplit/>
          <w:trHeight w:val="699"/>
        </w:trPr>
        <w:tc>
          <w:tcPr>
            <w:tcW w:w="1970" w:type="dxa"/>
            <w:tcBorders>
              <w:top w:val="single" w:sz="4" w:space="0" w:color="auto"/>
              <w:left w:val="single" w:sz="4" w:space="0" w:color="auto"/>
              <w:bottom w:val="nil"/>
              <w:right w:val="single" w:sz="4" w:space="0" w:color="auto"/>
            </w:tcBorders>
          </w:tcPr>
          <w:p w14:paraId="6794E8A4" w14:textId="726B483A" w:rsidR="00F02360" w:rsidRDefault="00F02360" w:rsidP="00F02360">
            <w:pPr>
              <w:rPr>
                <w:rFonts w:ascii="Arial" w:hAnsi="Arial" w:cs="Arial"/>
                <w:b/>
              </w:rPr>
            </w:pPr>
            <w:r>
              <w:rPr>
                <w:rFonts w:ascii="Arial" w:hAnsi="Arial" w:cs="Arial"/>
                <w:b/>
              </w:rPr>
              <w:lastRenderedPageBreak/>
              <w:t>Knowledge &amp; Experience (</w:t>
            </w:r>
            <w:proofErr w:type="spellStart"/>
            <w:r>
              <w:rPr>
                <w:rFonts w:ascii="Arial" w:hAnsi="Arial" w:cs="Arial"/>
                <w:b/>
              </w:rPr>
              <w:t>ctd</w:t>
            </w:r>
            <w:proofErr w:type="spellEnd"/>
            <w:r>
              <w:rPr>
                <w:rFonts w:ascii="Arial" w:hAnsi="Arial" w:cs="Arial"/>
                <w:b/>
              </w:rPr>
              <w:t>.)</w:t>
            </w:r>
          </w:p>
        </w:tc>
        <w:tc>
          <w:tcPr>
            <w:tcW w:w="4111" w:type="dxa"/>
            <w:tcBorders>
              <w:top w:val="single" w:sz="4" w:space="0" w:color="auto"/>
              <w:left w:val="single" w:sz="4" w:space="0" w:color="auto"/>
              <w:bottom w:val="nil"/>
              <w:right w:val="single" w:sz="4" w:space="0" w:color="auto"/>
            </w:tcBorders>
          </w:tcPr>
          <w:p w14:paraId="56ADCA65" w14:textId="3FDB5B2D" w:rsidR="00F02360" w:rsidRPr="00C548B7" w:rsidRDefault="00F02360" w:rsidP="00F02360">
            <w:pPr>
              <w:pStyle w:val="ListParagraph"/>
              <w:numPr>
                <w:ilvl w:val="0"/>
                <w:numId w:val="30"/>
              </w:numPr>
              <w:tabs>
                <w:tab w:val="left" w:pos="2760"/>
              </w:tabs>
              <w:rPr>
                <w:rFonts w:ascii="Arial" w:eastAsia="Arial" w:hAnsi="Arial" w:cs="Arial"/>
                <w:color w:val="000000"/>
              </w:rPr>
            </w:pPr>
            <w:r>
              <w:rPr>
                <w:rFonts w:ascii="Arial" w:eastAsia="Arial" w:hAnsi="Arial"/>
                <w:color w:val="000000"/>
              </w:rPr>
              <w:t>Experience of liaising with senior management and politicians.</w:t>
            </w:r>
          </w:p>
        </w:tc>
        <w:tc>
          <w:tcPr>
            <w:tcW w:w="1701" w:type="dxa"/>
            <w:tcBorders>
              <w:top w:val="single" w:sz="4" w:space="0" w:color="auto"/>
              <w:left w:val="single" w:sz="4" w:space="0" w:color="auto"/>
              <w:bottom w:val="nil"/>
              <w:right w:val="single" w:sz="4" w:space="0" w:color="auto"/>
            </w:tcBorders>
          </w:tcPr>
          <w:p w14:paraId="665A4A9C" w14:textId="77777777" w:rsidR="00F02360" w:rsidRDefault="00F02360" w:rsidP="00F02360">
            <w:pPr>
              <w:jc w:val="center"/>
              <w:rPr>
                <w:rFonts w:ascii="Arial" w:hAnsi="Arial" w:cs="Arial"/>
              </w:rPr>
            </w:pPr>
          </w:p>
          <w:p w14:paraId="1506ACC5" w14:textId="77777777" w:rsidR="00F02360" w:rsidRDefault="00F02360" w:rsidP="00F02360">
            <w:pPr>
              <w:jc w:val="center"/>
              <w:rPr>
                <w:rFonts w:ascii="Arial" w:hAnsi="Arial" w:cs="Arial"/>
              </w:rPr>
            </w:pPr>
          </w:p>
          <w:p w14:paraId="04AEEF29" w14:textId="77777777" w:rsidR="00F02360" w:rsidRDefault="00F02360" w:rsidP="00F02360">
            <w:pPr>
              <w:jc w:val="center"/>
              <w:rPr>
                <w:rFonts w:ascii="Arial" w:hAnsi="Arial" w:cs="Arial"/>
              </w:rPr>
            </w:pPr>
          </w:p>
          <w:p w14:paraId="5EF8EDE7" w14:textId="77777777" w:rsidR="00F02360" w:rsidRDefault="00F02360" w:rsidP="00F02360">
            <w:pPr>
              <w:jc w:val="center"/>
              <w:rPr>
                <w:rFonts w:ascii="Arial" w:hAnsi="Arial" w:cs="Arial"/>
              </w:rPr>
            </w:pPr>
          </w:p>
          <w:p w14:paraId="643A7754" w14:textId="675BA8A3" w:rsidR="00F02360" w:rsidRDefault="00F02360" w:rsidP="00F02360">
            <w:pPr>
              <w:jc w:val="center"/>
              <w:rPr>
                <w:rFonts w:ascii="Arial" w:hAnsi="Arial" w:cs="Arial"/>
              </w:rPr>
            </w:pPr>
          </w:p>
        </w:tc>
        <w:tc>
          <w:tcPr>
            <w:tcW w:w="2551" w:type="dxa"/>
            <w:tcBorders>
              <w:top w:val="single" w:sz="4" w:space="0" w:color="auto"/>
              <w:left w:val="single" w:sz="4" w:space="0" w:color="auto"/>
              <w:bottom w:val="nil"/>
              <w:right w:val="single" w:sz="4" w:space="0" w:color="auto"/>
            </w:tcBorders>
          </w:tcPr>
          <w:p w14:paraId="3200CE46" w14:textId="194B69C0" w:rsidR="00F02360" w:rsidRDefault="00F02360" w:rsidP="00F02360">
            <w:pPr>
              <w:tabs>
                <w:tab w:val="left" w:pos="388"/>
                <w:tab w:val="left" w:pos="530"/>
              </w:tabs>
              <w:spacing w:after="120"/>
              <w:rPr>
                <w:rFonts w:ascii="Arial" w:hAnsi="Arial" w:cs="Arial"/>
              </w:rPr>
            </w:pPr>
            <w:r>
              <w:rPr>
                <w:rFonts w:ascii="Arial" w:hAnsi="Arial" w:cs="Arial"/>
              </w:rPr>
              <w:t>Interview, application form, and selection process.</w:t>
            </w:r>
          </w:p>
        </w:tc>
      </w:tr>
      <w:tr w:rsidR="00F02360" w:rsidRPr="00156E04" w14:paraId="23860432" w14:textId="77777777" w:rsidTr="00F02360">
        <w:trPr>
          <w:cantSplit/>
          <w:trHeight w:val="471"/>
        </w:trPr>
        <w:tc>
          <w:tcPr>
            <w:tcW w:w="1970" w:type="dxa"/>
            <w:tcBorders>
              <w:top w:val="nil"/>
              <w:left w:val="single" w:sz="4" w:space="0" w:color="auto"/>
              <w:bottom w:val="single" w:sz="4" w:space="0" w:color="auto"/>
              <w:right w:val="single" w:sz="4" w:space="0" w:color="auto"/>
            </w:tcBorders>
          </w:tcPr>
          <w:p w14:paraId="65DC0EA3" w14:textId="77777777" w:rsidR="00F02360" w:rsidRDefault="00F02360" w:rsidP="00F02360">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462A65AC" w14:textId="16F938AB" w:rsidR="00F02360" w:rsidRDefault="00F02360" w:rsidP="00F02360">
            <w:pPr>
              <w:pStyle w:val="ListParagraph"/>
              <w:numPr>
                <w:ilvl w:val="0"/>
                <w:numId w:val="30"/>
              </w:numPr>
              <w:tabs>
                <w:tab w:val="left" w:pos="2760"/>
              </w:tabs>
              <w:rPr>
                <w:rFonts w:ascii="Arial" w:eastAsia="Arial" w:hAnsi="Arial"/>
                <w:color w:val="000000"/>
              </w:rPr>
            </w:pPr>
            <w:r>
              <w:rPr>
                <w:rFonts w:ascii="Arial" w:eastAsia="Arial" w:hAnsi="Arial"/>
                <w:color w:val="000000"/>
              </w:rPr>
              <w:t>Experience of working with the development industry.</w:t>
            </w:r>
          </w:p>
        </w:tc>
        <w:tc>
          <w:tcPr>
            <w:tcW w:w="1701" w:type="dxa"/>
            <w:tcBorders>
              <w:top w:val="nil"/>
              <w:left w:val="single" w:sz="4" w:space="0" w:color="auto"/>
              <w:bottom w:val="single" w:sz="4" w:space="0" w:color="auto"/>
              <w:right w:val="single" w:sz="4" w:space="0" w:color="auto"/>
            </w:tcBorders>
          </w:tcPr>
          <w:p w14:paraId="638B44E2" w14:textId="77777777" w:rsidR="00F02360" w:rsidRDefault="00F02360" w:rsidP="00F02360">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70DE844A" w14:textId="77777777" w:rsidR="00F02360" w:rsidRDefault="00F02360" w:rsidP="00F02360">
            <w:pPr>
              <w:tabs>
                <w:tab w:val="left" w:pos="388"/>
                <w:tab w:val="left" w:pos="530"/>
              </w:tabs>
              <w:spacing w:after="120"/>
              <w:rPr>
                <w:rFonts w:ascii="Arial" w:hAnsi="Arial" w:cs="Arial"/>
              </w:rPr>
            </w:pPr>
          </w:p>
        </w:tc>
      </w:tr>
      <w:tr w:rsidR="00F02360" w:rsidRPr="00156E04" w14:paraId="4EE3048D" w14:textId="77777777" w:rsidTr="00CF256E">
        <w:trPr>
          <w:cantSplit/>
          <w:trHeight w:val="471"/>
        </w:trPr>
        <w:tc>
          <w:tcPr>
            <w:tcW w:w="1970" w:type="dxa"/>
            <w:tcBorders>
              <w:top w:val="single" w:sz="4" w:space="0" w:color="auto"/>
              <w:left w:val="single" w:sz="4" w:space="0" w:color="auto"/>
              <w:bottom w:val="nil"/>
              <w:right w:val="single" w:sz="4" w:space="0" w:color="auto"/>
            </w:tcBorders>
          </w:tcPr>
          <w:p w14:paraId="0BB74FE5" w14:textId="02997F75" w:rsidR="00F02360" w:rsidRDefault="00F02360" w:rsidP="00F02360">
            <w:pPr>
              <w:rPr>
                <w:rFonts w:ascii="Arial" w:hAnsi="Arial" w:cs="Arial"/>
                <w:b/>
              </w:rPr>
            </w:pPr>
            <w:r>
              <w:rPr>
                <w:rFonts w:ascii="Arial" w:hAnsi="Arial" w:cs="Arial"/>
                <w:b/>
              </w:rPr>
              <w:t>Skills &amp; Personal Qualities</w:t>
            </w:r>
          </w:p>
        </w:tc>
        <w:tc>
          <w:tcPr>
            <w:tcW w:w="4111" w:type="dxa"/>
            <w:tcBorders>
              <w:top w:val="single" w:sz="5" w:space="0" w:color="000000"/>
              <w:left w:val="single" w:sz="5" w:space="0" w:color="000000"/>
              <w:bottom w:val="none" w:sz="0" w:space="0" w:color="020000"/>
              <w:right w:val="single" w:sz="5" w:space="0" w:color="000000"/>
            </w:tcBorders>
          </w:tcPr>
          <w:p w14:paraId="1280B773" w14:textId="39FC923E" w:rsidR="00F02360" w:rsidRPr="00C548B7" w:rsidRDefault="00F02360" w:rsidP="00F02360">
            <w:pPr>
              <w:pStyle w:val="ListParagraph"/>
              <w:numPr>
                <w:ilvl w:val="0"/>
                <w:numId w:val="30"/>
              </w:numPr>
              <w:tabs>
                <w:tab w:val="left" w:pos="2760"/>
              </w:tabs>
              <w:ind w:left="326" w:hanging="357"/>
              <w:rPr>
                <w:rFonts w:ascii="Arial" w:eastAsia="Arial" w:hAnsi="Arial" w:cs="Arial"/>
                <w:color w:val="000000"/>
              </w:rPr>
            </w:pPr>
            <w:r>
              <w:rPr>
                <w:rFonts w:ascii="Arial" w:eastAsia="Arial" w:hAnsi="Arial"/>
                <w:color w:val="000000"/>
              </w:rPr>
              <w:t>Strong written and verbal communication and</w:t>
            </w:r>
            <w:r>
              <w:rPr>
                <w:rFonts w:ascii="Arial" w:eastAsia="Arial" w:hAnsi="Arial"/>
                <w:color w:val="000000"/>
              </w:rPr>
              <w:t xml:space="preserve"> negotiation skills with an ability to communicate clearly and concisely with an ability to </w:t>
            </w:r>
          </w:p>
        </w:tc>
        <w:tc>
          <w:tcPr>
            <w:tcW w:w="1701" w:type="dxa"/>
            <w:tcBorders>
              <w:top w:val="single" w:sz="4" w:space="0" w:color="auto"/>
              <w:left w:val="single" w:sz="4" w:space="0" w:color="auto"/>
              <w:bottom w:val="nil"/>
              <w:right w:val="single" w:sz="4" w:space="0" w:color="auto"/>
            </w:tcBorders>
          </w:tcPr>
          <w:p w14:paraId="6F0A642C" w14:textId="120AF882" w:rsidR="00F02360" w:rsidRDefault="00F02360" w:rsidP="00F02360">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7CB1DFC8" w14:textId="5BDD7840" w:rsidR="00F02360" w:rsidRDefault="00F02360" w:rsidP="00F02360">
            <w:pPr>
              <w:tabs>
                <w:tab w:val="left" w:pos="388"/>
                <w:tab w:val="left" w:pos="530"/>
              </w:tabs>
              <w:spacing w:after="120"/>
              <w:rPr>
                <w:rFonts w:ascii="Arial" w:hAnsi="Arial" w:cs="Arial"/>
              </w:rPr>
            </w:pPr>
            <w:r>
              <w:rPr>
                <w:rFonts w:ascii="Arial" w:hAnsi="Arial" w:cs="Arial"/>
              </w:rPr>
              <w:t>Interview, application form, and selection process.</w:t>
            </w:r>
          </w:p>
        </w:tc>
      </w:tr>
      <w:tr w:rsidR="00F02360" w:rsidRPr="00156E04" w14:paraId="1EEDDFAD" w14:textId="77777777" w:rsidTr="00CF256E">
        <w:trPr>
          <w:cantSplit/>
          <w:trHeight w:val="940"/>
        </w:trPr>
        <w:tc>
          <w:tcPr>
            <w:tcW w:w="1970" w:type="dxa"/>
            <w:tcBorders>
              <w:top w:val="nil"/>
              <w:left w:val="single" w:sz="4" w:space="0" w:color="auto"/>
              <w:bottom w:val="nil"/>
              <w:right w:val="single" w:sz="4" w:space="0" w:color="auto"/>
            </w:tcBorders>
          </w:tcPr>
          <w:p w14:paraId="06F92018" w14:textId="27CF149C" w:rsidR="00F02360" w:rsidRDefault="00F02360" w:rsidP="00F02360">
            <w:pPr>
              <w:rPr>
                <w:rFonts w:ascii="Arial" w:hAnsi="Arial" w:cs="Arial"/>
                <w:b/>
              </w:rPr>
            </w:pPr>
          </w:p>
        </w:tc>
        <w:tc>
          <w:tcPr>
            <w:tcW w:w="4111" w:type="dxa"/>
            <w:tcBorders>
              <w:top w:val="none" w:sz="0" w:space="0" w:color="020000"/>
              <w:left w:val="single" w:sz="5" w:space="0" w:color="000000"/>
              <w:bottom w:val="none" w:sz="0" w:space="0" w:color="020000"/>
              <w:right w:val="single" w:sz="5" w:space="0" w:color="000000"/>
            </w:tcBorders>
          </w:tcPr>
          <w:p w14:paraId="1E50EED2" w14:textId="7E177FC2" w:rsidR="00F02360" w:rsidRPr="00C548B7" w:rsidRDefault="00F02360" w:rsidP="00F02360">
            <w:pPr>
              <w:ind w:left="326"/>
              <w:rPr>
                <w:rFonts w:ascii="Arial" w:eastAsia="Arial" w:hAnsi="Arial"/>
                <w:color w:val="000000"/>
              </w:rPr>
            </w:pPr>
            <w:r>
              <w:rPr>
                <w:rFonts w:ascii="Arial" w:eastAsia="Arial" w:hAnsi="Arial"/>
                <w:color w:val="000000"/>
              </w:rPr>
              <w:t>clearly and concisely with members of the public, elected members and officers and effectively demonstrate a commitment to customer care.</w:t>
            </w:r>
          </w:p>
        </w:tc>
        <w:tc>
          <w:tcPr>
            <w:tcW w:w="1701" w:type="dxa"/>
            <w:tcBorders>
              <w:top w:val="nil"/>
              <w:left w:val="single" w:sz="4" w:space="0" w:color="auto"/>
              <w:bottom w:val="nil"/>
              <w:right w:val="single" w:sz="4" w:space="0" w:color="auto"/>
            </w:tcBorders>
          </w:tcPr>
          <w:p w14:paraId="21E6A750" w14:textId="668D2737" w:rsidR="00F02360" w:rsidRPr="00C548B7" w:rsidRDefault="00F02360" w:rsidP="00F02360">
            <w:pPr>
              <w:jc w:val="center"/>
              <w:rPr>
                <w:rFonts w:ascii="Arial" w:hAnsi="Arial" w:cs="Arial"/>
              </w:rPr>
            </w:pPr>
          </w:p>
        </w:tc>
        <w:tc>
          <w:tcPr>
            <w:tcW w:w="2551" w:type="dxa"/>
            <w:tcBorders>
              <w:top w:val="nil"/>
              <w:left w:val="single" w:sz="4" w:space="0" w:color="auto"/>
              <w:bottom w:val="nil"/>
              <w:right w:val="single" w:sz="4" w:space="0" w:color="auto"/>
            </w:tcBorders>
          </w:tcPr>
          <w:p w14:paraId="28AD644E" w14:textId="4E56664F" w:rsidR="00F02360" w:rsidRDefault="00F02360" w:rsidP="00F02360">
            <w:pPr>
              <w:tabs>
                <w:tab w:val="left" w:pos="388"/>
                <w:tab w:val="left" w:pos="530"/>
              </w:tabs>
              <w:spacing w:after="120"/>
              <w:rPr>
                <w:rFonts w:ascii="Arial" w:hAnsi="Arial" w:cs="Arial"/>
              </w:rPr>
            </w:pPr>
          </w:p>
        </w:tc>
      </w:tr>
      <w:tr w:rsidR="00F02360" w:rsidRPr="00156E04" w14:paraId="6F688D66" w14:textId="77777777" w:rsidTr="00CF256E">
        <w:trPr>
          <w:cantSplit/>
          <w:trHeight w:val="940"/>
        </w:trPr>
        <w:tc>
          <w:tcPr>
            <w:tcW w:w="1970" w:type="dxa"/>
            <w:tcBorders>
              <w:top w:val="nil"/>
              <w:left w:val="single" w:sz="4" w:space="0" w:color="auto"/>
              <w:bottom w:val="nil"/>
              <w:right w:val="single" w:sz="4" w:space="0" w:color="auto"/>
            </w:tcBorders>
          </w:tcPr>
          <w:p w14:paraId="17841556" w14:textId="77777777" w:rsidR="00F02360" w:rsidRDefault="00F02360" w:rsidP="00F02360">
            <w:pPr>
              <w:rPr>
                <w:rFonts w:ascii="Arial" w:hAnsi="Arial" w:cs="Arial"/>
                <w:b/>
              </w:rPr>
            </w:pPr>
          </w:p>
        </w:tc>
        <w:tc>
          <w:tcPr>
            <w:tcW w:w="4111" w:type="dxa"/>
            <w:tcBorders>
              <w:top w:val="none" w:sz="0" w:space="0" w:color="020000"/>
              <w:left w:val="single" w:sz="5" w:space="0" w:color="000000"/>
              <w:bottom w:val="none" w:sz="0" w:space="0" w:color="020000"/>
              <w:right w:val="single" w:sz="5" w:space="0" w:color="000000"/>
            </w:tcBorders>
          </w:tcPr>
          <w:p w14:paraId="41334D99" w14:textId="69206BC6" w:rsidR="00F02360" w:rsidRPr="00C548B7" w:rsidRDefault="00F02360" w:rsidP="00F02360">
            <w:pPr>
              <w:numPr>
                <w:ilvl w:val="0"/>
                <w:numId w:val="11"/>
              </w:numPr>
              <w:tabs>
                <w:tab w:val="num" w:pos="360"/>
              </w:tabs>
              <w:ind w:left="357" w:hanging="357"/>
              <w:rPr>
                <w:rFonts w:ascii="Arial" w:hAnsi="Arial" w:cs="Arial"/>
              </w:rPr>
            </w:pPr>
            <w:r>
              <w:rPr>
                <w:rFonts w:ascii="Arial" w:eastAsia="Arial" w:hAnsi="Arial"/>
                <w:color w:val="000000"/>
              </w:rPr>
              <w:t xml:space="preserve">Able to work effectively as part </w:t>
            </w:r>
            <w:r>
              <w:rPr>
                <w:rFonts w:ascii="Arial" w:eastAsia="Arial" w:hAnsi="Arial"/>
                <w:color w:val="000000"/>
              </w:rPr>
              <w:br/>
              <w:t>of a team and able to support junior colleagues as a point of reference on planning related issues.</w:t>
            </w:r>
          </w:p>
        </w:tc>
        <w:tc>
          <w:tcPr>
            <w:tcW w:w="1701" w:type="dxa"/>
            <w:tcBorders>
              <w:top w:val="nil"/>
              <w:left w:val="single" w:sz="4" w:space="0" w:color="auto"/>
              <w:bottom w:val="nil"/>
              <w:right w:val="single" w:sz="4" w:space="0" w:color="auto"/>
            </w:tcBorders>
          </w:tcPr>
          <w:p w14:paraId="6834B9C0" w14:textId="193CFF42" w:rsidR="00F02360" w:rsidRPr="00C548B7" w:rsidRDefault="00F02360" w:rsidP="00F02360">
            <w:pPr>
              <w:jc w:val="center"/>
              <w:rPr>
                <w:rFonts w:ascii="Arial" w:hAnsi="Arial" w:cs="Arial"/>
              </w:rPr>
            </w:pPr>
            <w:r w:rsidRPr="00C548B7">
              <w:rPr>
                <w:rFonts w:ascii="Arial" w:hAnsi="Arial" w:cs="Arial"/>
              </w:rPr>
              <w:t>Yes</w:t>
            </w:r>
          </w:p>
        </w:tc>
        <w:tc>
          <w:tcPr>
            <w:tcW w:w="2551" w:type="dxa"/>
            <w:tcBorders>
              <w:top w:val="nil"/>
              <w:left w:val="single" w:sz="4" w:space="0" w:color="auto"/>
              <w:bottom w:val="nil"/>
              <w:right w:val="single" w:sz="4" w:space="0" w:color="auto"/>
            </w:tcBorders>
          </w:tcPr>
          <w:p w14:paraId="49C6EC6A" w14:textId="77777777" w:rsidR="00F02360" w:rsidRDefault="00F02360" w:rsidP="00F02360">
            <w:pPr>
              <w:tabs>
                <w:tab w:val="left" w:pos="388"/>
                <w:tab w:val="left" w:pos="530"/>
              </w:tabs>
              <w:spacing w:after="120"/>
              <w:rPr>
                <w:rFonts w:ascii="Arial" w:hAnsi="Arial" w:cs="Arial"/>
              </w:rPr>
            </w:pPr>
          </w:p>
        </w:tc>
      </w:tr>
      <w:tr w:rsidR="00F02360" w:rsidRPr="00156E04" w14:paraId="4E3BB79C" w14:textId="77777777" w:rsidTr="00CF256E">
        <w:trPr>
          <w:cantSplit/>
          <w:trHeight w:val="657"/>
        </w:trPr>
        <w:tc>
          <w:tcPr>
            <w:tcW w:w="1970" w:type="dxa"/>
            <w:tcBorders>
              <w:top w:val="nil"/>
              <w:left w:val="single" w:sz="4" w:space="0" w:color="auto"/>
              <w:bottom w:val="nil"/>
              <w:right w:val="single" w:sz="4" w:space="0" w:color="auto"/>
            </w:tcBorders>
          </w:tcPr>
          <w:p w14:paraId="625B90A2" w14:textId="77777777" w:rsidR="00F02360" w:rsidRDefault="00F02360" w:rsidP="00F02360">
            <w:pPr>
              <w:rPr>
                <w:rFonts w:ascii="Arial" w:hAnsi="Arial" w:cs="Arial"/>
                <w:b/>
              </w:rPr>
            </w:pPr>
          </w:p>
        </w:tc>
        <w:tc>
          <w:tcPr>
            <w:tcW w:w="4111" w:type="dxa"/>
            <w:tcBorders>
              <w:top w:val="none" w:sz="0" w:space="0" w:color="020000"/>
              <w:left w:val="single" w:sz="5" w:space="0" w:color="000000"/>
              <w:bottom w:val="none" w:sz="0" w:space="0" w:color="020000"/>
              <w:right w:val="single" w:sz="5" w:space="0" w:color="000000"/>
            </w:tcBorders>
          </w:tcPr>
          <w:p w14:paraId="6DC870FD" w14:textId="1BD386CA" w:rsidR="00F02360" w:rsidRPr="00C548B7" w:rsidRDefault="00F02360" w:rsidP="00F02360">
            <w:pPr>
              <w:numPr>
                <w:ilvl w:val="0"/>
                <w:numId w:val="11"/>
              </w:numPr>
              <w:tabs>
                <w:tab w:val="num" w:pos="360"/>
              </w:tabs>
              <w:ind w:left="357" w:hanging="357"/>
              <w:rPr>
                <w:rFonts w:ascii="Arial" w:hAnsi="Arial" w:cs="Arial"/>
              </w:rPr>
            </w:pPr>
            <w:r>
              <w:rPr>
                <w:rFonts w:ascii="Arial" w:eastAsia="Arial" w:hAnsi="Arial"/>
                <w:color w:val="000000"/>
              </w:rPr>
              <w:t xml:space="preserve">Able to work under pressure with minimum supervision and to demonstrate good organisational skills including the setting of priorities </w:t>
            </w:r>
            <w:proofErr w:type="gramStart"/>
            <w:r>
              <w:rPr>
                <w:rFonts w:ascii="Arial" w:eastAsia="Arial" w:hAnsi="Arial"/>
                <w:color w:val="000000"/>
              </w:rPr>
              <w:t>in order to</w:t>
            </w:r>
            <w:proofErr w:type="gramEnd"/>
            <w:r>
              <w:rPr>
                <w:rFonts w:ascii="Arial" w:eastAsia="Arial" w:hAnsi="Arial"/>
                <w:color w:val="000000"/>
              </w:rPr>
              <w:t xml:space="preserve"> meet exacting deadlines.</w:t>
            </w:r>
          </w:p>
        </w:tc>
        <w:tc>
          <w:tcPr>
            <w:tcW w:w="1701" w:type="dxa"/>
            <w:tcBorders>
              <w:top w:val="nil"/>
              <w:left w:val="single" w:sz="4" w:space="0" w:color="auto"/>
              <w:bottom w:val="nil"/>
              <w:right w:val="single" w:sz="4" w:space="0" w:color="auto"/>
            </w:tcBorders>
          </w:tcPr>
          <w:p w14:paraId="3DA38775" w14:textId="6F4D94A5" w:rsidR="00F02360" w:rsidRPr="00C548B7"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5905C8F" w14:textId="77777777" w:rsidR="00F02360" w:rsidRDefault="00F02360" w:rsidP="00F02360">
            <w:pPr>
              <w:tabs>
                <w:tab w:val="left" w:pos="388"/>
                <w:tab w:val="left" w:pos="530"/>
              </w:tabs>
              <w:spacing w:after="120"/>
              <w:rPr>
                <w:rFonts w:ascii="Arial" w:hAnsi="Arial" w:cs="Arial"/>
              </w:rPr>
            </w:pPr>
          </w:p>
        </w:tc>
      </w:tr>
      <w:tr w:rsidR="00F02360" w:rsidRPr="00156E04" w14:paraId="4239396B" w14:textId="77777777" w:rsidTr="00F02360">
        <w:trPr>
          <w:cantSplit/>
          <w:trHeight w:val="117"/>
        </w:trPr>
        <w:tc>
          <w:tcPr>
            <w:tcW w:w="1970" w:type="dxa"/>
            <w:tcBorders>
              <w:top w:val="nil"/>
              <w:left w:val="single" w:sz="4" w:space="0" w:color="auto"/>
              <w:bottom w:val="nil"/>
              <w:right w:val="single" w:sz="4" w:space="0" w:color="auto"/>
            </w:tcBorders>
          </w:tcPr>
          <w:p w14:paraId="13F38201" w14:textId="77777777" w:rsidR="00F02360" w:rsidRDefault="00F02360" w:rsidP="00F02360">
            <w:pPr>
              <w:rPr>
                <w:rFonts w:ascii="Arial" w:hAnsi="Arial" w:cs="Arial"/>
                <w:b/>
              </w:rPr>
            </w:pPr>
          </w:p>
        </w:tc>
        <w:tc>
          <w:tcPr>
            <w:tcW w:w="4111" w:type="dxa"/>
            <w:tcBorders>
              <w:top w:val="none" w:sz="0" w:space="0" w:color="020000"/>
              <w:left w:val="single" w:sz="5" w:space="0" w:color="000000"/>
              <w:bottom w:val="none" w:sz="0" w:space="0" w:color="020000"/>
              <w:right w:val="single" w:sz="5" w:space="0" w:color="000000"/>
            </w:tcBorders>
          </w:tcPr>
          <w:p w14:paraId="7FCF20B9" w14:textId="1CE6B087" w:rsidR="00F02360" w:rsidRPr="00C548B7" w:rsidRDefault="00F02360" w:rsidP="00F02360">
            <w:pPr>
              <w:numPr>
                <w:ilvl w:val="0"/>
                <w:numId w:val="11"/>
              </w:numPr>
              <w:tabs>
                <w:tab w:val="num" w:pos="360"/>
              </w:tabs>
              <w:ind w:left="357" w:hanging="357"/>
              <w:rPr>
                <w:rFonts w:ascii="Arial" w:hAnsi="Arial" w:cs="Arial"/>
              </w:rPr>
            </w:pPr>
            <w:r>
              <w:rPr>
                <w:rFonts w:ascii="Arial" w:eastAsia="Arial" w:hAnsi="Arial"/>
                <w:color w:val="000000"/>
              </w:rPr>
              <w:t>Good presentation skills – committees, appeals.</w:t>
            </w:r>
          </w:p>
        </w:tc>
        <w:tc>
          <w:tcPr>
            <w:tcW w:w="1701" w:type="dxa"/>
            <w:tcBorders>
              <w:top w:val="nil"/>
              <w:left w:val="single" w:sz="4" w:space="0" w:color="auto"/>
              <w:bottom w:val="nil"/>
              <w:right w:val="single" w:sz="4" w:space="0" w:color="auto"/>
            </w:tcBorders>
          </w:tcPr>
          <w:p w14:paraId="24292BFE" w14:textId="2B119801" w:rsidR="00F02360" w:rsidRDefault="00F02360" w:rsidP="00F02360">
            <w:pPr>
              <w:jc w:val="center"/>
              <w:rPr>
                <w:rFonts w:ascii="Arial" w:hAnsi="Arial" w:cs="Arial"/>
              </w:rPr>
            </w:pPr>
            <w:r>
              <w:rPr>
                <w:rFonts w:ascii="Arial" w:hAnsi="Arial" w:cs="Arial"/>
              </w:rPr>
              <w:t>Yes</w:t>
            </w:r>
          </w:p>
          <w:p w14:paraId="67EDFFC2" w14:textId="77777777" w:rsidR="00F02360" w:rsidRDefault="00F02360" w:rsidP="00F02360">
            <w:pPr>
              <w:jc w:val="center"/>
              <w:rPr>
                <w:rFonts w:ascii="Arial" w:hAnsi="Arial" w:cs="Arial"/>
              </w:rPr>
            </w:pPr>
          </w:p>
          <w:p w14:paraId="48275A88" w14:textId="7A7C3B24" w:rsidR="00F02360" w:rsidRPr="00C548B7"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8C90107" w14:textId="77777777" w:rsidR="00F02360" w:rsidRDefault="00F02360" w:rsidP="00F02360">
            <w:pPr>
              <w:tabs>
                <w:tab w:val="left" w:pos="388"/>
                <w:tab w:val="left" w:pos="530"/>
              </w:tabs>
              <w:spacing w:after="120"/>
              <w:rPr>
                <w:rFonts w:ascii="Arial" w:hAnsi="Arial" w:cs="Arial"/>
              </w:rPr>
            </w:pPr>
          </w:p>
        </w:tc>
      </w:tr>
      <w:tr w:rsidR="00F02360" w:rsidRPr="00156E04" w14:paraId="216FEE98" w14:textId="77777777" w:rsidTr="00CF256E">
        <w:trPr>
          <w:cantSplit/>
          <w:trHeight w:val="940"/>
        </w:trPr>
        <w:tc>
          <w:tcPr>
            <w:tcW w:w="1970" w:type="dxa"/>
            <w:tcBorders>
              <w:top w:val="nil"/>
              <w:left w:val="single" w:sz="4" w:space="0" w:color="auto"/>
              <w:bottom w:val="nil"/>
              <w:right w:val="single" w:sz="4" w:space="0" w:color="auto"/>
            </w:tcBorders>
          </w:tcPr>
          <w:p w14:paraId="60443AAA" w14:textId="77777777" w:rsidR="00F02360" w:rsidRDefault="00F02360" w:rsidP="00F02360">
            <w:pPr>
              <w:rPr>
                <w:rFonts w:ascii="Arial" w:hAnsi="Arial" w:cs="Arial"/>
                <w:b/>
              </w:rPr>
            </w:pPr>
          </w:p>
        </w:tc>
        <w:tc>
          <w:tcPr>
            <w:tcW w:w="4111" w:type="dxa"/>
            <w:tcBorders>
              <w:top w:val="none" w:sz="0" w:space="0" w:color="020000"/>
              <w:left w:val="single" w:sz="5" w:space="0" w:color="000000"/>
              <w:bottom w:val="none" w:sz="0" w:space="0" w:color="020000"/>
              <w:right w:val="single" w:sz="5" w:space="0" w:color="000000"/>
            </w:tcBorders>
          </w:tcPr>
          <w:p w14:paraId="348B6B24" w14:textId="590EE6E9" w:rsidR="00F02360" w:rsidRPr="00C548B7" w:rsidRDefault="00F02360" w:rsidP="00F02360">
            <w:pPr>
              <w:numPr>
                <w:ilvl w:val="0"/>
                <w:numId w:val="11"/>
              </w:numPr>
              <w:tabs>
                <w:tab w:val="num" w:pos="360"/>
              </w:tabs>
              <w:ind w:left="357" w:hanging="357"/>
              <w:rPr>
                <w:rFonts w:ascii="Arial" w:hAnsi="Arial"/>
                <w:lang w:eastAsia="en-GB"/>
              </w:rPr>
            </w:pPr>
            <w:r>
              <w:rPr>
                <w:rFonts w:ascii="Arial" w:eastAsia="Arial" w:hAnsi="Arial"/>
                <w:color w:val="000000"/>
                <w:spacing w:val="-1"/>
              </w:rPr>
              <w:t>Ability to assess and evaluate large quantities of often complex and sometimes conflicting information and then find creative solutions and formulate policy.</w:t>
            </w:r>
          </w:p>
        </w:tc>
        <w:tc>
          <w:tcPr>
            <w:tcW w:w="1701" w:type="dxa"/>
            <w:tcBorders>
              <w:top w:val="nil"/>
              <w:left w:val="single" w:sz="4" w:space="0" w:color="auto"/>
              <w:bottom w:val="nil"/>
              <w:right w:val="single" w:sz="4" w:space="0" w:color="auto"/>
            </w:tcBorders>
          </w:tcPr>
          <w:p w14:paraId="639A26AF" w14:textId="328870E9" w:rsidR="00F02360" w:rsidRPr="00C548B7" w:rsidRDefault="00F02360" w:rsidP="00F02360">
            <w:pPr>
              <w:jc w:val="center"/>
              <w:rPr>
                <w:rFonts w:ascii="Arial" w:hAnsi="Arial" w:cs="Arial"/>
              </w:rPr>
            </w:pPr>
          </w:p>
        </w:tc>
        <w:tc>
          <w:tcPr>
            <w:tcW w:w="2551" w:type="dxa"/>
            <w:tcBorders>
              <w:top w:val="nil"/>
              <w:left w:val="single" w:sz="4" w:space="0" w:color="auto"/>
              <w:bottom w:val="nil"/>
              <w:right w:val="single" w:sz="4" w:space="0" w:color="auto"/>
            </w:tcBorders>
          </w:tcPr>
          <w:p w14:paraId="2BCAE2EA" w14:textId="77777777" w:rsidR="00F02360" w:rsidRDefault="00F02360" w:rsidP="00F02360">
            <w:pPr>
              <w:tabs>
                <w:tab w:val="left" w:pos="388"/>
                <w:tab w:val="left" w:pos="530"/>
              </w:tabs>
              <w:spacing w:after="120"/>
              <w:rPr>
                <w:rFonts w:ascii="Arial" w:hAnsi="Arial" w:cs="Arial"/>
              </w:rPr>
            </w:pPr>
          </w:p>
        </w:tc>
      </w:tr>
      <w:tr w:rsidR="00F02360" w:rsidRPr="00156E04" w14:paraId="356B22A0" w14:textId="77777777" w:rsidTr="00CF256E">
        <w:trPr>
          <w:cantSplit/>
          <w:trHeight w:val="940"/>
        </w:trPr>
        <w:tc>
          <w:tcPr>
            <w:tcW w:w="1970" w:type="dxa"/>
            <w:tcBorders>
              <w:top w:val="nil"/>
              <w:left w:val="single" w:sz="4" w:space="0" w:color="auto"/>
              <w:bottom w:val="nil"/>
              <w:right w:val="single" w:sz="4" w:space="0" w:color="auto"/>
            </w:tcBorders>
          </w:tcPr>
          <w:p w14:paraId="44866C17" w14:textId="77777777" w:rsidR="00F02360" w:rsidRDefault="00F02360" w:rsidP="00F02360">
            <w:pPr>
              <w:rPr>
                <w:rFonts w:ascii="Arial" w:hAnsi="Arial" w:cs="Arial"/>
                <w:b/>
              </w:rPr>
            </w:pPr>
          </w:p>
        </w:tc>
        <w:tc>
          <w:tcPr>
            <w:tcW w:w="4111" w:type="dxa"/>
            <w:tcBorders>
              <w:top w:val="none" w:sz="0" w:space="0" w:color="020000"/>
              <w:left w:val="single" w:sz="5" w:space="0" w:color="000000"/>
              <w:bottom w:val="none" w:sz="0" w:space="0" w:color="020000"/>
              <w:right w:val="single" w:sz="5" w:space="0" w:color="000000"/>
            </w:tcBorders>
          </w:tcPr>
          <w:p w14:paraId="73ED9946" w14:textId="2BBD5781" w:rsidR="00F02360" w:rsidRPr="00C548B7" w:rsidRDefault="00F02360" w:rsidP="00F02360">
            <w:pPr>
              <w:numPr>
                <w:ilvl w:val="0"/>
                <w:numId w:val="11"/>
              </w:numPr>
              <w:tabs>
                <w:tab w:val="num" w:pos="360"/>
              </w:tabs>
              <w:ind w:left="357" w:hanging="357"/>
              <w:rPr>
                <w:rFonts w:ascii="Arial" w:eastAsia="Arial" w:hAnsi="Arial" w:cs="Arial"/>
                <w:bCs/>
                <w:color w:val="000000"/>
              </w:rPr>
            </w:pPr>
            <w:r>
              <w:rPr>
                <w:rFonts w:ascii="Arial" w:eastAsia="Arial" w:hAnsi="Arial"/>
                <w:color w:val="000000"/>
              </w:rPr>
              <w:t>Ability to demonstrate a creative approach to strategic place making and sustainable community development.</w:t>
            </w:r>
          </w:p>
        </w:tc>
        <w:tc>
          <w:tcPr>
            <w:tcW w:w="1701" w:type="dxa"/>
            <w:tcBorders>
              <w:top w:val="nil"/>
              <w:left w:val="single" w:sz="4" w:space="0" w:color="auto"/>
              <w:bottom w:val="nil"/>
              <w:right w:val="single" w:sz="4" w:space="0" w:color="auto"/>
            </w:tcBorders>
          </w:tcPr>
          <w:p w14:paraId="7D1E1A59" w14:textId="55BCCE87" w:rsidR="00F02360" w:rsidRPr="00C548B7"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06E5B55B" w14:textId="77777777" w:rsidR="00F02360" w:rsidRDefault="00F02360" w:rsidP="00F02360">
            <w:pPr>
              <w:tabs>
                <w:tab w:val="left" w:pos="388"/>
                <w:tab w:val="left" w:pos="530"/>
              </w:tabs>
              <w:spacing w:after="120"/>
              <w:rPr>
                <w:rFonts w:ascii="Arial" w:hAnsi="Arial" w:cs="Arial"/>
              </w:rPr>
            </w:pPr>
          </w:p>
        </w:tc>
      </w:tr>
      <w:tr w:rsidR="00F02360" w:rsidRPr="00156E04" w14:paraId="6A69300D" w14:textId="77777777" w:rsidTr="00F02360">
        <w:trPr>
          <w:cantSplit/>
          <w:trHeight w:val="940"/>
        </w:trPr>
        <w:tc>
          <w:tcPr>
            <w:tcW w:w="1970" w:type="dxa"/>
            <w:tcBorders>
              <w:top w:val="nil"/>
              <w:left w:val="single" w:sz="4" w:space="0" w:color="auto"/>
              <w:bottom w:val="nil"/>
              <w:right w:val="single" w:sz="4" w:space="0" w:color="auto"/>
            </w:tcBorders>
          </w:tcPr>
          <w:p w14:paraId="49C849B8" w14:textId="77777777" w:rsidR="00F02360" w:rsidRDefault="00F02360" w:rsidP="00F02360">
            <w:pPr>
              <w:rPr>
                <w:rFonts w:ascii="Arial" w:hAnsi="Arial" w:cs="Arial"/>
                <w:b/>
              </w:rPr>
            </w:pPr>
          </w:p>
        </w:tc>
        <w:tc>
          <w:tcPr>
            <w:tcW w:w="4111" w:type="dxa"/>
            <w:tcBorders>
              <w:top w:val="none" w:sz="0" w:space="0" w:color="020000"/>
              <w:left w:val="single" w:sz="5" w:space="0" w:color="000000"/>
              <w:bottom w:val="nil"/>
              <w:right w:val="single" w:sz="5" w:space="0" w:color="000000"/>
            </w:tcBorders>
          </w:tcPr>
          <w:p w14:paraId="23C0ED44" w14:textId="195063D4" w:rsidR="00F02360" w:rsidRPr="00C548B7" w:rsidRDefault="00F02360" w:rsidP="00F02360">
            <w:pPr>
              <w:numPr>
                <w:ilvl w:val="0"/>
                <w:numId w:val="11"/>
              </w:numPr>
              <w:tabs>
                <w:tab w:val="num" w:pos="360"/>
              </w:tabs>
              <w:ind w:left="357" w:hanging="357"/>
              <w:rPr>
                <w:rFonts w:ascii="Arial" w:eastAsia="Arial" w:hAnsi="Arial" w:cs="Arial"/>
                <w:bCs/>
                <w:color w:val="000000"/>
              </w:rPr>
            </w:pPr>
            <w:r>
              <w:rPr>
                <w:rFonts w:ascii="Arial" w:eastAsia="Arial" w:hAnsi="Arial"/>
                <w:color w:val="000000"/>
                <w:spacing w:val="-1"/>
              </w:rPr>
              <w:t>Understanding the importance of government and local</w:t>
            </w:r>
            <w:r>
              <w:rPr>
                <w:rFonts w:ascii="Arial" w:eastAsia="Arial" w:hAnsi="Arial"/>
                <w:color w:val="000000"/>
                <w:spacing w:val="-1"/>
              </w:rPr>
              <w:t xml:space="preserve"> service targets and the need to achieve them.</w:t>
            </w:r>
          </w:p>
        </w:tc>
        <w:tc>
          <w:tcPr>
            <w:tcW w:w="1701" w:type="dxa"/>
            <w:tcBorders>
              <w:top w:val="nil"/>
              <w:left w:val="single" w:sz="4" w:space="0" w:color="auto"/>
              <w:bottom w:val="nil"/>
              <w:right w:val="single" w:sz="4" w:space="0" w:color="auto"/>
            </w:tcBorders>
          </w:tcPr>
          <w:p w14:paraId="3B5AFFE0" w14:textId="474BFA3E" w:rsidR="00F02360" w:rsidRPr="00C548B7" w:rsidRDefault="00F02360" w:rsidP="00F02360">
            <w:pPr>
              <w:jc w:val="center"/>
              <w:rPr>
                <w:rFonts w:ascii="Arial" w:hAnsi="Arial" w:cs="Arial"/>
              </w:rPr>
            </w:pPr>
          </w:p>
        </w:tc>
        <w:tc>
          <w:tcPr>
            <w:tcW w:w="2551" w:type="dxa"/>
            <w:tcBorders>
              <w:top w:val="nil"/>
              <w:left w:val="single" w:sz="4" w:space="0" w:color="auto"/>
              <w:bottom w:val="nil"/>
              <w:right w:val="single" w:sz="4" w:space="0" w:color="auto"/>
            </w:tcBorders>
          </w:tcPr>
          <w:p w14:paraId="2D171ABB" w14:textId="77777777" w:rsidR="00F02360" w:rsidRDefault="00F02360" w:rsidP="00F02360">
            <w:pPr>
              <w:tabs>
                <w:tab w:val="left" w:pos="388"/>
                <w:tab w:val="left" w:pos="530"/>
              </w:tabs>
              <w:spacing w:after="120"/>
              <w:rPr>
                <w:rFonts w:ascii="Arial" w:hAnsi="Arial" w:cs="Arial"/>
              </w:rPr>
            </w:pPr>
          </w:p>
        </w:tc>
      </w:tr>
      <w:tr w:rsidR="00F02360" w:rsidRPr="00156E04" w14:paraId="3EAF81A5" w14:textId="77777777" w:rsidTr="00F02360">
        <w:trPr>
          <w:cantSplit/>
          <w:trHeight w:val="636"/>
        </w:trPr>
        <w:tc>
          <w:tcPr>
            <w:tcW w:w="1970" w:type="dxa"/>
            <w:tcBorders>
              <w:top w:val="nil"/>
              <w:left w:val="single" w:sz="4" w:space="0" w:color="auto"/>
              <w:bottom w:val="single" w:sz="4" w:space="0" w:color="auto"/>
              <w:right w:val="single" w:sz="6" w:space="0" w:color="000000"/>
            </w:tcBorders>
          </w:tcPr>
          <w:p w14:paraId="3A42F7E3" w14:textId="77777777" w:rsidR="00F02360" w:rsidRDefault="00F02360" w:rsidP="00F02360">
            <w:pPr>
              <w:rPr>
                <w:rFonts w:ascii="Arial" w:hAnsi="Arial" w:cs="Arial"/>
                <w:b/>
              </w:rPr>
            </w:pPr>
          </w:p>
        </w:tc>
        <w:tc>
          <w:tcPr>
            <w:tcW w:w="4111" w:type="dxa"/>
            <w:tcBorders>
              <w:top w:val="nil"/>
              <w:left w:val="single" w:sz="6" w:space="0" w:color="000000"/>
              <w:bottom w:val="single" w:sz="6" w:space="0" w:color="000000"/>
              <w:right w:val="single" w:sz="6" w:space="0" w:color="000000"/>
            </w:tcBorders>
          </w:tcPr>
          <w:p w14:paraId="362CA1FF" w14:textId="40AF9118" w:rsidR="00F02360" w:rsidRPr="00C548B7" w:rsidRDefault="00F02360" w:rsidP="00F02360">
            <w:pPr>
              <w:numPr>
                <w:ilvl w:val="0"/>
                <w:numId w:val="11"/>
              </w:numPr>
              <w:tabs>
                <w:tab w:val="num" w:pos="360"/>
              </w:tabs>
              <w:ind w:left="357" w:hanging="357"/>
              <w:rPr>
                <w:rFonts w:ascii="Arial" w:eastAsia="Arial" w:hAnsi="Arial" w:cs="Arial"/>
                <w:color w:val="000000"/>
              </w:rPr>
            </w:pPr>
            <w:r>
              <w:rPr>
                <w:rFonts w:ascii="Arial" w:eastAsia="Arial" w:hAnsi="Arial"/>
                <w:color w:val="000000"/>
              </w:rPr>
              <w:t>Full driving licence and access to a vehicle.</w:t>
            </w:r>
          </w:p>
        </w:tc>
        <w:tc>
          <w:tcPr>
            <w:tcW w:w="1701" w:type="dxa"/>
            <w:tcBorders>
              <w:top w:val="nil"/>
              <w:left w:val="single" w:sz="6" w:space="0" w:color="000000"/>
              <w:bottom w:val="single" w:sz="6" w:space="0" w:color="000000"/>
              <w:right w:val="single" w:sz="4" w:space="0" w:color="auto"/>
            </w:tcBorders>
          </w:tcPr>
          <w:p w14:paraId="694F8801" w14:textId="5E8B9B94" w:rsidR="00F02360" w:rsidRPr="00C548B7" w:rsidRDefault="00F02360" w:rsidP="00F02360">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2B217C6F" w14:textId="77777777" w:rsidR="00F02360" w:rsidRDefault="00F02360" w:rsidP="00F02360">
            <w:pPr>
              <w:tabs>
                <w:tab w:val="left" w:pos="388"/>
                <w:tab w:val="left" w:pos="530"/>
              </w:tabs>
              <w:spacing w:after="120"/>
              <w:rPr>
                <w:rFonts w:ascii="Arial" w:hAnsi="Arial" w:cs="Arial"/>
              </w:rPr>
            </w:pPr>
          </w:p>
        </w:tc>
      </w:tr>
    </w:tbl>
    <w:p w14:paraId="736F2F64" w14:textId="77777777" w:rsidR="00CB64DB" w:rsidRDefault="00CB64DB">
      <w:r>
        <w:br w:type="page"/>
      </w:r>
    </w:p>
    <w:tbl>
      <w:tblPr>
        <w:tblStyle w:val="TableGrid"/>
        <w:tblpPr w:leftFromText="180" w:rightFromText="180" w:vertAnchor="text" w:horzAnchor="margin" w:tblpX="-1008" w:tblpY="361"/>
        <w:tblW w:w="10380" w:type="dxa"/>
        <w:tblLayout w:type="fixed"/>
        <w:tblLook w:val="04A0" w:firstRow="1" w:lastRow="0" w:firstColumn="1" w:lastColumn="0" w:noHBand="0" w:noVBand="1"/>
        <w:tblCaption w:val="Person Specification"/>
        <w:tblDescription w:val="Continuation of Knowledge and Experience and then Skills &amp; Personal Qualities."/>
      </w:tblPr>
      <w:tblGrid>
        <w:gridCol w:w="1970"/>
        <w:gridCol w:w="4111"/>
        <w:gridCol w:w="1747"/>
        <w:gridCol w:w="2552"/>
      </w:tblGrid>
      <w:tr w:rsidR="004F0683" w:rsidRPr="00156E04" w14:paraId="4F75C14B" w14:textId="77777777" w:rsidTr="00F02360">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7C64765B" w14:textId="77777777" w:rsidR="004F0683" w:rsidRPr="00156E04" w:rsidRDefault="004F0683" w:rsidP="00F02360">
            <w:pPr>
              <w:jc w:val="center"/>
              <w:rPr>
                <w:rFonts w:ascii="Arial" w:hAnsi="Arial" w:cs="Arial"/>
                <w:b/>
              </w:rPr>
            </w:pPr>
            <w:r w:rsidRPr="00156E04">
              <w:rPr>
                <w:rFonts w:ascii="Arial" w:hAnsi="Arial" w:cs="Arial"/>
                <w:b/>
              </w:rPr>
              <w:lastRenderedPageBreak/>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351D68AF" w14:textId="77777777" w:rsidR="004F0683" w:rsidRPr="00156E04" w:rsidRDefault="004F0683" w:rsidP="00F02360">
            <w:pPr>
              <w:jc w:val="center"/>
              <w:rPr>
                <w:rFonts w:ascii="Arial" w:hAnsi="Arial" w:cs="Arial"/>
                <w:b/>
              </w:rPr>
            </w:pPr>
            <w:r w:rsidRPr="00156E04">
              <w:rPr>
                <w:rFonts w:ascii="Arial" w:hAnsi="Arial" w:cs="Arial"/>
                <w:b/>
              </w:rPr>
              <w:t>Requirements</w:t>
            </w:r>
          </w:p>
        </w:tc>
        <w:tc>
          <w:tcPr>
            <w:tcW w:w="1747" w:type="dxa"/>
            <w:tcBorders>
              <w:top w:val="double" w:sz="4" w:space="0" w:color="auto"/>
              <w:left w:val="double" w:sz="4" w:space="0" w:color="auto"/>
              <w:bottom w:val="double" w:sz="4" w:space="0" w:color="auto"/>
              <w:right w:val="double" w:sz="4" w:space="0" w:color="auto"/>
            </w:tcBorders>
            <w:vAlign w:val="center"/>
          </w:tcPr>
          <w:p w14:paraId="4445E381" w14:textId="77777777" w:rsidR="004F0683" w:rsidRPr="00156E04" w:rsidRDefault="004F0683" w:rsidP="00F02360">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4835B536" w14:textId="77777777" w:rsidR="004F0683" w:rsidRPr="00156E04" w:rsidRDefault="004F0683" w:rsidP="00F02360">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6305BD" w14:paraId="1B584A40" w14:textId="77777777" w:rsidTr="00F02360">
        <w:trPr>
          <w:cantSplit/>
          <w:trHeight w:val="840"/>
        </w:trPr>
        <w:tc>
          <w:tcPr>
            <w:tcW w:w="1970" w:type="dxa"/>
            <w:tcBorders>
              <w:top w:val="nil"/>
              <w:left w:val="single" w:sz="4" w:space="0" w:color="auto"/>
              <w:bottom w:val="single" w:sz="4" w:space="0" w:color="auto"/>
              <w:right w:val="single" w:sz="4" w:space="0" w:color="auto"/>
            </w:tcBorders>
          </w:tcPr>
          <w:p w14:paraId="72DFEC97" w14:textId="575F84F7" w:rsidR="006305BD" w:rsidRDefault="00F02360" w:rsidP="00F02360">
            <w:pPr>
              <w:rPr>
                <w:rFonts w:ascii="Arial" w:hAnsi="Arial" w:cs="Arial"/>
                <w:b/>
              </w:rPr>
            </w:pPr>
            <w:r>
              <w:rPr>
                <w:rFonts w:ascii="Arial" w:hAnsi="Arial" w:cs="Arial"/>
                <w:b/>
              </w:rPr>
              <w:t>Skills &amp; Personal Qualities</w:t>
            </w:r>
          </w:p>
        </w:tc>
        <w:tc>
          <w:tcPr>
            <w:tcW w:w="4111" w:type="dxa"/>
            <w:tcBorders>
              <w:top w:val="nil"/>
              <w:left w:val="single" w:sz="4" w:space="0" w:color="auto"/>
              <w:bottom w:val="single" w:sz="4" w:space="0" w:color="auto"/>
              <w:right w:val="single" w:sz="4" w:space="0" w:color="auto"/>
            </w:tcBorders>
          </w:tcPr>
          <w:p w14:paraId="138443BC" w14:textId="439D5E9F" w:rsidR="006305BD" w:rsidRPr="00F02360" w:rsidRDefault="006305BD" w:rsidP="00F02360">
            <w:pPr>
              <w:pStyle w:val="ListParagraph"/>
              <w:numPr>
                <w:ilvl w:val="0"/>
                <w:numId w:val="11"/>
              </w:numPr>
              <w:ind w:left="717"/>
              <w:rPr>
                <w:rFonts w:ascii="Arial" w:hAnsi="Arial" w:cs="Arial"/>
              </w:rPr>
            </w:pPr>
            <w:r w:rsidRPr="00F02360">
              <w:rPr>
                <w:rFonts w:ascii="Arial" w:hAnsi="Arial" w:cs="Arial"/>
              </w:rPr>
              <w:t xml:space="preserve">The ability to communicate through the medium of Welsh. </w:t>
            </w:r>
          </w:p>
        </w:tc>
        <w:tc>
          <w:tcPr>
            <w:tcW w:w="1747" w:type="dxa"/>
            <w:tcBorders>
              <w:top w:val="nil"/>
              <w:left w:val="single" w:sz="4" w:space="0" w:color="auto"/>
              <w:bottom w:val="single" w:sz="4" w:space="0" w:color="auto"/>
              <w:right w:val="single" w:sz="4" w:space="0" w:color="auto"/>
            </w:tcBorders>
          </w:tcPr>
          <w:p w14:paraId="542745E8" w14:textId="77777777" w:rsidR="006305BD" w:rsidRDefault="006305BD" w:rsidP="00F02360">
            <w:pPr>
              <w:jc w:val="center"/>
              <w:rPr>
                <w:rFonts w:ascii="Arial" w:hAnsi="Arial" w:cs="Arial"/>
              </w:rPr>
            </w:pPr>
          </w:p>
        </w:tc>
        <w:tc>
          <w:tcPr>
            <w:tcW w:w="2552" w:type="dxa"/>
            <w:tcBorders>
              <w:top w:val="nil"/>
              <w:left w:val="single" w:sz="4" w:space="0" w:color="auto"/>
              <w:bottom w:val="single" w:sz="4" w:space="0" w:color="auto"/>
              <w:right w:val="single" w:sz="4" w:space="0" w:color="auto"/>
            </w:tcBorders>
          </w:tcPr>
          <w:p w14:paraId="01B1C17B" w14:textId="58A3D9BC" w:rsidR="006305BD" w:rsidRDefault="00F02360" w:rsidP="00F02360">
            <w:pPr>
              <w:tabs>
                <w:tab w:val="left" w:pos="388"/>
                <w:tab w:val="left" w:pos="530"/>
              </w:tabs>
              <w:spacing w:after="120"/>
              <w:rPr>
                <w:rFonts w:ascii="Arial" w:hAnsi="Arial" w:cs="Arial"/>
              </w:rPr>
            </w:pPr>
            <w:r>
              <w:rPr>
                <w:rFonts w:ascii="Arial" w:hAnsi="Arial" w:cs="Arial"/>
              </w:rPr>
              <w:t>Interview, application form and selection process</w:t>
            </w:r>
          </w:p>
        </w:tc>
      </w:tr>
    </w:tbl>
    <w:p w14:paraId="1B321018" w14:textId="407BB2D0" w:rsidR="00CB64DB" w:rsidRDefault="00CB64DB" w:rsidP="004F0683">
      <w:pPr>
        <w:rPr>
          <w:rFonts w:ascii="Arial" w:hAnsi="Arial" w:cs="Arial"/>
        </w:rPr>
      </w:pPr>
    </w:p>
    <w:sectPr w:rsidR="00CB64DB" w:rsidSect="00CB64DB">
      <w:headerReference w:type="default" r:id="rId14"/>
      <w:footerReference w:type="even" r:id="rId15"/>
      <w:headerReference w:type="first" r:id="rId16"/>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AF96C" w14:textId="77777777" w:rsidR="00DE7EDB" w:rsidRDefault="00DE7EDB">
      <w:r>
        <w:separator/>
      </w:r>
    </w:p>
  </w:endnote>
  <w:endnote w:type="continuationSeparator" w:id="0">
    <w:p w14:paraId="21FC624C" w14:textId="77777777" w:rsidR="00DE7EDB" w:rsidRDefault="00DE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9BCAD" w14:textId="77777777" w:rsidR="00DE7EDB" w:rsidRDefault="00DE7EDB">
      <w:r>
        <w:separator/>
      </w:r>
    </w:p>
  </w:footnote>
  <w:footnote w:type="continuationSeparator" w:id="0">
    <w:p w14:paraId="0D746592" w14:textId="77777777" w:rsidR="00DE7EDB" w:rsidRDefault="00DE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05E3D" w14:textId="11573371" w:rsidR="00F02360" w:rsidRDefault="00F02360">
    <w:pPr>
      <w:pStyle w:val="Header"/>
    </w:pPr>
    <w:r>
      <w:rPr>
        <w:rFonts w:ascii="Arial" w:hAnsi="Arial" w:cs="Arial"/>
        <w:b/>
        <w:noProof/>
        <w:color w:val="000000"/>
        <w:lang w:eastAsia="en-GB"/>
      </w:rPr>
      <w:drawing>
        <wp:inline distT="0" distB="0" distL="0" distR="0" wp14:anchorId="595D2BA0" wp14:editId="665F6E17">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9" name="Picture 9"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10" name="Picture 10"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91E7B"/>
    <w:multiLevelType w:val="hybridMultilevel"/>
    <w:tmpl w:val="FF924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5E41BBE"/>
    <w:multiLevelType w:val="multilevel"/>
    <w:tmpl w:val="FE48D10A"/>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5"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EE67DE"/>
    <w:multiLevelType w:val="multilevel"/>
    <w:tmpl w:val="DF5435A0"/>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0BC4A97"/>
    <w:multiLevelType w:val="hybridMultilevel"/>
    <w:tmpl w:val="81C25E8C"/>
    <w:lvl w:ilvl="0" w:tplc="7DF493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4"/>
  </w:num>
  <w:num w:numId="11">
    <w:abstractNumId w:val="3"/>
  </w:num>
  <w:num w:numId="12">
    <w:abstractNumId w:val="18"/>
  </w:num>
  <w:num w:numId="13">
    <w:abstractNumId w:val="3"/>
  </w:num>
  <w:num w:numId="14">
    <w:abstractNumId w:val="14"/>
  </w:num>
  <w:num w:numId="15">
    <w:abstractNumId w:val="22"/>
  </w:num>
  <w:num w:numId="16">
    <w:abstractNumId w:val="18"/>
  </w:num>
  <w:num w:numId="17">
    <w:abstractNumId w:val="1"/>
  </w:num>
  <w:num w:numId="18">
    <w:abstractNumId w:val="8"/>
  </w:num>
  <w:num w:numId="19">
    <w:abstractNumId w:val="2"/>
  </w:num>
  <w:num w:numId="20">
    <w:abstractNumId w:val="12"/>
  </w:num>
  <w:num w:numId="21">
    <w:abstractNumId w:val="15"/>
  </w:num>
  <w:num w:numId="22">
    <w:abstractNumId w:val="21"/>
  </w:num>
  <w:num w:numId="23">
    <w:abstractNumId w:val="11"/>
  </w:num>
  <w:num w:numId="24">
    <w:abstractNumId w:val="7"/>
  </w:num>
  <w:num w:numId="25">
    <w:abstractNumId w:val="16"/>
  </w:num>
  <w:num w:numId="26">
    <w:abstractNumId w:val="0"/>
  </w:num>
  <w:num w:numId="27">
    <w:abstractNumId w:val="6"/>
  </w:num>
  <w:num w:numId="28">
    <w:abstractNumId w:val="4"/>
  </w:num>
  <w:num w:numId="29">
    <w:abstractNumId w:val="9"/>
  </w:num>
  <w:num w:numId="30">
    <w:abstractNumId w:val="19"/>
  </w:num>
  <w:num w:numId="31">
    <w:abstractNumId w:val="23"/>
  </w:num>
  <w:num w:numId="32">
    <w:abstractNumId w:val="10"/>
  </w:num>
  <w:num w:numId="33">
    <w:abstractNumId w:val="20"/>
  </w:num>
  <w:num w:numId="34">
    <w:abstractNumId w:val="13"/>
  </w:num>
  <w:num w:numId="35">
    <w:abstractNumId w:val="17"/>
  </w:num>
  <w:num w:numId="3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50E9A"/>
    <w:rsid w:val="0005275D"/>
    <w:rsid w:val="00053CE2"/>
    <w:rsid w:val="00060064"/>
    <w:rsid w:val="00085D5A"/>
    <w:rsid w:val="0009322F"/>
    <w:rsid w:val="000B2885"/>
    <w:rsid w:val="000C6397"/>
    <w:rsid w:val="000C69B5"/>
    <w:rsid w:val="000D384D"/>
    <w:rsid w:val="000D5440"/>
    <w:rsid w:val="000E3391"/>
    <w:rsid w:val="000F5752"/>
    <w:rsid w:val="00115EFA"/>
    <w:rsid w:val="00132BE4"/>
    <w:rsid w:val="00143BD9"/>
    <w:rsid w:val="00171E40"/>
    <w:rsid w:val="001B5131"/>
    <w:rsid w:val="001B61FB"/>
    <w:rsid w:val="001B6283"/>
    <w:rsid w:val="001D1D94"/>
    <w:rsid w:val="001E03E4"/>
    <w:rsid w:val="002060BF"/>
    <w:rsid w:val="00223A2D"/>
    <w:rsid w:val="00223AD8"/>
    <w:rsid w:val="00230C9B"/>
    <w:rsid w:val="00254042"/>
    <w:rsid w:val="00267AFF"/>
    <w:rsid w:val="00287E6F"/>
    <w:rsid w:val="00294E6E"/>
    <w:rsid w:val="002A485D"/>
    <w:rsid w:val="002A5B75"/>
    <w:rsid w:val="002A663A"/>
    <w:rsid w:val="002B062D"/>
    <w:rsid w:val="002B6A53"/>
    <w:rsid w:val="002B7961"/>
    <w:rsid w:val="002D17B3"/>
    <w:rsid w:val="002E7FC7"/>
    <w:rsid w:val="002F64A6"/>
    <w:rsid w:val="002F6F2F"/>
    <w:rsid w:val="00304A6B"/>
    <w:rsid w:val="00332FDF"/>
    <w:rsid w:val="003411DA"/>
    <w:rsid w:val="00347E63"/>
    <w:rsid w:val="0036280B"/>
    <w:rsid w:val="00364668"/>
    <w:rsid w:val="00375BCF"/>
    <w:rsid w:val="003929CC"/>
    <w:rsid w:val="003A0FC4"/>
    <w:rsid w:val="003A4916"/>
    <w:rsid w:val="003C02C3"/>
    <w:rsid w:val="003D098F"/>
    <w:rsid w:val="003D2AAA"/>
    <w:rsid w:val="003E1C6E"/>
    <w:rsid w:val="003E52E5"/>
    <w:rsid w:val="00404C44"/>
    <w:rsid w:val="00434DEB"/>
    <w:rsid w:val="00452D73"/>
    <w:rsid w:val="00456B30"/>
    <w:rsid w:val="00471443"/>
    <w:rsid w:val="00474471"/>
    <w:rsid w:val="00486C4C"/>
    <w:rsid w:val="00490994"/>
    <w:rsid w:val="00496337"/>
    <w:rsid w:val="004A0DB4"/>
    <w:rsid w:val="004B2175"/>
    <w:rsid w:val="004C03C0"/>
    <w:rsid w:val="004D3638"/>
    <w:rsid w:val="004E29A5"/>
    <w:rsid w:val="004F0683"/>
    <w:rsid w:val="004F4E65"/>
    <w:rsid w:val="00505FBA"/>
    <w:rsid w:val="005116CC"/>
    <w:rsid w:val="00511B1E"/>
    <w:rsid w:val="00513446"/>
    <w:rsid w:val="00523671"/>
    <w:rsid w:val="00544FB8"/>
    <w:rsid w:val="005458BB"/>
    <w:rsid w:val="00561487"/>
    <w:rsid w:val="00563D25"/>
    <w:rsid w:val="00574601"/>
    <w:rsid w:val="00574A3A"/>
    <w:rsid w:val="00575346"/>
    <w:rsid w:val="00575CAB"/>
    <w:rsid w:val="00590AE0"/>
    <w:rsid w:val="00593286"/>
    <w:rsid w:val="005A5D6B"/>
    <w:rsid w:val="005A6446"/>
    <w:rsid w:val="005B2FBD"/>
    <w:rsid w:val="005C0894"/>
    <w:rsid w:val="005E22FC"/>
    <w:rsid w:val="005E5F84"/>
    <w:rsid w:val="005F05FD"/>
    <w:rsid w:val="0060395E"/>
    <w:rsid w:val="00620140"/>
    <w:rsid w:val="006305BD"/>
    <w:rsid w:val="00631762"/>
    <w:rsid w:val="00637FAA"/>
    <w:rsid w:val="0065488A"/>
    <w:rsid w:val="00655D5C"/>
    <w:rsid w:val="00656FC2"/>
    <w:rsid w:val="006605BB"/>
    <w:rsid w:val="00683839"/>
    <w:rsid w:val="00685DE7"/>
    <w:rsid w:val="00690072"/>
    <w:rsid w:val="006A5F51"/>
    <w:rsid w:val="006B09DB"/>
    <w:rsid w:val="006B45D2"/>
    <w:rsid w:val="006C0366"/>
    <w:rsid w:val="006C74DB"/>
    <w:rsid w:val="006D6613"/>
    <w:rsid w:val="006E19E1"/>
    <w:rsid w:val="006E571B"/>
    <w:rsid w:val="007045EA"/>
    <w:rsid w:val="00705FAA"/>
    <w:rsid w:val="0072502F"/>
    <w:rsid w:val="00732F6D"/>
    <w:rsid w:val="00740C87"/>
    <w:rsid w:val="007519FD"/>
    <w:rsid w:val="00753026"/>
    <w:rsid w:val="00760C64"/>
    <w:rsid w:val="00765635"/>
    <w:rsid w:val="007663FA"/>
    <w:rsid w:val="007720F8"/>
    <w:rsid w:val="007960FF"/>
    <w:rsid w:val="007D2C44"/>
    <w:rsid w:val="00801B0E"/>
    <w:rsid w:val="0081682B"/>
    <w:rsid w:val="00821A32"/>
    <w:rsid w:val="00821FB4"/>
    <w:rsid w:val="00834142"/>
    <w:rsid w:val="0084118B"/>
    <w:rsid w:val="0084568F"/>
    <w:rsid w:val="00846930"/>
    <w:rsid w:val="00853AB9"/>
    <w:rsid w:val="008546CA"/>
    <w:rsid w:val="00861D1F"/>
    <w:rsid w:val="00865A7E"/>
    <w:rsid w:val="00867F69"/>
    <w:rsid w:val="008706C5"/>
    <w:rsid w:val="00875EF8"/>
    <w:rsid w:val="008B7158"/>
    <w:rsid w:val="008C7297"/>
    <w:rsid w:val="008D509D"/>
    <w:rsid w:val="008D5515"/>
    <w:rsid w:val="008D66F7"/>
    <w:rsid w:val="008E2098"/>
    <w:rsid w:val="008F76E9"/>
    <w:rsid w:val="0091050F"/>
    <w:rsid w:val="009154EB"/>
    <w:rsid w:val="009243B2"/>
    <w:rsid w:val="00945DDD"/>
    <w:rsid w:val="009466FB"/>
    <w:rsid w:val="0097062E"/>
    <w:rsid w:val="009A1E64"/>
    <w:rsid w:val="009A1EA6"/>
    <w:rsid w:val="009B20DD"/>
    <w:rsid w:val="009B5752"/>
    <w:rsid w:val="009D1BC6"/>
    <w:rsid w:val="009D565E"/>
    <w:rsid w:val="009E4463"/>
    <w:rsid w:val="009F54DF"/>
    <w:rsid w:val="009F69F7"/>
    <w:rsid w:val="00A1101A"/>
    <w:rsid w:val="00A115C3"/>
    <w:rsid w:val="00A17DC4"/>
    <w:rsid w:val="00A3724D"/>
    <w:rsid w:val="00A43D94"/>
    <w:rsid w:val="00A73D87"/>
    <w:rsid w:val="00A77AC5"/>
    <w:rsid w:val="00A8234A"/>
    <w:rsid w:val="00A9715D"/>
    <w:rsid w:val="00AA78C1"/>
    <w:rsid w:val="00AC2146"/>
    <w:rsid w:val="00AD31CF"/>
    <w:rsid w:val="00AD6C7D"/>
    <w:rsid w:val="00AD754D"/>
    <w:rsid w:val="00AF0072"/>
    <w:rsid w:val="00B3178E"/>
    <w:rsid w:val="00B4134F"/>
    <w:rsid w:val="00B43330"/>
    <w:rsid w:val="00B4518B"/>
    <w:rsid w:val="00B46BAE"/>
    <w:rsid w:val="00B521EA"/>
    <w:rsid w:val="00B55639"/>
    <w:rsid w:val="00B91E48"/>
    <w:rsid w:val="00B92F52"/>
    <w:rsid w:val="00B93BA5"/>
    <w:rsid w:val="00BB0C2C"/>
    <w:rsid w:val="00BB1B20"/>
    <w:rsid w:val="00BB23F2"/>
    <w:rsid w:val="00BD370B"/>
    <w:rsid w:val="00BD56D7"/>
    <w:rsid w:val="00BF3118"/>
    <w:rsid w:val="00BF5A23"/>
    <w:rsid w:val="00BF5ADB"/>
    <w:rsid w:val="00BF6C6E"/>
    <w:rsid w:val="00C04F3C"/>
    <w:rsid w:val="00C12CA0"/>
    <w:rsid w:val="00C351E1"/>
    <w:rsid w:val="00C37668"/>
    <w:rsid w:val="00C446D3"/>
    <w:rsid w:val="00C50666"/>
    <w:rsid w:val="00C548B7"/>
    <w:rsid w:val="00C72C56"/>
    <w:rsid w:val="00C76EE9"/>
    <w:rsid w:val="00C827F0"/>
    <w:rsid w:val="00C859DA"/>
    <w:rsid w:val="00C92CAE"/>
    <w:rsid w:val="00CB64DB"/>
    <w:rsid w:val="00CC210F"/>
    <w:rsid w:val="00CC235C"/>
    <w:rsid w:val="00CD1C81"/>
    <w:rsid w:val="00CE3F9D"/>
    <w:rsid w:val="00CE710B"/>
    <w:rsid w:val="00D02DBD"/>
    <w:rsid w:val="00D16306"/>
    <w:rsid w:val="00D50899"/>
    <w:rsid w:val="00D50A48"/>
    <w:rsid w:val="00D61324"/>
    <w:rsid w:val="00D86432"/>
    <w:rsid w:val="00D953FE"/>
    <w:rsid w:val="00D95439"/>
    <w:rsid w:val="00DB6F31"/>
    <w:rsid w:val="00DE79B5"/>
    <w:rsid w:val="00DE7EDB"/>
    <w:rsid w:val="00DF3F90"/>
    <w:rsid w:val="00E059FB"/>
    <w:rsid w:val="00E14485"/>
    <w:rsid w:val="00E676E5"/>
    <w:rsid w:val="00E7031D"/>
    <w:rsid w:val="00E82FF5"/>
    <w:rsid w:val="00E97B4B"/>
    <w:rsid w:val="00EA76D3"/>
    <w:rsid w:val="00EB20D0"/>
    <w:rsid w:val="00EC214B"/>
    <w:rsid w:val="00ED7F7E"/>
    <w:rsid w:val="00EE5474"/>
    <w:rsid w:val="00EF201E"/>
    <w:rsid w:val="00F008E5"/>
    <w:rsid w:val="00F02360"/>
    <w:rsid w:val="00F20D4F"/>
    <w:rsid w:val="00F45027"/>
    <w:rsid w:val="00F47170"/>
    <w:rsid w:val="00F52E69"/>
    <w:rsid w:val="00F66799"/>
    <w:rsid w:val="00F731EB"/>
    <w:rsid w:val="00F73CAF"/>
    <w:rsid w:val="00F75B1C"/>
    <w:rsid w:val="00FA385E"/>
    <w:rsid w:val="00FA394B"/>
    <w:rsid w:val="00FA6DFC"/>
    <w:rsid w:val="00FB088B"/>
    <w:rsid w:val="00FB31FC"/>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360"/>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uiPriority w:val="99"/>
    <w:rsid w:val="00B4518B"/>
    <w:rPr>
      <w:sz w:val="16"/>
      <w:szCs w:val="16"/>
    </w:rPr>
  </w:style>
  <w:style w:type="paragraph" w:styleId="CommentText">
    <w:name w:val="annotation text"/>
    <w:basedOn w:val="Normal"/>
    <w:link w:val="CommentTextChar"/>
    <w:uiPriority w:val="99"/>
    <w:rsid w:val="00B4518B"/>
    <w:rPr>
      <w:sz w:val="20"/>
      <w:szCs w:val="20"/>
    </w:rPr>
  </w:style>
  <w:style w:type="character" w:customStyle="1" w:styleId="CommentTextChar">
    <w:name w:val="Comment Text Char"/>
    <w:link w:val="CommentText"/>
    <w:uiPriority w:val="99"/>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2.xml><?xml version="1.0" encoding="utf-8"?>
<ds:datastoreItem xmlns:ds="http://schemas.openxmlformats.org/officeDocument/2006/customXml" ds:itemID="{A24C14DA-6122-4101-8A37-CDB1163C14A4}">
  <ds:schemaRefs>
    <ds:schemaRef ds:uri="http://schemas.openxmlformats.org/officeDocument/2006/bibliography"/>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1147</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8550</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Leighton Phillips</cp:lastModifiedBy>
  <cp:revision>3</cp:revision>
  <cp:lastPrinted>2021-04-28T10:01:00Z</cp:lastPrinted>
  <dcterms:created xsi:type="dcterms:W3CDTF">2022-06-17T09:03:00Z</dcterms:created>
  <dcterms:modified xsi:type="dcterms:W3CDTF">2022-06-17T09:27:00Z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