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CFAF" w14:textId="77777777" w:rsidR="00456B30" w:rsidRPr="00DC3A0B" w:rsidRDefault="00456B30" w:rsidP="00CF71B1">
      <w:pPr>
        <w:pStyle w:val="Heading1"/>
        <w:jc w:val="center"/>
        <w:rPr>
          <w:noProof/>
        </w:rPr>
      </w:pPr>
      <w:r w:rsidRPr="00DC3A0B">
        <w:t>Job Description</w:t>
      </w:r>
    </w:p>
    <w:p w14:paraId="68FE3C25" w14:textId="77777777" w:rsidR="00456B30" w:rsidRPr="00DC3A0B" w:rsidRDefault="00456B30" w:rsidP="00456B30">
      <w:pPr>
        <w:rPr>
          <w:rFonts w:ascii="Arial" w:hAnsi="Arial" w:cs="Arial"/>
        </w:rPr>
      </w:pPr>
    </w:p>
    <w:p w14:paraId="7C5653E5" w14:textId="77777777" w:rsidR="00526C28" w:rsidRPr="00DC3A0B" w:rsidRDefault="00526C28" w:rsidP="00551E45">
      <w:pPr>
        <w:rPr>
          <w:rFonts w:ascii="Arial" w:hAnsi="Arial" w:cs="Arial"/>
          <w:b/>
        </w:rPr>
      </w:pPr>
      <w:r w:rsidRPr="00DC3A0B">
        <w:rPr>
          <w:rFonts w:ascii="Arial" w:hAnsi="Arial" w:cs="Arial"/>
          <w:b/>
        </w:rPr>
        <w:t>DIRECTORATE:</w:t>
      </w:r>
      <w:r w:rsidRPr="00DC3A0B">
        <w:rPr>
          <w:rFonts w:ascii="Arial" w:hAnsi="Arial" w:cs="Arial"/>
        </w:rPr>
        <w:tab/>
      </w:r>
      <w:r w:rsidRPr="00DC3A0B">
        <w:rPr>
          <w:rFonts w:ascii="Arial" w:hAnsi="Arial" w:cs="Arial"/>
        </w:rPr>
        <w:tab/>
      </w:r>
      <w:r w:rsidR="000E0889" w:rsidRPr="000E0889">
        <w:rPr>
          <w:rFonts w:ascii="Arial" w:hAnsi="Arial" w:cs="Arial"/>
        </w:rPr>
        <w:t>Social Services &amp; Wellbeing</w:t>
      </w:r>
    </w:p>
    <w:p w14:paraId="16DD6D15" w14:textId="77777777" w:rsidR="00456B30" w:rsidRPr="00DC3A0B" w:rsidRDefault="00456B30" w:rsidP="00551E45">
      <w:pPr>
        <w:rPr>
          <w:rFonts w:ascii="Arial" w:hAnsi="Arial" w:cs="Arial"/>
          <w:b/>
        </w:rPr>
      </w:pPr>
    </w:p>
    <w:p w14:paraId="47AE7FE4" w14:textId="05F490AB" w:rsidR="007D4100" w:rsidRPr="00DC3A0B" w:rsidRDefault="00456B30" w:rsidP="007D4100">
      <w:pPr>
        <w:ind w:left="2880" w:right="91" w:hanging="2880"/>
        <w:rPr>
          <w:rFonts w:ascii="Arial" w:hAnsi="Arial" w:cs="Arial"/>
        </w:rPr>
      </w:pPr>
      <w:r w:rsidRPr="00DC3A0B">
        <w:rPr>
          <w:rFonts w:ascii="Arial" w:hAnsi="Arial" w:cs="Arial"/>
          <w:b/>
        </w:rPr>
        <w:t>DEPARTMENT:</w:t>
      </w:r>
      <w:r w:rsidRPr="00DC3A0B">
        <w:rPr>
          <w:rFonts w:ascii="Arial" w:hAnsi="Arial" w:cs="Arial"/>
        </w:rPr>
        <w:tab/>
      </w:r>
      <w:r w:rsidR="00E93BAA">
        <w:rPr>
          <w:rFonts w:ascii="Arial" w:hAnsi="Arial" w:cs="Arial"/>
        </w:rPr>
        <w:t>Children &amp; Family Services</w:t>
      </w:r>
      <w:r w:rsidR="00D07D32">
        <w:rPr>
          <w:rFonts w:ascii="Arial" w:hAnsi="Arial" w:cs="Arial"/>
        </w:rPr>
        <w:t>/Case Management &amp; Transition</w:t>
      </w:r>
    </w:p>
    <w:p w14:paraId="0C6D2FB0" w14:textId="77777777" w:rsidR="00456B30" w:rsidRPr="00DC3A0B" w:rsidRDefault="00456B30" w:rsidP="00551E45">
      <w:pPr>
        <w:rPr>
          <w:rFonts w:ascii="Arial" w:hAnsi="Arial" w:cs="Arial"/>
        </w:rPr>
      </w:pPr>
    </w:p>
    <w:p w14:paraId="53CB2EF4" w14:textId="77777777" w:rsidR="000E0889" w:rsidRDefault="00456B30" w:rsidP="000E0889">
      <w:pPr>
        <w:ind w:left="2880" w:right="91" w:hanging="2880"/>
        <w:rPr>
          <w:rFonts w:ascii="Arial" w:hAnsi="Arial" w:cs="Arial"/>
        </w:rPr>
      </w:pPr>
      <w:r w:rsidRPr="00DC3A0B">
        <w:rPr>
          <w:rFonts w:ascii="Arial" w:hAnsi="Arial" w:cs="Arial"/>
          <w:b/>
        </w:rPr>
        <w:t>POST:</w:t>
      </w:r>
      <w:r w:rsidRPr="00DC3A0B">
        <w:rPr>
          <w:rFonts w:ascii="Arial" w:hAnsi="Arial" w:cs="Arial"/>
        </w:rPr>
        <w:tab/>
      </w:r>
      <w:r w:rsidR="00B26BEC" w:rsidRPr="00436290">
        <w:rPr>
          <w:rFonts w:ascii="Arial" w:hAnsi="Arial" w:cs="Arial"/>
          <w:color w:val="000000"/>
        </w:rPr>
        <w:t xml:space="preserve">Team Manager – </w:t>
      </w:r>
      <w:r w:rsidR="00B26BEC">
        <w:rPr>
          <w:rFonts w:ascii="Arial" w:hAnsi="Arial" w:cs="Arial"/>
          <w:color w:val="000000"/>
        </w:rPr>
        <w:t>Care Experience Children’s Team</w:t>
      </w:r>
    </w:p>
    <w:p w14:paraId="34D53370" w14:textId="77777777" w:rsidR="00456B30" w:rsidRPr="000E0889" w:rsidRDefault="00456B30" w:rsidP="00551E45">
      <w:pPr>
        <w:rPr>
          <w:rFonts w:ascii="Arial" w:hAnsi="Arial" w:cs="Arial"/>
          <w:b/>
        </w:rPr>
      </w:pPr>
    </w:p>
    <w:p w14:paraId="72231FA2" w14:textId="77777777" w:rsidR="00456B30" w:rsidRDefault="00456B30" w:rsidP="00AC216F">
      <w:pPr>
        <w:ind w:right="-334"/>
        <w:rPr>
          <w:rFonts w:ascii="Arial" w:hAnsi="Arial" w:cs="Arial"/>
        </w:rPr>
      </w:pPr>
      <w:r w:rsidRPr="00DC3A0B">
        <w:rPr>
          <w:rFonts w:ascii="Arial" w:hAnsi="Arial" w:cs="Arial"/>
          <w:b/>
        </w:rPr>
        <w:t>GRADE OF POST:</w:t>
      </w:r>
      <w:r w:rsidRPr="00DC3A0B">
        <w:rPr>
          <w:rFonts w:ascii="Arial" w:hAnsi="Arial" w:cs="Arial"/>
          <w:b/>
        </w:rPr>
        <w:tab/>
      </w:r>
      <w:r w:rsidRPr="00DC3A0B">
        <w:rPr>
          <w:rFonts w:ascii="Arial" w:hAnsi="Arial" w:cs="Arial"/>
          <w:b/>
        </w:rPr>
        <w:tab/>
      </w:r>
      <w:r w:rsidR="00B26BEC">
        <w:rPr>
          <w:rFonts w:ascii="Arial" w:hAnsi="Arial" w:cs="Arial"/>
        </w:rPr>
        <w:t>GR14</w:t>
      </w:r>
    </w:p>
    <w:p w14:paraId="488182C9" w14:textId="77777777" w:rsidR="00AC216F" w:rsidRPr="00DC3A0B" w:rsidRDefault="00AC216F" w:rsidP="00AC216F">
      <w:pPr>
        <w:ind w:right="-334"/>
        <w:rPr>
          <w:rFonts w:ascii="Arial" w:hAnsi="Arial" w:cs="Arial"/>
        </w:rPr>
      </w:pPr>
    </w:p>
    <w:p w14:paraId="2B833974" w14:textId="77777777" w:rsidR="002A25F9" w:rsidRDefault="00456B30" w:rsidP="00AE4306">
      <w:pPr>
        <w:rPr>
          <w:rFonts w:ascii="Arial" w:hAnsi="Arial" w:cs="Arial"/>
        </w:rPr>
      </w:pPr>
      <w:r w:rsidRPr="00DC3A0B">
        <w:rPr>
          <w:rFonts w:ascii="Arial" w:hAnsi="Arial" w:cs="Arial"/>
          <w:b/>
        </w:rPr>
        <w:t>RESPONSIBLE TO:</w:t>
      </w:r>
      <w:r w:rsidRPr="00DC3A0B">
        <w:rPr>
          <w:rFonts w:ascii="Arial" w:hAnsi="Arial" w:cs="Arial"/>
        </w:rPr>
        <w:tab/>
      </w:r>
      <w:r w:rsidR="00B26BEC">
        <w:rPr>
          <w:rFonts w:ascii="Arial" w:hAnsi="Arial" w:cs="Arial"/>
        </w:rPr>
        <w:t>Principal Officer – Case Management &amp; Transition</w:t>
      </w:r>
    </w:p>
    <w:p w14:paraId="643FE836" w14:textId="77777777" w:rsidR="00AE4306" w:rsidRPr="00DC3A0B" w:rsidRDefault="00AE4306" w:rsidP="00AE4306">
      <w:pPr>
        <w:rPr>
          <w:rFonts w:ascii="Arial" w:hAnsi="Arial" w:cs="Arial"/>
        </w:rPr>
      </w:pPr>
    </w:p>
    <w:p w14:paraId="0D08ABBE" w14:textId="77777777" w:rsidR="00456B30" w:rsidRPr="00DC3A0B" w:rsidRDefault="00456B30" w:rsidP="002A25F9">
      <w:pPr>
        <w:pStyle w:val="BodyText"/>
        <w:pBdr>
          <w:top w:val="single" w:sz="4" w:space="1" w:color="auto"/>
        </w:pBdr>
        <w:spacing w:after="0"/>
        <w:ind w:left="2880" w:hanging="2880"/>
        <w:rPr>
          <w:rFonts w:ascii="Arial" w:hAnsi="Arial" w:cs="Arial"/>
          <w:sz w:val="24"/>
          <w:szCs w:val="24"/>
        </w:rPr>
      </w:pPr>
      <w:r w:rsidRPr="00DC3A0B">
        <w:rPr>
          <w:rFonts w:ascii="Arial" w:hAnsi="Arial" w:cs="Arial"/>
          <w:b/>
          <w:sz w:val="24"/>
          <w:szCs w:val="24"/>
        </w:rPr>
        <w:t>JOB PURPOSE:</w:t>
      </w:r>
      <w:r w:rsidRPr="00DC3A0B">
        <w:rPr>
          <w:rFonts w:ascii="Arial" w:hAnsi="Arial" w:cs="Arial"/>
          <w:sz w:val="24"/>
          <w:szCs w:val="24"/>
        </w:rPr>
        <w:tab/>
      </w:r>
    </w:p>
    <w:p w14:paraId="20B160C9" w14:textId="77777777" w:rsidR="0090323A" w:rsidRDefault="0090323A" w:rsidP="002A25F9">
      <w:pPr>
        <w:pStyle w:val="BodyText"/>
        <w:pBdr>
          <w:top w:val="single" w:sz="4" w:space="1" w:color="auto"/>
        </w:pBdr>
        <w:spacing w:after="0"/>
        <w:ind w:left="2880" w:hanging="2880"/>
        <w:rPr>
          <w:rFonts w:ascii="Arial" w:hAnsi="Arial" w:cs="Arial"/>
          <w:sz w:val="10"/>
          <w:szCs w:val="24"/>
        </w:rPr>
      </w:pPr>
    </w:p>
    <w:p w14:paraId="4FDAB170" w14:textId="77777777" w:rsidR="00B26BEC" w:rsidRDefault="00B26BEC" w:rsidP="00B26BEC">
      <w:pPr>
        <w:jc w:val="both"/>
        <w:rPr>
          <w:rFonts w:ascii="Arial" w:hAnsi="Arial" w:cs="Arial"/>
          <w:color w:val="000000"/>
        </w:rPr>
      </w:pPr>
      <w:r w:rsidRPr="00436290">
        <w:rPr>
          <w:rFonts w:ascii="Arial" w:hAnsi="Arial" w:cs="Arial"/>
          <w:color w:val="000000"/>
        </w:rPr>
        <w:t xml:space="preserve">To lead and manage </w:t>
      </w:r>
      <w:r>
        <w:rPr>
          <w:rFonts w:ascii="Arial" w:hAnsi="Arial" w:cs="Arial"/>
          <w:color w:val="000000"/>
        </w:rPr>
        <w:t>the Care Experience Children’s Team. To develop and ensure an efficient and effective service to looked after children and their families in line with current policies, best practice, legislation, procedures and systems. To ensure good quality assessments and case management. To lead the team in respect of supporting the Local Authority to achieve its looked after children reduction strategy.</w:t>
      </w:r>
    </w:p>
    <w:p w14:paraId="13D5E9A6" w14:textId="77777777" w:rsidR="000B055F" w:rsidRPr="00DC3A0B" w:rsidRDefault="000B055F" w:rsidP="002A25F9">
      <w:pPr>
        <w:pStyle w:val="Footer"/>
        <w:pBdr>
          <w:bottom w:val="single" w:sz="4" w:space="1" w:color="auto"/>
        </w:pBdr>
        <w:rPr>
          <w:rFonts w:ascii="Arial" w:hAnsi="Arial" w:cs="Arial"/>
        </w:rPr>
      </w:pPr>
    </w:p>
    <w:p w14:paraId="107139E8" w14:textId="77777777" w:rsidR="00456B30" w:rsidRDefault="00456B30" w:rsidP="00A66B0A">
      <w:pPr>
        <w:pStyle w:val="Footer"/>
        <w:rPr>
          <w:rFonts w:ascii="Arial" w:hAnsi="Arial" w:cs="Arial"/>
          <w:b/>
        </w:rPr>
      </w:pPr>
      <w:r w:rsidRPr="00DC3A0B">
        <w:rPr>
          <w:rFonts w:ascii="Arial" w:hAnsi="Arial" w:cs="Arial"/>
          <w:b/>
        </w:rPr>
        <w:t>PRINCIPAL RESPONSIBILITIES AND ACTIVITIES:</w:t>
      </w:r>
    </w:p>
    <w:p w14:paraId="62C74063" w14:textId="77777777" w:rsidR="008B7472" w:rsidRDefault="008B7472" w:rsidP="00A66B0A">
      <w:pPr>
        <w:pStyle w:val="Footer"/>
        <w:rPr>
          <w:rFonts w:ascii="Arial" w:hAnsi="Arial" w:cs="Arial"/>
          <w:b/>
        </w:rPr>
      </w:pPr>
    </w:p>
    <w:p w14:paraId="10FDFE45" w14:textId="77777777" w:rsidR="00B26BEC" w:rsidRDefault="00B26BEC" w:rsidP="00B26BEC">
      <w:pPr>
        <w:pStyle w:val="Footer"/>
        <w:numPr>
          <w:ilvl w:val="0"/>
          <w:numId w:val="7"/>
        </w:numPr>
        <w:jc w:val="both"/>
        <w:rPr>
          <w:rFonts w:ascii="Arial" w:hAnsi="Arial" w:cs="Arial"/>
          <w:noProof/>
        </w:rPr>
      </w:pPr>
      <w:r>
        <w:rPr>
          <w:rFonts w:ascii="Arial" w:hAnsi="Arial" w:cs="Arial"/>
          <w:color w:val="000000"/>
        </w:rPr>
        <w:t xml:space="preserve">Overall management for the Care Experience Children’s Team through the provision of leadership, motivation and direction to staff within the service. </w:t>
      </w:r>
      <w:r w:rsidRPr="00436290">
        <w:rPr>
          <w:rFonts w:ascii="Arial" w:hAnsi="Arial" w:cs="Arial"/>
          <w:color w:val="000000"/>
        </w:rPr>
        <w:t xml:space="preserve">Allocating and prioritising </w:t>
      </w:r>
      <w:r>
        <w:rPr>
          <w:rFonts w:ascii="Arial" w:hAnsi="Arial" w:cs="Arial"/>
          <w:color w:val="000000"/>
        </w:rPr>
        <w:t xml:space="preserve">the </w:t>
      </w:r>
      <w:r w:rsidRPr="00436290">
        <w:rPr>
          <w:rFonts w:ascii="Arial" w:hAnsi="Arial" w:cs="Arial"/>
          <w:color w:val="000000"/>
        </w:rPr>
        <w:t>work</w:t>
      </w:r>
      <w:r>
        <w:rPr>
          <w:rFonts w:ascii="Arial" w:hAnsi="Arial" w:cs="Arial"/>
          <w:color w:val="000000"/>
        </w:rPr>
        <w:t xml:space="preserve"> of the team e</w:t>
      </w:r>
      <w:r w:rsidRPr="00436290">
        <w:rPr>
          <w:rFonts w:ascii="Arial" w:hAnsi="Arial" w:cs="Arial"/>
          <w:noProof/>
        </w:rPr>
        <w:t>nsuring the appropriate</w:t>
      </w:r>
      <w:r>
        <w:rPr>
          <w:rFonts w:ascii="Arial" w:hAnsi="Arial" w:cs="Arial"/>
          <w:noProof/>
        </w:rPr>
        <w:t xml:space="preserve"> allocation and</w:t>
      </w:r>
      <w:r w:rsidRPr="00436290">
        <w:rPr>
          <w:rFonts w:ascii="Arial" w:hAnsi="Arial" w:cs="Arial"/>
          <w:noProof/>
        </w:rPr>
        <w:t xml:space="preserve"> assessment of cases in a timely way and deployment of resources to meet identified needs.</w:t>
      </w:r>
    </w:p>
    <w:p w14:paraId="3B08C084" w14:textId="77777777" w:rsidR="00B26BEC" w:rsidRPr="00F95B8F" w:rsidRDefault="00B26BEC" w:rsidP="00B26BEC">
      <w:pPr>
        <w:pStyle w:val="BodyText"/>
        <w:numPr>
          <w:ilvl w:val="0"/>
          <w:numId w:val="7"/>
        </w:numPr>
        <w:tabs>
          <w:tab w:val="clear" w:pos="360"/>
          <w:tab w:val="num" w:pos="426"/>
        </w:tabs>
        <w:spacing w:after="0"/>
        <w:ind w:left="426" w:hanging="426"/>
        <w:jc w:val="both"/>
        <w:rPr>
          <w:rFonts w:ascii="Arial" w:hAnsi="Arial" w:cs="Arial"/>
          <w:sz w:val="24"/>
          <w:szCs w:val="24"/>
        </w:rPr>
      </w:pPr>
      <w:r>
        <w:rPr>
          <w:rFonts w:ascii="Arial" w:hAnsi="Arial" w:cs="Arial"/>
          <w:sz w:val="24"/>
          <w:szCs w:val="24"/>
        </w:rPr>
        <w:t xml:space="preserve">Responsible for the budget management and performance of the </w:t>
      </w:r>
      <w:r w:rsidRPr="00F95B8F">
        <w:rPr>
          <w:rFonts w:ascii="Arial" w:hAnsi="Arial" w:cs="Arial"/>
          <w:color w:val="000000"/>
          <w:sz w:val="24"/>
          <w:szCs w:val="24"/>
        </w:rPr>
        <w:t>Care Experience Children’s Team</w:t>
      </w:r>
      <w:r w:rsidRPr="00F95B8F">
        <w:rPr>
          <w:rFonts w:ascii="Arial" w:hAnsi="Arial" w:cs="Arial"/>
          <w:sz w:val="24"/>
          <w:szCs w:val="24"/>
        </w:rPr>
        <w:t xml:space="preserve">. </w:t>
      </w:r>
    </w:p>
    <w:p w14:paraId="5B2915D5" w14:textId="77777777" w:rsidR="00B26BEC" w:rsidRPr="00436290" w:rsidRDefault="00B26BEC" w:rsidP="00B26BEC">
      <w:pPr>
        <w:pStyle w:val="Footer"/>
        <w:numPr>
          <w:ilvl w:val="0"/>
          <w:numId w:val="7"/>
        </w:numPr>
        <w:tabs>
          <w:tab w:val="clear" w:pos="360"/>
          <w:tab w:val="num" w:pos="426"/>
        </w:tabs>
        <w:ind w:left="426" w:hanging="426"/>
        <w:jc w:val="both"/>
        <w:rPr>
          <w:rFonts w:ascii="Arial" w:hAnsi="Arial" w:cs="Arial"/>
          <w:noProof/>
        </w:rPr>
      </w:pPr>
      <w:r>
        <w:rPr>
          <w:rFonts w:ascii="Arial" w:hAnsi="Arial" w:cs="Arial"/>
          <w:noProof/>
        </w:rPr>
        <w:t>Involving service users and carers in planning and designing services.</w:t>
      </w:r>
    </w:p>
    <w:p w14:paraId="36BA5194" w14:textId="77777777" w:rsidR="00B26BEC" w:rsidRDefault="00B26BEC" w:rsidP="00B26BEC">
      <w:pPr>
        <w:pStyle w:val="Footer"/>
        <w:numPr>
          <w:ilvl w:val="0"/>
          <w:numId w:val="7"/>
        </w:numPr>
        <w:tabs>
          <w:tab w:val="clear" w:pos="360"/>
          <w:tab w:val="num" w:pos="426"/>
        </w:tabs>
        <w:ind w:left="426" w:hanging="426"/>
        <w:jc w:val="both"/>
        <w:rPr>
          <w:rFonts w:ascii="Arial" w:hAnsi="Arial" w:cs="Arial"/>
          <w:color w:val="000000"/>
        </w:rPr>
      </w:pPr>
      <w:r w:rsidRPr="00AC14B8">
        <w:rPr>
          <w:rFonts w:ascii="Arial" w:hAnsi="Arial" w:cs="Arial"/>
        </w:rPr>
        <w:t>Managing staff and undertaking supervision and appraisal including the deputy team manager, social</w:t>
      </w:r>
      <w:r>
        <w:rPr>
          <w:rFonts w:ascii="Arial" w:hAnsi="Arial" w:cs="Arial"/>
        </w:rPr>
        <w:t xml:space="preserve"> workers </w:t>
      </w:r>
      <w:r w:rsidRPr="00AC14B8">
        <w:rPr>
          <w:rFonts w:ascii="Arial" w:hAnsi="Arial" w:cs="Arial"/>
        </w:rPr>
        <w:t>social work assistants</w:t>
      </w:r>
      <w:r>
        <w:rPr>
          <w:rFonts w:ascii="Arial" w:hAnsi="Arial" w:cs="Arial"/>
        </w:rPr>
        <w:t xml:space="preserve"> and contact Workers</w:t>
      </w:r>
      <w:r w:rsidRPr="00AC14B8">
        <w:rPr>
          <w:rFonts w:ascii="Arial" w:hAnsi="Arial" w:cs="Arial"/>
        </w:rPr>
        <w:t>. P</w:t>
      </w:r>
      <w:r w:rsidRPr="00AC14B8">
        <w:rPr>
          <w:rFonts w:ascii="Arial" w:hAnsi="Arial" w:cs="Arial"/>
          <w:noProof/>
        </w:rPr>
        <w:t xml:space="preserve">roviding advice and consultation to social work and other support staff </w:t>
      </w:r>
      <w:r w:rsidRPr="00AC14B8">
        <w:rPr>
          <w:rFonts w:ascii="Arial" w:hAnsi="Arial" w:cs="Arial"/>
        </w:rPr>
        <w:t xml:space="preserve">in accordance with policy. </w:t>
      </w:r>
      <w:r w:rsidRPr="00F728ED">
        <w:rPr>
          <w:rFonts w:ascii="Arial" w:hAnsi="Arial" w:cs="Arial"/>
        </w:rPr>
        <w:t xml:space="preserve">Managing staff in line with </w:t>
      </w:r>
      <w:r w:rsidRPr="00BF3EE1">
        <w:rPr>
          <w:rFonts w:ascii="Arial" w:hAnsi="Arial" w:cs="Arial"/>
        </w:rPr>
        <w:t xml:space="preserve">and </w:t>
      </w:r>
      <w:r w:rsidRPr="00BF3EE1">
        <w:rPr>
          <w:rFonts w:ascii="Arial" w:hAnsi="Arial" w:cs="Arial"/>
          <w:color w:val="000000"/>
        </w:rPr>
        <w:t xml:space="preserve">adherence to the Human Resources policy and procedural frameworks. </w:t>
      </w:r>
    </w:p>
    <w:p w14:paraId="1F8829C6" w14:textId="77777777" w:rsidR="00B26BEC" w:rsidRPr="00436290" w:rsidRDefault="00B26BEC" w:rsidP="00B26BEC">
      <w:pPr>
        <w:numPr>
          <w:ilvl w:val="0"/>
          <w:numId w:val="7"/>
        </w:numPr>
        <w:tabs>
          <w:tab w:val="clear" w:pos="360"/>
          <w:tab w:val="num" w:pos="426"/>
        </w:tabs>
        <w:ind w:left="426" w:hanging="426"/>
        <w:jc w:val="both"/>
        <w:rPr>
          <w:rFonts w:ascii="Arial" w:hAnsi="Arial" w:cs="Arial"/>
          <w:color w:val="000000"/>
        </w:rPr>
      </w:pPr>
      <w:r w:rsidRPr="00436290">
        <w:rPr>
          <w:rFonts w:ascii="Arial" w:hAnsi="Arial" w:cs="Arial"/>
          <w:color w:val="000000"/>
        </w:rPr>
        <w:t>Analysing performance</w:t>
      </w:r>
      <w:r>
        <w:rPr>
          <w:rFonts w:ascii="Arial" w:hAnsi="Arial" w:cs="Arial"/>
          <w:color w:val="000000"/>
        </w:rPr>
        <w:t xml:space="preserve"> management</w:t>
      </w:r>
      <w:r w:rsidRPr="00436290">
        <w:rPr>
          <w:rFonts w:ascii="Arial" w:hAnsi="Arial" w:cs="Arial"/>
          <w:color w:val="000000"/>
        </w:rPr>
        <w:t xml:space="preserve"> information to assist timeliness of assessments, reviews and other formally reported performance. Ensuring quality and content of assessments and plans in line with local and national guidance. Making decisions and judgements about risk of abuse within agreed management framework.</w:t>
      </w:r>
      <w:r>
        <w:rPr>
          <w:rFonts w:ascii="Arial" w:hAnsi="Arial" w:cs="Arial"/>
          <w:color w:val="000000"/>
        </w:rPr>
        <w:t xml:space="preserve">  </w:t>
      </w:r>
    </w:p>
    <w:p w14:paraId="2790A45D" w14:textId="77777777" w:rsidR="00B26BEC" w:rsidRDefault="00B26BEC" w:rsidP="00B26BEC">
      <w:pPr>
        <w:numPr>
          <w:ilvl w:val="0"/>
          <w:numId w:val="7"/>
        </w:numPr>
        <w:tabs>
          <w:tab w:val="clear" w:pos="360"/>
          <w:tab w:val="num" w:pos="426"/>
        </w:tabs>
        <w:ind w:left="426" w:hanging="426"/>
        <w:jc w:val="both"/>
        <w:rPr>
          <w:rFonts w:ascii="Arial" w:hAnsi="Arial" w:cs="Arial"/>
          <w:color w:val="000000"/>
        </w:rPr>
      </w:pPr>
      <w:r>
        <w:rPr>
          <w:rFonts w:ascii="Arial" w:hAnsi="Arial" w:cs="Arial"/>
          <w:color w:val="000000"/>
        </w:rPr>
        <w:t>Ensuring that final care plans are monitored to ensure that the best outcomes are realized by looked after children.</w:t>
      </w:r>
      <w:r w:rsidRPr="00AC14B8">
        <w:rPr>
          <w:rFonts w:ascii="Arial" w:hAnsi="Arial" w:cs="Arial"/>
          <w:color w:val="000000"/>
        </w:rPr>
        <w:t xml:space="preserve"> </w:t>
      </w:r>
    </w:p>
    <w:p w14:paraId="1EE84803" w14:textId="77777777" w:rsidR="00B26BEC" w:rsidRDefault="00B26BEC" w:rsidP="00B26BEC">
      <w:pPr>
        <w:numPr>
          <w:ilvl w:val="0"/>
          <w:numId w:val="7"/>
        </w:numPr>
        <w:tabs>
          <w:tab w:val="clear" w:pos="360"/>
          <w:tab w:val="num" w:pos="426"/>
        </w:tabs>
        <w:ind w:left="426" w:hanging="426"/>
        <w:jc w:val="both"/>
        <w:rPr>
          <w:rFonts w:ascii="Arial" w:hAnsi="Arial" w:cs="Arial"/>
          <w:color w:val="000000"/>
        </w:rPr>
      </w:pPr>
      <w:r>
        <w:rPr>
          <w:rFonts w:ascii="Arial" w:hAnsi="Arial" w:cs="Arial"/>
          <w:color w:val="000000"/>
        </w:rPr>
        <w:t>Monitor final care plans to review if the key outcomes are being achieved and whether the looked after child’s care order can be discharged.</w:t>
      </w:r>
    </w:p>
    <w:p w14:paraId="5F23BF2B" w14:textId="77777777" w:rsidR="00B26BEC" w:rsidRPr="00436290" w:rsidRDefault="00B26BEC" w:rsidP="00B26BEC">
      <w:pPr>
        <w:numPr>
          <w:ilvl w:val="0"/>
          <w:numId w:val="7"/>
        </w:numPr>
        <w:tabs>
          <w:tab w:val="clear" w:pos="360"/>
          <w:tab w:val="num" w:pos="426"/>
        </w:tabs>
        <w:ind w:left="426" w:hanging="426"/>
        <w:jc w:val="both"/>
        <w:rPr>
          <w:rFonts w:ascii="Arial" w:hAnsi="Arial" w:cs="Arial"/>
          <w:noProof/>
        </w:rPr>
      </w:pPr>
      <w:r w:rsidRPr="00436290">
        <w:rPr>
          <w:rFonts w:ascii="Arial" w:hAnsi="Arial" w:cs="Arial"/>
          <w:color w:val="000000"/>
        </w:rPr>
        <w:t xml:space="preserve">Contributing to strategic/management meetings and effective multi-disciplinary and multi-agency working. </w:t>
      </w:r>
      <w:r w:rsidRPr="00436290">
        <w:rPr>
          <w:rFonts w:ascii="Arial" w:hAnsi="Arial" w:cs="Arial"/>
          <w:noProof/>
        </w:rPr>
        <w:t xml:space="preserve">Supporting the </w:t>
      </w:r>
      <w:r>
        <w:rPr>
          <w:rFonts w:ascii="Arial" w:hAnsi="Arial" w:cs="Arial"/>
          <w:noProof/>
        </w:rPr>
        <w:t xml:space="preserve">Principal Officer and Group </w:t>
      </w:r>
      <w:r w:rsidRPr="00436290">
        <w:rPr>
          <w:rFonts w:ascii="Arial" w:hAnsi="Arial" w:cs="Arial"/>
          <w:noProof/>
        </w:rPr>
        <w:t>Manager in the</w:t>
      </w:r>
      <w:r>
        <w:rPr>
          <w:rFonts w:ascii="Arial" w:hAnsi="Arial" w:cs="Arial"/>
          <w:noProof/>
        </w:rPr>
        <w:t>ir</w:t>
      </w:r>
      <w:r w:rsidRPr="00436290">
        <w:rPr>
          <w:rFonts w:ascii="Arial" w:hAnsi="Arial" w:cs="Arial"/>
          <w:noProof/>
        </w:rPr>
        <w:t xml:space="preserve"> responsibility to ensure the effective and efficient operation of the work of the service area including the evaluation of the achievement of objectives, targets, </w:t>
      </w:r>
      <w:r w:rsidRPr="00436290">
        <w:rPr>
          <w:rFonts w:ascii="Arial" w:hAnsi="Arial" w:cs="Arial"/>
          <w:noProof/>
        </w:rPr>
        <w:lastRenderedPageBreak/>
        <w:t>priorities and standards. Assisting the Senior Management Team in the development of strategy, policy and procedures.</w:t>
      </w:r>
    </w:p>
    <w:p w14:paraId="6AC34395" w14:textId="77777777" w:rsidR="00B26BEC" w:rsidRPr="00436290" w:rsidRDefault="00B26BEC" w:rsidP="00B26BEC">
      <w:pPr>
        <w:numPr>
          <w:ilvl w:val="0"/>
          <w:numId w:val="7"/>
        </w:numPr>
        <w:tabs>
          <w:tab w:val="clear" w:pos="360"/>
          <w:tab w:val="num" w:pos="426"/>
        </w:tabs>
        <w:ind w:left="426" w:hanging="426"/>
        <w:jc w:val="both"/>
        <w:rPr>
          <w:rFonts w:ascii="Arial" w:hAnsi="Arial" w:cs="Arial"/>
          <w:noProof/>
        </w:rPr>
      </w:pPr>
      <w:r w:rsidRPr="00436290">
        <w:rPr>
          <w:rFonts w:ascii="Arial" w:hAnsi="Arial" w:cs="Arial"/>
          <w:noProof/>
        </w:rPr>
        <w:t xml:space="preserve">Participating in induction and other programmes of training for staff. Alerting the </w:t>
      </w:r>
      <w:r>
        <w:rPr>
          <w:rFonts w:ascii="Arial" w:hAnsi="Arial" w:cs="Arial"/>
          <w:noProof/>
        </w:rPr>
        <w:t>Group</w:t>
      </w:r>
      <w:r w:rsidRPr="00436290">
        <w:rPr>
          <w:rFonts w:ascii="Arial" w:hAnsi="Arial" w:cs="Arial"/>
          <w:noProof/>
        </w:rPr>
        <w:t xml:space="preserve"> Manager to action necessary to develop the competencies of staff in the service area as well as the potential need to institute disciplinary procedures and to participate in these procedures where necessary.</w:t>
      </w:r>
    </w:p>
    <w:p w14:paraId="60049E71" w14:textId="77777777" w:rsidR="00985205" w:rsidRDefault="00985205" w:rsidP="00985205">
      <w:pPr>
        <w:jc w:val="both"/>
        <w:rPr>
          <w:rFonts w:ascii="Arial" w:hAnsi="Arial" w:cs="Arial"/>
        </w:rPr>
      </w:pPr>
    </w:p>
    <w:p w14:paraId="2C3F43CC" w14:textId="77777777" w:rsidR="00C74D6A" w:rsidRDefault="00C74D6A" w:rsidP="00637FAA">
      <w:pPr>
        <w:autoSpaceDE w:val="0"/>
        <w:autoSpaceDN w:val="0"/>
        <w:adjustRightInd w:val="0"/>
        <w:rPr>
          <w:rFonts w:ascii="Arial" w:hAnsi="Arial" w:cs="Arial"/>
          <w:b/>
          <w:bCs/>
          <w:lang w:eastAsia="en-GB"/>
        </w:rPr>
      </w:pPr>
    </w:p>
    <w:p w14:paraId="1218AE6C" w14:textId="77777777" w:rsidR="00637FAA" w:rsidRPr="00A01694" w:rsidRDefault="00637FAA" w:rsidP="00637FAA">
      <w:pPr>
        <w:autoSpaceDE w:val="0"/>
        <w:autoSpaceDN w:val="0"/>
        <w:adjustRightInd w:val="0"/>
        <w:rPr>
          <w:rFonts w:ascii="Arial" w:hAnsi="Arial" w:cs="Arial"/>
          <w:b/>
          <w:bCs/>
          <w:lang w:eastAsia="en-GB"/>
        </w:rPr>
      </w:pPr>
      <w:r w:rsidRPr="00A01694">
        <w:rPr>
          <w:rFonts w:ascii="Arial" w:hAnsi="Arial" w:cs="Arial"/>
          <w:b/>
          <w:bCs/>
          <w:lang w:eastAsia="en-GB"/>
        </w:rPr>
        <w:t>GENERAL DUTIES</w:t>
      </w:r>
    </w:p>
    <w:p w14:paraId="57E81962" w14:textId="77777777" w:rsidR="00637FAA" w:rsidRPr="00A01694" w:rsidRDefault="00637FAA" w:rsidP="00637FAA">
      <w:pPr>
        <w:autoSpaceDE w:val="0"/>
        <w:autoSpaceDN w:val="0"/>
        <w:adjustRightInd w:val="0"/>
        <w:rPr>
          <w:rFonts w:ascii="Arial" w:hAnsi="Arial" w:cs="Arial"/>
          <w:b/>
          <w:bCs/>
          <w:lang w:eastAsia="en-GB"/>
        </w:rPr>
      </w:pPr>
    </w:p>
    <w:p w14:paraId="7E22AE9F" w14:textId="77777777" w:rsidR="00637FAA" w:rsidRPr="00A01694" w:rsidRDefault="00637FAA" w:rsidP="000E0889">
      <w:pPr>
        <w:autoSpaceDE w:val="0"/>
        <w:autoSpaceDN w:val="0"/>
        <w:adjustRightInd w:val="0"/>
        <w:jc w:val="both"/>
        <w:rPr>
          <w:rFonts w:ascii="Arial" w:hAnsi="Arial" w:cs="Arial"/>
          <w:b/>
          <w:bCs/>
          <w:lang w:eastAsia="en-GB"/>
        </w:rPr>
      </w:pPr>
      <w:r w:rsidRPr="00A01694">
        <w:rPr>
          <w:rFonts w:ascii="Arial" w:hAnsi="Arial" w:cs="Arial"/>
          <w:b/>
          <w:bCs/>
          <w:lang w:eastAsia="en-GB"/>
        </w:rPr>
        <w:t>Health and Safety</w:t>
      </w:r>
    </w:p>
    <w:p w14:paraId="64B4B921" w14:textId="77777777" w:rsidR="00637FAA" w:rsidRPr="00A01694" w:rsidRDefault="00637FAA" w:rsidP="000E0889">
      <w:pPr>
        <w:jc w:val="both"/>
        <w:rPr>
          <w:rFonts w:ascii="Arial" w:hAnsi="Arial" w:cs="Arial"/>
        </w:rPr>
      </w:pPr>
      <w:r w:rsidRPr="00A01694">
        <w:rPr>
          <w:rFonts w:ascii="Arial" w:hAnsi="Arial" w:cs="Arial"/>
        </w:rPr>
        <w:t xml:space="preserve">To fulfil the general and specific roles and responsibilities detailed in the </w:t>
      </w:r>
      <w:hyperlink r:id="rId13" w:history="1">
        <w:r w:rsidRPr="00A01694">
          <w:rPr>
            <w:rStyle w:val="Hyperlink"/>
            <w:rFonts w:ascii="Arial" w:hAnsi="Arial" w:cs="Arial"/>
          </w:rPr>
          <w:t>Health and Safety Policy</w:t>
        </w:r>
      </w:hyperlink>
    </w:p>
    <w:p w14:paraId="042F075A" w14:textId="77777777" w:rsidR="007D4100" w:rsidRPr="00A01694" w:rsidRDefault="007D4100" w:rsidP="000E0889">
      <w:pPr>
        <w:ind w:left="720"/>
        <w:jc w:val="both"/>
        <w:rPr>
          <w:rFonts w:ascii="Arial" w:hAnsi="Arial" w:cs="Arial"/>
          <w:b/>
        </w:rPr>
      </w:pPr>
    </w:p>
    <w:p w14:paraId="1B39AB70" w14:textId="77777777" w:rsidR="00637FAA" w:rsidRPr="00A01694" w:rsidRDefault="00637FAA" w:rsidP="000E0889">
      <w:pPr>
        <w:autoSpaceDE w:val="0"/>
        <w:autoSpaceDN w:val="0"/>
        <w:adjustRightInd w:val="0"/>
        <w:jc w:val="both"/>
        <w:rPr>
          <w:rFonts w:ascii="Arial" w:hAnsi="Arial" w:cs="Arial"/>
          <w:b/>
          <w:lang w:eastAsia="en-GB"/>
        </w:rPr>
      </w:pPr>
      <w:r w:rsidRPr="00A01694">
        <w:rPr>
          <w:rFonts w:ascii="Arial" w:hAnsi="Arial" w:cs="Arial"/>
          <w:b/>
          <w:lang w:eastAsia="en-GB"/>
        </w:rPr>
        <w:t>Equal Opportunities</w:t>
      </w:r>
    </w:p>
    <w:p w14:paraId="61692161" w14:textId="77777777" w:rsidR="00637FAA" w:rsidRPr="00A01694" w:rsidRDefault="00637FAA" w:rsidP="000E0889">
      <w:pPr>
        <w:autoSpaceDE w:val="0"/>
        <w:autoSpaceDN w:val="0"/>
        <w:adjustRightInd w:val="0"/>
        <w:jc w:val="both"/>
        <w:rPr>
          <w:rFonts w:ascii="Arial" w:hAnsi="Arial" w:cs="Arial"/>
          <w:lang w:eastAsia="en-GB"/>
        </w:rPr>
      </w:pPr>
      <w:r w:rsidRPr="00A01694">
        <w:rPr>
          <w:rFonts w:ascii="Arial" w:hAnsi="Arial" w:cs="Arial"/>
          <w:lang w:eastAsia="en-GB"/>
        </w:rPr>
        <w:t>To ensure that all activities are operated in accordance with Equal Opportunities legislation and best practice.</w:t>
      </w:r>
    </w:p>
    <w:p w14:paraId="193278E2" w14:textId="77777777" w:rsidR="00637FAA" w:rsidRPr="00A01694" w:rsidRDefault="00637FAA" w:rsidP="000E0889">
      <w:pPr>
        <w:autoSpaceDE w:val="0"/>
        <w:autoSpaceDN w:val="0"/>
        <w:adjustRightInd w:val="0"/>
        <w:jc w:val="both"/>
        <w:rPr>
          <w:rFonts w:ascii="Arial" w:hAnsi="Arial" w:cs="Arial"/>
          <w:lang w:eastAsia="en-GB"/>
        </w:rPr>
      </w:pPr>
    </w:p>
    <w:p w14:paraId="40542622" w14:textId="77777777" w:rsidR="001777B4" w:rsidRPr="00A01694" w:rsidRDefault="001777B4" w:rsidP="000E0889">
      <w:pPr>
        <w:jc w:val="both"/>
        <w:rPr>
          <w:rFonts w:ascii="Arial" w:hAnsi="Arial" w:cs="Arial"/>
          <w:b/>
          <w:bCs/>
        </w:rPr>
      </w:pPr>
      <w:r w:rsidRPr="00A01694">
        <w:rPr>
          <w:rFonts w:ascii="Arial" w:hAnsi="Arial" w:cs="Arial"/>
          <w:b/>
          <w:bCs/>
        </w:rPr>
        <w:t>Safeguarding</w:t>
      </w:r>
    </w:p>
    <w:p w14:paraId="13606F1C" w14:textId="77777777" w:rsidR="001777B4" w:rsidRPr="00A01694" w:rsidRDefault="001777B4" w:rsidP="000E0889">
      <w:pPr>
        <w:jc w:val="both"/>
        <w:rPr>
          <w:rFonts w:ascii="Arial" w:hAnsi="Arial" w:cs="Arial"/>
        </w:rPr>
      </w:pPr>
      <w:r w:rsidRPr="00A01694">
        <w:rPr>
          <w:rFonts w:ascii="Arial" w:hAnsi="Arial" w:cs="Arial"/>
        </w:rPr>
        <w:t>Protecting children, young people or adults at risk is a core responsibility of all employees.  Any concerns should be reported to the Adult Safeguarding Team or Children’s IAA Service within MASH.</w:t>
      </w:r>
    </w:p>
    <w:p w14:paraId="7593423C" w14:textId="77777777" w:rsidR="00AE4306" w:rsidRPr="00A01694" w:rsidRDefault="00AE4306" w:rsidP="000E0889">
      <w:pPr>
        <w:autoSpaceDE w:val="0"/>
        <w:autoSpaceDN w:val="0"/>
        <w:adjustRightInd w:val="0"/>
        <w:jc w:val="both"/>
        <w:rPr>
          <w:rFonts w:ascii="Arial" w:hAnsi="Arial" w:cs="Arial"/>
          <w:lang w:eastAsia="en-GB"/>
        </w:rPr>
      </w:pPr>
    </w:p>
    <w:p w14:paraId="2D60F96D" w14:textId="77777777" w:rsidR="00637FAA" w:rsidRPr="00A01694" w:rsidRDefault="00637FAA" w:rsidP="000E0889">
      <w:pPr>
        <w:autoSpaceDE w:val="0"/>
        <w:autoSpaceDN w:val="0"/>
        <w:adjustRightInd w:val="0"/>
        <w:jc w:val="both"/>
        <w:rPr>
          <w:rFonts w:ascii="Arial" w:hAnsi="Arial" w:cs="Arial"/>
          <w:b/>
          <w:bCs/>
          <w:lang w:eastAsia="en-GB"/>
        </w:rPr>
      </w:pPr>
      <w:r w:rsidRPr="00A01694">
        <w:rPr>
          <w:rFonts w:ascii="Arial" w:hAnsi="Arial" w:cs="Arial"/>
          <w:b/>
          <w:bCs/>
          <w:lang w:eastAsia="en-GB"/>
        </w:rPr>
        <w:t>Review and Right to Vary</w:t>
      </w:r>
    </w:p>
    <w:p w14:paraId="454EE08A" w14:textId="77777777" w:rsidR="00551E45" w:rsidRDefault="00637FAA" w:rsidP="000E0889">
      <w:pPr>
        <w:autoSpaceDE w:val="0"/>
        <w:autoSpaceDN w:val="0"/>
        <w:adjustRightInd w:val="0"/>
        <w:jc w:val="both"/>
        <w:rPr>
          <w:rFonts w:ascii="Arial" w:hAnsi="Arial" w:cs="Arial"/>
          <w:lang w:eastAsia="en-GB"/>
        </w:rPr>
      </w:pPr>
      <w:r w:rsidRPr="00A01694">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E08DB61" w14:textId="77777777" w:rsidR="000E0889" w:rsidRPr="00A01694" w:rsidRDefault="000E0889" w:rsidP="000E0889">
      <w:pPr>
        <w:autoSpaceDE w:val="0"/>
        <w:autoSpaceDN w:val="0"/>
        <w:adjustRightInd w:val="0"/>
        <w:jc w:val="both"/>
        <w:rPr>
          <w:rFonts w:ascii="Arial" w:hAnsi="Arial" w:cs="Arial"/>
          <w:lang w:eastAsia="en-GB"/>
        </w:rPr>
      </w:pPr>
    </w:p>
    <w:p w14:paraId="34D522DB" w14:textId="77777777" w:rsidR="00A01694" w:rsidRDefault="00A01694" w:rsidP="000E0889">
      <w:pPr>
        <w:pStyle w:val="Heading2"/>
        <w:spacing w:before="0" w:after="0"/>
        <w:jc w:val="both"/>
        <w:rPr>
          <w:i w:val="0"/>
          <w:sz w:val="24"/>
          <w:szCs w:val="24"/>
        </w:rPr>
      </w:pPr>
      <w:r w:rsidRPr="00A01694">
        <w:rPr>
          <w:i w:val="0"/>
          <w:sz w:val="24"/>
          <w:szCs w:val="24"/>
        </w:rPr>
        <w:t xml:space="preserve">Criminal Records Check </w:t>
      </w:r>
    </w:p>
    <w:p w14:paraId="75C06923" w14:textId="77777777" w:rsidR="00A01694" w:rsidRPr="00A01694" w:rsidRDefault="00A01694" w:rsidP="000E0889">
      <w:pPr>
        <w:ind w:right="-45"/>
        <w:jc w:val="both"/>
        <w:rPr>
          <w:rFonts w:ascii="Arial" w:hAnsi="Arial" w:cs="Arial"/>
        </w:rPr>
      </w:pPr>
      <w:r w:rsidRPr="00A01694">
        <w:rPr>
          <w:rFonts w:ascii="Arial" w:hAnsi="Arial" w:cs="Arial"/>
        </w:rPr>
        <w:t>This post requires a criminal records check through the Disclosure &amp; Barring Service (DBS)</w:t>
      </w:r>
      <w:r w:rsidR="00A065E9">
        <w:rPr>
          <w:rFonts w:ascii="Arial" w:hAnsi="Arial" w:cs="Arial"/>
        </w:rPr>
        <w:t>.</w:t>
      </w:r>
    </w:p>
    <w:p w14:paraId="718E5DEC" w14:textId="77777777" w:rsidR="000B055F" w:rsidRPr="00A01694" w:rsidRDefault="000B055F">
      <w:pPr>
        <w:rPr>
          <w:rFonts w:ascii="Arial" w:hAnsi="Arial" w:cs="Arial"/>
          <w:b/>
          <w:kern w:val="32"/>
          <w:sz w:val="32"/>
          <w:szCs w:val="20"/>
          <w:lang w:eastAsia="en-GB"/>
        </w:rPr>
      </w:pPr>
      <w:r w:rsidRPr="00A01694">
        <w:rPr>
          <w:rFonts w:ascii="Arial" w:hAnsi="Arial" w:cs="Arial"/>
          <w:b/>
          <w:kern w:val="32"/>
          <w:sz w:val="32"/>
          <w:szCs w:val="20"/>
          <w:lang w:eastAsia="en-GB"/>
        </w:rPr>
        <w:br w:type="page"/>
      </w:r>
    </w:p>
    <w:p w14:paraId="7DB60A76" w14:textId="77777777" w:rsidR="00A83A12" w:rsidRPr="00B26BEC" w:rsidRDefault="00A83A12" w:rsidP="00B26BEC">
      <w:pPr>
        <w:pStyle w:val="Heading1"/>
        <w:jc w:val="center"/>
      </w:pPr>
      <w:r w:rsidRPr="00B26BEC">
        <w:lastRenderedPageBreak/>
        <w:t>Person Specification</w:t>
      </w:r>
    </w:p>
    <w:p w14:paraId="4BBC4814" w14:textId="77777777" w:rsidR="00C74D6A" w:rsidRDefault="00B26BEC" w:rsidP="00B26BEC">
      <w:pPr>
        <w:pStyle w:val="Heading3"/>
        <w:jc w:val="center"/>
        <w:rPr>
          <w:lang w:eastAsia="en-GB"/>
        </w:rPr>
      </w:pPr>
      <w:r w:rsidRPr="00436290">
        <w:rPr>
          <w:lang w:eastAsia="en-GB"/>
        </w:rPr>
        <w:t>Team Manager</w:t>
      </w:r>
      <w:r>
        <w:rPr>
          <w:lang w:eastAsia="en-GB"/>
        </w:rPr>
        <w:t xml:space="preserve"> – Care Experience Children’s Team</w:t>
      </w:r>
    </w:p>
    <w:p w14:paraId="112600CF" w14:textId="77777777" w:rsidR="00B26BEC" w:rsidRPr="00B26BEC" w:rsidRDefault="00B26BEC" w:rsidP="00B26BEC">
      <w:pPr>
        <w:rPr>
          <w:lang w:eastAsia="en-GB"/>
        </w:rPr>
      </w:pPr>
    </w:p>
    <w:p w14:paraId="79F9BAFF" w14:textId="6B02C097" w:rsidR="00B46B3B" w:rsidRPr="00DC3A0B" w:rsidRDefault="003F1244" w:rsidP="00D07D32">
      <w:pPr>
        <w:jc w:val="center"/>
        <w:rPr>
          <w:rFonts w:ascii="Arial" w:hAnsi="Arial" w:cs="Arial"/>
        </w:rPr>
      </w:pPr>
      <w:r w:rsidRPr="00DC3A0B">
        <w:rPr>
          <w:rFonts w:ascii="Arial" w:hAnsi="Arial" w:cs="Arial"/>
        </w:rPr>
        <w:t>The following attributes represent the range of skills, abilities and experiences etc. relevant to this position.  Applicants are expected to meet the attributes that ha</w:t>
      </w:r>
      <w:r w:rsidR="000815CD" w:rsidRPr="00DC3A0B">
        <w:rPr>
          <w:rFonts w:ascii="Arial" w:hAnsi="Arial" w:cs="Arial"/>
        </w:rPr>
        <w:t>ve been identified as essential</w:t>
      </w:r>
      <w:r w:rsidR="00E859D6">
        <w:rPr>
          <w:rFonts w:ascii="Arial" w:hAnsi="Arial" w:cs="Arial"/>
        </w:rPr>
        <w:t xml:space="preserve"> (Yes)</w:t>
      </w:r>
      <w:r w:rsidR="00AE4306">
        <w:rPr>
          <w:rFonts w:ascii="Arial" w:hAnsi="Arial" w:cs="Arial"/>
        </w:rPr>
        <w:t>.</w:t>
      </w:r>
    </w:p>
    <w:tbl>
      <w:tblPr>
        <w:tblStyle w:val="TableGrid"/>
        <w:tblpPr w:leftFromText="180" w:rightFromText="180" w:vertAnchor="text" w:horzAnchor="page" w:tblpXSpec="center" w:tblpY="379"/>
        <w:tblW w:w="10191" w:type="dxa"/>
        <w:tblLayout w:type="fixed"/>
        <w:tblLook w:val="04A0" w:firstRow="1" w:lastRow="0" w:firstColumn="1" w:lastColumn="0" w:noHBand="0" w:noVBand="1"/>
        <w:tblCaption w:val="Person Specification Table"/>
        <w:tblDescription w:val="Table outlining Attributes and Requirements of candidate"/>
      </w:tblPr>
      <w:tblGrid>
        <w:gridCol w:w="1970"/>
        <w:gridCol w:w="4252"/>
        <w:gridCol w:w="1276"/>
        <w:gridCol w:w="2693"/>
      </w:tblGrid>
      <w:tr w:rsidR="00372035" w:rsidRPr="00372035" w14:paraId="55B8AD3A" w14:textId="77777777" w:rsidTr="008507F6">
        <w:trPr>
          <w:cantSplit/>
          <w:trHeight w:val="811"/>
          <w:tblHeader/>
        </w:trPr>
        <w:tc>
          <w:tcPr>
            <w:tcW w:w="1970" w:type="dxa"/>
            <w:tcBorders>
              <w:top w:val="double" w:sz="4" w:space="0" w:color="auto"/>
              <w:left w:val="double" w:sz="4" w:space="0" w:color="auto"/>
              <w:bottom w:val="single" w:sz="4" w:space="0" w:color="auto"/>
              <w:right w:val="double" w:sz="4" w:space="0" w:color="auto"/>
            </w:tcBorders>
            <w:vAlign w:val="center"/>
          </w:tcPr>
          <w:p w14:paraId="7C87B282" w14:textId="77777777" w:rsidR="003F1244" w:rsidRPr="00372035" w:rsidRDefault="003F1244" w:rsidP="006F7E64">
            <w:pPr>
              <w:jc w:val="center"/>
              <w:rPr>
                <w:rFonts w:ascii="Arial" w:hAnsi="Arial" w:cs="Arial"/>
                <w:b/>
              </w:rPr>
            </w:pPr>
            <w:r w:rsidRPr="00372035">
              <w:rPr>
                <w:rFonts w:ascii="Arial" w:hAnsi="Arial" w:cs="Arial"/>
                <w:b/>
              </w:rPr>
              <w:t>Attributes</w:t>
            </w:r>
          </w:p>
        </w:tc>
        <w:tc>
          <w:tcPr>
            <w:tcW w:w="4252" w:type="dxa"/>
            <w:tcBorders>
              <w:top w:val="double" w:sz="4" w:space="0" w:color="auto"/>
              <w:left w:val="double" w:sz="4" w:space="0" w:color="auto"/>
              <w:bottom w:val="single" w:sz="4" w:space="0" w:color="auto"/>
              <w:right w:val="double" w:sz="4" w:space="0" w:color="auto"/>
            </w:tcBorders>
            <w:vAlign w:val="center"/>
          </w:tcPr>
          <w:p w14:paraId="7CD81863" w14:textId="77777777" w:rsidR="003F1244" w:rsidRPr="00372035" w:rsidRDefault="003F1244" w:rsidP="006F7E64">
            <w:pPr>
              <w:jc w:val="center"/>
              <w:rPr>
                <w:rFonts w:ascii="Arial" w:hAnsi="Arial" w:cs="Arial"/>
                <w:b/>
              </w:rPr>
            </w:pPr>
            <w:r w:rsidRPr="00372035">
              <w:rPr>
                <w:rFonts w:ascii="Arial" w:hAnsi="Arial" w:cs="Arial"/>
                <w:b/>
              </w:rPr>
              <w:t>Requirements</w:t>
            </w:r>
          </w:p>
        </w:tc>
        <w:tc>
          <w:tcPr>
            <w:tcW w:w="1276" w:type="dxa"/>
            <w:tcBorders>
              <w:top w:val="double" w:sz="4" w:space="0" w:color="auto"/>
              <w:left w:val="double" w:sz="4" w:space="0" w:color="auto"/>
              <w:bottom w:val="single" w:sz="4" w:space="0" w:color="auto"/>
              <w:right w:val="double" w:sz="4" w:space="0" w:color="auto"/>
            </w:tcBorders>
            <w:vAlign w:val="center"/>
          </w:tcPr>
          <w:p w14:paraId="092C9537" w14:textId="77777777" w:rsidR="003F1244" w:rsidRPr="00372035" w:rsidRDefault="003F1244" w:rsidP="006F7E64">
            <w:pPr>
              <w:jc w:val="center"/>
              <w:rPr>
                <w:rFonts w:ascii="Arial" w:hAnsi="Arial" w:cs="Arial"/>
                <w:b/>
              </w:rPr>
            </w:pPr>
            <w:r w:rsidRPr="00372035">
              <w:rPr>
                <w:rFonts w:ascii="Arial" w:hAnsi="Arial" w:cs="Arial"/>
                <w:b/>
              </w:rPr>
              <w:t>Essential</w:t>
            </w:r>
          </w:p>
        </w:tc>
        <w:tc>
          <w:tcPr>
            <w:tcW w:w="2693" w:type="dxa"/>
            <w:tcBorders>
              <w:top w:val="double" w:sz="4" w:space="0" w:color="auto"/>
              <w:left w:val="double" w:sz="4" w:space="0" w:color="auto"/>
              <w:bottom w:val="single" w:sz="4" w:space="0" w:color="auto"/>
              <w:right w:val="double" w:sz="4" w:space="0" w:color="auto"/>
            </w:tcBorders>
            <w:vAlign w:val="center"/>
          </w:tcPr>
          <w:p w14:paraId="0E650D37" w14:textId="77777777" w:rsidR="003F1244" w:rsidRPr="00372035" w:rsidRDefault="003F1244" w:rsidP="006F7E64">
            <w:pPr>
              <w:jc w:val="center"/>
              <w:rPr>
                <w:rFonts w:ascii="Arial" w:hAnsi="Arial" w:cs="Arial"/>
                <w:b/>
              </w:rPr>
            </w:pPr>
            <w:r w:rsidRPr="00372035">
              <w:rPr>
                <w:rFonts w:ascii="Arial" w:hAnsi="Arial" w:cs="Arial"/>
                <w:b/>
              </w:rPr>
              <w:t>Method of Evaluation/ Testing</w:t>
            </w:r>
          </w:p>
        </w:tc>
      </w:tr>
      <w:tr w:rsidR="00B26BEC" w:rsidRPr="00372035" w14:paraId="5DCD5ADC" w14:textId="77777777" w:rsidTr="008507F6">
        <w:trPr>
          <w:cantSplit/>
          <w:trHeight w:val="1113"/>
        </w:trPr>
        <w:tc>
          <w:tcPr>
            <w:tcW w:w="1970" w:type="dxa"/>
            <w:tcBorders>
              <w:top w:val="single" w:sz="4" w:space="0" w:color="auto"/>
              <w:left w:val="single" w:sz="4" w:space="0" w:color="auto"/>
              <w:bottom w:val="nil"/>
              <w:right w:val="single" w:sz="4" w:space="0" w:color="auto"/>
            </w:tcBorders>
          </w:tcPr>
          <w:p w14:paraId="28DA7764" w14:textId="77777777" w:rsidR="00B26BEC" w:rsidRPr="00372035" w:rsidRDefault="00B26BEC" w:rsidP="00B26BEC">
            <w:pPr>
              <w:rPr>
                <w:rFonts w:ascii="Arial" w:hAnsi="Arial" w:cs="Arial"/>
              </w:rPr>
            </w:pPr>
            <w:r w:rsidRPr="00372035">
              <w:rPr>
                <w:rFonts w:ascii="Arial" w:hAnsi="Arial" w:cs="Arial"/>
                <w:b/>
              </w:rPr>
              <w:t>Qualifications, Education &amp; Training</w:t>
            </w:r>
          </w:p>
        </w:tc>
        <w:tc>
          <w:tcPr>
            <w:tcW w:w="4252" w:type="dxa"/>
            <w:tcBorders>
              <w:top w:val="single" w:sz="4" w:space="0" w:color="auto"/>
              <w:left w:val="single" w:sz="4" w:space="0" w:color="auto"/>
              <w:bottom w:val="nil"/>
              <w:right w:val="single" w:sz="4" w:space="0" w:color="auto"/>
            </w:tcBorders>
          </w:tcPr>
          <w:p w14:paraId="602311B1" w14:textId="77777777" w:rsidR="00B26BEC" w:rsidRPr="004B61F5" w:rsidRDefault="00B26BEC" w:rsidP="00B26BEC">
            <w:pPr>
              <w:numPr>
                <w:ilvl w:val="0"/>
                <w:numId w:val="4"/>
              </w:numPr>
              <w:tabs>
                <w:tab w:val="left" w:pos="322"/>
                <w:tab w:val="left" w:pos="2760"/>
              </w:tabs>
              <w:ind w:left="322" w:hanging="283"/>
              <w:rPr>
                <w:rFonts w:ascii="Arial" w:hAnsi="Arial" w:cs="Arial"/>
              </w:rPr>
            </w:pPr>
            <w:r w:rsidRPr="004B61F5">
              <w:rPr>
                <w:rFonts w:ascii="Arial" w:hAnsi="Arial" w:cs="Arial"/>
              </w:rPr>
              <w:t>A Social Work qualification, ideally supported by an appropriate management qualification.</w:t>
            </w:r>
          </w:p>
        </w:tc>
        <w:tc>
          <w:tcPr>
            <w:tcW w:w="1276" w:type="dxa"/>
            <w:tcBorders>
              <w:top w:val="single" w:sz="4" w:space="0" w:color="auto"/>
              <w:left w:val="single" w:sz="4" w:space="0" w:color="auto"/>
              <w:bottom w:val="nil"/>
              <w:right w:val="single" w:sz="4" w:space="0" w:color="auto"/>
            </w:tcBorders>
          </w:tcPr>
          <w:p w14:paraId="3C6A8F63" w14:textId="77777777" w:rsidR="00B26BEC" w:rsidRPr="00372035" w:rsidRDefault="00B26BEC" w:rsidP="00B26BEC">
            <w:pPr>
              <w:jc w:val="center"/>
              <w:rPr>
                <w:rFonts w:ascii="Arial" w:hAnsi="Arial" w:cs="Arial"/>
              </w:rPr>
            </w:pPr>
            <w:r>
              <w:rPr>
                <w:rFonts w:ascii="Arial" w:hAnsi="Arial" w:cs="Arial"/>
              </w:rPr>
              <w:t>Yes</w:t>
            </w:r>
          </w:p>
        </w:tc>
        <w:tc>
          <w:tcPr>
            <w:tcW w:w="2693" w:type="dxa"/>
            <w:tcBorders>
              <w:top w:val="single" w:sz="4" w:space="0" w:color="auto"/>
              <w:left w:val="single" w:sz="4" w:space="0" w:color="auto"/>
              <w:bottom w:val="nil"/>
              <w:right w:val="single" w:sz="4" w:space="0" w:color="auto"/>
            </w:tcBorders>
          </w:tcPr>
          <w:p w14:paraId="5F0BABDE" w14:textId="77777777" w:rsidR="00B26BEC" w:rsidRPr="00372035" w:rsidRDefault="00B26BEC" w:rsidP="00B26BEC">
            <w:pPr>
              <w:rPr>
                <w:rFonts w:ascii="Arial" w:hAnsi="Arial" w:cs="Arial"/>
              </w:rPr>
            </w:pPr>
            <w:r w:rsidRPr="00372035">
              <w:rPr>
                <w:rFonts w:ascii="Arial" w:hAnsi="Arial" w:cs="Arial"/>
              </w:rPr>
              <w:t>Production of original Qualification Certificates and application form.</w:t>
            </w:r>
          </w:p>
        </w:tc>
      </w:tr>
      <w:tr w:rsidR="00B26BEC" w:rsidRPr="00372035" w14:paraId="5212210D" w14:textId="77777777" w:rsidTr="008507F6">
        <w:trPr>
          <w:cantSplit/>
          <w:trHeight w:val="589"/>
        </w:trPr>
        <w:tc>
          <w:tcPr>
            <w:tcW w:w="1970" w:type="dxa"/>
            <w:tcBorders>
              <w:top w:val="nil"/>
              <w:left w:val="single" w:sz="4" w:space="0" w:color="auto"/>
              <w:bottom w:val="nil"/>
              <w:right w:val="single" w:sz="4" w:space="0" w:color="auto"/>
            </w:tcBorders>
          </w:tcPr>
          <w:p w14:paraId="2A238363" w14:textId="77777777" w:rsidR="00B26BEC" w:rsidRPr="00372035" w:rsidRDefault="00B26BEC" w:rsidP="00B26BEC">
            <w:pPr>
              <w:rPr>
                <w:rFonts w:ascii="Arial" w:hAnsi="Arial" w:cs="Arial"/>
                <w:b/>
              </w:rPr>
            </w:pPr>
          </w:p>
        </w:tc>
        <w:tc>
          <w:tcPr>
            <w:tcW w:w="4252" w:type="dxa"/>
            <w:tcBorders>
              <w:top w:val="nil"/>
              <w:left w:val="single" w:sz="4" w:space="0" w:color="auto"/>
              <w:bottom w:val="nil"/>
              <w:right w:val="single" w:sz="4" w:space="0" w:color="auto"/>
            </w:tcBorders>
          </w:tcPr>
          <w:p w14:paraId="2F744229" w14:textId="77777777" w:rsidR="00B26BEC" w:rsidRDefault="00B26BEC" w:rsidP="009159FE">
            <w:pPr>
              <w:pStyle w:val="ListParagraph"/>
              <w:numPr>
                <w:ilvl w:val="0"/>
                <w:numId w:val="4"/>
              </w:numPr>
            </w:pPr>
            <w:r w:rsidRPr="009159FE">
              <w:rPr>
                <w:rFonts w:ascii="Arial" w:hAnsi="Arial" w:cs="Arial"/>
              </w:rPr>
              <w:t>Registration with Social Care Wales.</w:t>
            </w:r>
          </w:p>
        </w:tc>
        <w:tc>
          <w:tcPr>
            <w:tcW w:w="1276" w:type="dxa"/>
            <w:tcBorders>
              <w:top w:val="nil"/>
              <w:left w:val="single" w:sz="4" w:space="0" w:color="auto"/>
              <w:bottom w:val="nil"/>
              <w:right w:val="single" w:sz="4" w:space="0" w:color="auto"/>
            </w:tcBorders>
          </w:tcPr>
          <w:p w14:paraId="1A1AE687" w14:textId="77777777" w:rsidR="00B26BEC" w:rsidRPr="00372035" w:rsidRDefault="00B26BEC" w:rsidP="00B26BEC">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150A9566" w14:textId="77777777" w:rsidR="00B26BEC" w:rsidRPr="00372035" w:rsidRDefault="00B26BEC" w:rsidP="00B26BEC">
            <w:pPr>
              <w:rPr>
                <w:rFonts w:ascii="Arial" w:hAnsi="Arial" w:cs="Arial"/>
              </w:rPr>
            </w:pPr>
          </w:p>
        </w:tc>
      </w:tr>
      <w:tr w:rsidR="009159FE" w:rsidRPr="00372035" w14:paraId="0B077484" w14:textId="77777777" w:rsidTr="008507F6">
        <w:trPr>
          <w:cantSplit/>
          <w:trHeight w:val="732"/>
        </w:trPr>
        <w:tc>
          <w:tcPr>
            <w:tcW w:w="1970" w:type="dxa"/>
            <w:tcBorders>
              <w:top w:val="single" w:sz="4" w:space="0" w:color="auto"/>
              <w:bottom w:val="nil"/>
            </w:tcBorders>
          </w:tcPr>
          <w:p w14:paraId="1C8AD601" w14:textId="77777777" w:rsidR="009159FE" w:rsidRPr="00372035" w:rsidRDefault="009159FE" w:rsidP="009159FE">
            <w:pPr>
              <w:rPr>
                <w:rFonts w:ascii="Arial" w:hAnsi="Arial" w:cs="Arial"/>
              </w:rPr>
            </w:pPr>
            <w:r w:rsidRPr="00372035">
              <w:rPr>
                <w:rFonts w:ascii="Arial" w:hAnsi="Arial" w:cs="Arial"/>
                <w:b/>
              </w:rPr>
              <w:t>Knowledge &amp; Experience</w:t>
            </w:r>
          </w:p>
        </w:tc>
        <w:tc>
          <w:tcPr>
            <w:tcW w:w="4252" w:type="dxa"/>
            <w:tcBorders>
              <w:top w:val="single" w:sz="4" w:space="0" w:color="auto"/>
              <w:bottom w:val="nil"/>
            </w:tcBorders>
          </w:tcPr>
          <w:p w14:paraId="07C17C0D" w14:textId="77777777" w:rsidR="009159FE" w:rsidRDefault="009159FE" w:rsidP="009159FE">
            <w:pPr>
              <w:numPr>
                <w:ilvl w:val="0"/>
                <w:numId w:val="4"/>
              </w:numPr>
              <w:tabs>
                <w:tab w:val="left" w:pos="322"/>
              </w:tabs>
              <w:ind w:left="322" w:hanging="283"/>
              <w:rPr>
                <w:rFonts w:ascii="Arial" w:hAnsi="Arial" w:cs="Arial"/>
              </w:rPr>
            </w:pPr>
            <w:r>
              <w:rPr>
                <w:rFonts w:ascii="Arial" w:hAnsi="Arial" w:cs="Arial"/>
              </w:rPr>
              <w:t>Minimum of three years post qualifying experience with significant experience in working in children and young people’s services.</w:t>
            </w:r>
          </w:p>
          <w:p w14:paraId="15409585" w14:textId="77777777" w:rsidR="00E859D6" w:rsidRPr="002B33E8" w:rsidRDefault="00E859D6" w:rsidP="00E859D6">
            <w:pPr>
              <w:tabs>
                <w:tab w:val="left" w:pos="322"/>
              </w:tabs>
              <w:ind w:left="322"/>
              <w:rPr>
                <w:rFonts w:ascii="Arial" w:hAnsi="Arial" w:cs="Arial"/>
              </w:rPr>
            </w:pPr>
          </w:p>
        </w:tc>
        <w:tc>
          <w:tcPr>
            <w:tcW w:w="1276" w:type="dxa"/>
            <w:tcBorders>
              <w:top w:val="single" w:sz="4" w:space="0" w:color="auto"/>
              <w:bottom w:val="nil"/>
            </w:tcBorders>
          </w:tcPr>
          <w:p w14:paraId="69B4C8C9" w14:textId="77777777" w:rsidR="009159FE" w:rsidRPr="00372035" w:rsidRDefault="009159FE" w:rsidP="009159FE">
            <w:pPr>
              <w:jc w:val="center"/>
              <w:rPr>
                <w:rFonts w:ascii="Arial" w:hAnsi="Arial" w:cs="Arial"/>
              </w:rPr>
            </w:pPr>
            <w:r>
              <w:rPr>
                <w:rFonts w:ascii="Arial" w:hAnsi="Arial" w:cs="Arial"/>
              </w:rPr>
              <w:t>Yes</w:t>
            </w:r>
          </w:p>
        </w:tc>
        <w:tc>
          <w:tcPr>
            <w:tcW w:w="2693" w:type="dxa"/>
            <w:tcBorders>
              <w:top w:val="single" w:sz="4" w:space="0" w:color="auto"/>
              <w:bottom w:val="nil"/>
            </w:tcBorders>
          </w:tcPr>
          <w:p w14:paraId="5787AD12" w14:textId="77777777" w:rsidR="009159FE" w:rsidRPr="00372035" w:rsidRDefault="009159FE" w:rsidP="009159FE">
            <w:pPr>
              <w:rPr>
                <w:rFonts w:ascii="Arial" w:hAnsi="Arial" w:cs="Arial"/>
              </w:rPr>
            </w:pPr>
            <w:r w:rsidRPr="00372035">
              <w:rPr>
                <w:rFonts w:ascii="Arial" w:hAnsi="Arial" w:cs="Arial"/>
              </w:rPr>
              <w:t>Interview, application form and selection process.</w:t>
            </w:r>
          </w:p>
        </w:tc>
      </w:tr>
      <w:tr w:rsidR="009159FE" w:rsidRPr="00372035" w14:paraId="2B46E269" w14:textId="77777777" w:rsidTr="008507F6">
        <w:trPr>
          <w:cantSplit/>
          <w:trHeight w:val="20"/>
        </w:trPr>
        <w:tc>
          <w:tcPr>
            <w:tcW w:w="1970" w:type="dxa"/>
            <w:tcBorders>
              <w:top w:val="nil"/>
              <w:bottom w:val="nil"/>
            </w:tcBorders>
          </w:tcPr>
          <w:p w14:paraId="380DB1C9" w14:textId="77777777" w:rsidR="009159FE" w:rsidRPr="00372035" w:rsidRDefault="009159FE" w:rsidP="009159FE">
            <w:pPr>
              <w:rPr>
                <w:rFonts w:ascii="Arial" w:hAnsi="Arial" w:cs="Arial"/>
                <w:b/>
              </w:rPr>
            </w:pPr>
          </w:p>
        </w:tc>
        <w:tc>
          <w:tcPr>
            <w:tcW w:w="4252" w:type="dxa"/>
            <w:tcBorders>
              <w:top w:val="nil"/>
              <w:bottom w:val="nil"/>
            </w:tcBorders>
          </w:tcPr>
          <w:p w14:paraId="0FCBDCD7" w14:textId="77777777" w:rsidR="009159FE" w:rsidRDefault="009159FE" w:rsidP="009159FE">
            <w:pPr>
              <w:numPr>
                <w:ilvl w:val="0"/>
                <w:numId w:val="4"/>
              </w:numPr>
              <w:tabs>
                <w:tab w:val="left" w:pos="322"/>
              </w:tabs>
              <w:ind w:left="322" w:hanging="283"/>
              <w:rPr>
                <w:rFonts w:ascii="Arial" w:hAnsi="Arial" w:cs="Arial"/>
              </w:rPr>
            </w:pPr>
            <w:r>
              <w:rPr>
                <w:rFonts w:ascii="Arial" w:hAnsi="Arial" w:cs="Arial"/>
              </w:rPr>
              <w:t>Proven track record of supervising social work practitioners.</w:t>
            </w:r>
          </w:p>
          <w:p w14:paraId="006A50F4" w14:textId="77777777" w:rsidR="00E859D6" w:rsidRPr="002B33E8" w:rsidRDefault="00E859D6" w:rsidP="00E859D6">
            <w:pPr>
              <w:tabs>
                <w:tab w:val="left" w:pos="322"/>
              </w:tabs>
              <w:ind w:left="322"/>
              <w:rPr>
                <w:rFonts w:ascii="Arial" w:hAnsi="Arial" w:cs="Arial"/>
              </w:rPr>
            </w:pPr>
          </w:p>
        </w:tc>
        <w:tc>
          <w:tcPr>
            <w:tcW w:w="1276" w:type="dxa"/>
            <w:tcBorders>
              <w:top w:val="nil"/>
              <w:bottom w:val="nil"/>
            </w:tcBorders>
          </w:tcPr>
          <w:p w14:paraId="09B04775" w14:textId="77777777" w:rsidR="009159FE" w:rsidRPr="00D07D32" w:rsidRDefault="009159FE" w:rsidP="009159FE">
            <w:pPr>
              <w:jc w:val="center"/>
              <w:rPr>
                <w:rFonts w:ascii="Arial" w:hAnsi="Arial" w:cs="Arial"/>
              </w:rPr>
            </w:pPr>
            <w:r>
              <w:rPr>
                <w:rFonts w:ascii="Arial" w:hAnsi="Arial" w:cs="Arial"/>
              </w:rPr>
              <w:t>Yes</w:t>
            </w:r>
          </w:p>
        </w:tc>
        <w:tc>
          <w:tcPr>
            <w:tcW w:w="2693" w:type="dxa"/>
            <w:tcBorders>
              <w:top w:val="nil"/>
              <w:bottom w:val="nil"/>
            </w:tcBorders>
          </w:tcPr>
          <w:p w14:paraId="4AB20A6D" w14:textId="77777777" w:rsidR="009159FE" w:rsidRPr="00372035" w:rsidRDefault="009159FE" w:rsidP="009159FE">
            <w:pPr>
              <w:rPr>
                <w:rFonts w:ascii="Arial" w:hAnsi="Arial" w:cs="Arial"/>
                <w:b/>
              </w:rPr>
            </w:pPr>
          </w:p>
        </w:tc>
      </w:tr>
      <w:tr w:rsidR="009159FE" w:rsidRPr="00372035" w14:paraId="4503E051" w14:textId="77777777" w:rsidTr="008507F6">
        <w:trPr>
          <w:cantSplit/>
          <w:trHeight w:val="20"/>
        </w:trPr>
        <w:tc>
          <w:tcPr>
            <w:tcW w:w="1970" w:type="dxa"/>
            <w:tcBorders>
              <w:top w:val="nil"/>
              <w:bottom w:val="nil"/>
            </w:tcBorders>
          </w:tcPr>
          <w:p w14:paraId="59689A07" w14:textId="77777777" w:rsidR="009159FE" w:rsidRPr="00372035" w:rsidRDefault="009159FE" w:rsidP="009159FE">
            <w:pPr>
              <w:rPr>
                <w:rFonts w:ascii="Arial" w:hAnsi="Arial" w:cs="Arial"/>
                <w:b/>
              </w:rPr>
            </w:pPr>
          </w:p>
        </w:tc>
        <w:tc>
          <w:tcPr>
            <w:tcW w:w="4252" w:type="dxa"/>
            <w:tcBorders>
              <w:top w:val="nil"/>
              <w:bottom w:val="nil"/>
            </w:tcBorders>
          </w:tcPr>
          <w:p w14:paraId="6A3881F9" w14:textId="77777777" w:rsidR="009159FE" w:rsidRDefault="009159FE" w:rsidP="009159FE">
            <w:pPr>
              <w:numPr>
                <w:ilvl w:val="0"/>
                <w:numId w:val="4"/>
              </w:numPr>
              <w:tabs>
                <w:tab w:val="left" w:pos="322"/>
              </w:tabs>
              <w:ind w:left="322" w:hanging="283"/>
              <w:rPr>
                <w:rFonts w:ascii="Arial" w:hAnsi="Arial" w:cs="Arial"/>
              </w:rPr>
            </w:pPr>
            <w:r w:rsidRPr="00C51E3D">
              <w:rPr>
                <w:rFonts w:ascii="Arial" w:hAnsi="Arial" w:cs="Arial"/>
              </w:rPr>
              <w:t xml:space="preserve">Thorough knowledge of current </w:t>
            </w:r>
            <w:r>
              <w:rPr>
                <w:rFonts w:ascii="Arial" w:hAnsi="Arial" w:cs="Arial"/>
              </w:rPr>
              <w:t xml:space="preserve">Social Services </w:t>
            </w:r>
            <w:r w:rsidRPr="00C51E3D">
              <w:rPr>
                <w:rFonts w:ascii="Arial" w:hAnsi="Arial" w:cs="Arial"/>
              </w:rPr>
              <w:t>legislation</w:t>
            </w:r>
            <w:r>
              <w:rPr>
                <w:rFonts w:ascii="Arial" w:hAnsi="Arial" w:cs="Arial"/>
              </w:rPr>
              <w:t xml:space="preserve"> and associated regulations and guidance.</w:t>
            </w:r>
          </w:p>
          <w:p w14:paraId="1CE9EE1D" w14:textId="77777777" w:rsidR="00E859D6" w:rsidRPr="002B33E8" w:rsidRDefault="00E859D6" w:rsidP="00E859D6">
            <w:pPr>
              <w:tabs>
                <w:tab w:val="left" w:pos="322"/>
              </w:tabs>
              <w:ind w:left="322"/>
              <w:rPr>
                <w:rFonts w:ascii="Arial" w:hAnsi="Arial" w:cs="Arial"/>
              </w:rPr>
            </w:pPr>
          </w:p>
        </w:tc>
        <w:tc>
          <w:tcPr>
            <w:tcW w:w="1276" w:type="dxa"/>
            <w:tcBorders>
              <w:top w:val="nil"/>
              <w:bottom w:val="nil"/>
            </w:tcBorders>
          </w:tcPr>
          <w:p w14:paraId="556093C5" w14:textId="77777777" w:rsidR="009159FE" w:rsidRPr="00372035" w:rsidRDefault="009159FE" w:rsidP="009159FE">
            <w:pPr>
              <w:jc w:val="center"/>
              <w:rPr>
                <w:rFonts w:ascii="Arial" w:hAnsi="Arial" w:cs="Arial"/>
                <w:b/>
              </w:rPr>
            </w:pPr>
            <w:r>
              <w:rPr>
                <w:rFonts w:ascii="Arial" w:hAnsi="Arial" w:cs="Arial"/>
              </w:rPr>
              <w:t>Yes</w:t>
            </w:r>
          </w:p>
        </w:tc>
        <w:tc>
          <w:tcPr>
            <w:tcW w:w="2693" w:type="dxa"/>
            <w:tcBorders>
              <w:top w:val="nil"/>
              <w:bottom w:val="nil"/>
            </w:tcBorders>
          </w:tcPr>
          <w:p w14:paraId="7511C01C" w14:textId="77777777" w:rsidR="009159FE" w:rsidRPr="00372035" w:rsidRDefault="009159FE" w:rsidP="009159FE">
            <w:pPr>
              <w:rPr>
                <w:rFonts w:ascii="Arial" w:hAnsi="Arial" w:cs="Arial"/>
                <w:b/>
              </w:rPr>
            </w:pPr>
          </w:p>
        </w:tc>
      </w:tr>
      <w:tr w:rsidR="009159FE" w:rsidRPr="00372035" w14:paraId="2A3E8A2B" w14:textId="77777777" w:rsidTr="008507F6">
        <w:trPr>
          <w:cantSplit/>
          <w:trHeight w:val="20"/>
        </w:trPr>
        <w:tc>
          <w:tcPr>
            <w:tcW w:w="1970" w:type="dxa"/>
            <w:tcBorders>
              <w:top w:val="nil"/>
              <w:bottom w:val="nil"/>
            </w:tcBorders>
          </w:tcPr>
          <w:p w14:paraId="40C15DDD" w14:textId="77777777" w:rsidR="009159FE" w:rsidRPr="00372035" w:rsidRDefault="009159FE" w:rsidP="009159FE">
            <w:pPr>
              <w:rPr>
                <w:rFonts w:ascii="Arial" w:hAnsi="Arial" w:cs="Arial"/>
                <w:b/>
              </w:rPr>
            </w:pPr>
          </w:p>
        </w:tc>
        <w:tc>
          <w:tcPr>
            <w:tcW w:w="4252" w:type="dxa"/>
            <w:tcBorders>
              <w:top w:val="nil"/>
              <w:bottom w:val="nil"/>
            </w:tcBorders>
          </w:tcPr>
          <w:p w14:paraId="44F2D718" w14:textId="77777777" w:rsidR="009159FE" w:rsidRDefault="009159FE" w:rsidP="009159FE">
            <w:pPr>
              <w:numPr>
                <w:ilvl w:val="0"/>
                <w:numId w:val="4"/>
              </w:numPr>
              <w:tabs>
                <w:tab w:val="left" w:pos="322"/>
              </w:tabs>
              <w:rPr>
                <w:rFonts w:ascii="Arial" w:hAnsi="Arial" w:cs="Arial"/>
              </w:rPr>
            </w:pPr>
            <w:r>
              <w:rPr>
                <w:rFonts w:ascii="Arial" w:hAnsi="Arial" w:cs="Arial"/>
              </w:rPr>
              <w:t>Knowledge of assessment/case management procedures and arrangements for the delivery of Social Services.</w:t>
            </w:r>
          </w:p>
          <w:p w14:paraId="553ACA57" w14:textId="77777777" w:rsidR="00E859D6" w:rsidRPr="002B33E8" w:rsidRDefault="00E859D6" w:rsidP="00E859D6">
            <w:pPr>
              <w:tabs>
                <w:tab w:val="left" w:pos="322"/>
              </w:tabs>
              <w:rPr>
                <w:rFonts w:ascii="Arial" w:hAnsi="Arial" w:cs="Arial"/>
              </w:rPr>
            </w:pPr>
          </w:p>
        </w:tc>
        <w:tc>
          <w:tcPr>
            <w:tcW w:w="1276" w:type="dxa"/>
            <w:tcBorders>
              <w:top w:val="nil"/>
              <w:bottom w:val="nil"/>
            </w:tcBorders>
          </w:tcPr>
          <w:p w14:paraId="4B714A64" w14:textId="77777777" w:rsidR="009159FE" w:rsidRPr="00372035" w:rsidRDefault="009159FE" w:rsidP="009159FE">
            <w:pPr>
              <w:jc w:val="center"/>
              <w:rPr>
                <w:rFonts w:ascii="Arial" w:hAnsi="Arial" w:cs="Arial"/>
                <w:b/>
              </w:rPr>
            </w:pPr>
          </w:p>
        </w:tc>
        <w:tc>
          <w:tcPr>
            <w:tcW w:w="2693" w:type="dxa"/>
            <w:tcBorders>
              <w:top w:val="nil"/>
              <w:bottom w:val="nil"/>
            </w:tcBorders>
          </w:tcPr>
          <w:p w14:paraId="543FAF8D" w14:textId="77777777" w:rsidR="009159FE" w:rsidRPr="00372035" w:rsidRDefault="009159FE" w:rsidP="009159FE">
            <w:pPr>
              <w:rPr>
                <w:rFonts w:ascii="Arial" w:hAnsi="Arial" w:cs="Arial"/>
                <w:b/>
              </w:rPr>
            </w:pPr>
          </w:p>
        </w:tc>
      </w:tr>
      <w:tr w:rsidR="009159FE" w:rsidRPr="00372035" w14:paraId="53B3A2AE" w14:textId="77777777" w:rsidTr="008507F6">
        <w:trPr>
          <w:cantSplit/>
          <w:trHeight w:val="20"/>
        </w:trPr>
        <w:tc>
          <w:tcPr>
            <w:tcW w:w="1970" w:type="dxa"/>
            <w:tcBorders>
              <w:top w:val="nil"/>
              <w:bottom w:val="nil"/>
            </w:tcBorders>
          </w:tcPr>
          <w:p w14:paraId="3C475436" w14:textId="77777777" w:rsidR="009159FE" w:rsidRPr="00372035" w:rsidRDefault="009159FE" w:rsidP="009159FE">
            <w:pPr>
              <w:rPr>
                <w:rFonts w:ascii="Arial" w:hAnsi="Arial" w:cs="Arial"/>
                <w:b/>
              </w:rPr>
            </w:pPr>
          </w:p>
        </w:tc>
        <w:tc>
          <w:tcPr>
            <w:tcW w:w="4252" w:type="dxa"/>
            <w:tcBorders>
              <w:top w:val="nil"/>
              <w:bottom w:val="nil"/>
            </w:tcBorders>
          </w:tcPr>
          <w:p w14:paraId="30F9D896" w14:textId="77777777" w:rsidR="009159FE" w:rsidRDefault="009159FE" w:rsidP="009159FE">
            <w:pPr>
              <w:numPr>
                <w:ilvl w:val="0"/>
                <w:numId w:val="4"/>
              </w:numPr>
              <w:tabs>
                <w:tab w:val="left" w:pos="322"/>
              </w:tabs>
              <w:rPr>
                <w:rFonts w:ascii="Arial" w:hAnsi="Arial" w:cs="Arial"/>
              </w:rPr>
            </w:pPr>
            <w:r w:rsidRPr="00436290">
              <w:rPr>
                <w:rFonts w:ascii="Arial" w:hAnsi="Arial" w:cs="Arial"/>
              </w:rPr>
              <w:t>Knowledge of procedures and regulations relating to the management of Social Services</w:t>
            </w:r>
            <w:r>
              <w:rPr>
                <w:rFonts w:ascii="Arial" w:hAnsi="Arial" w:cs="Arial"/>
              </w:rPr>
              <w:t>. Including budgeting,</w:t>
            </w:r>
            <w:r w:rsidRPr="00436290">
              <w:rPr>
                <w:rFonts w:ascii="Arial" w:hAnsi="Arial" w:cs="Arial"/>
              </w:rPr>
              <w:t xml:space="preserve"> financial procedures, personnel and contracting procedures.</w:t>
            </w:r>
          </w:p>
          <w:p w14:paraId="17766520" w14:textId="77777777" w:rsidR="00E859D6" w:rsidRPr="002B33E8" w:rsidRDefault="00E859D6" w:rsidP="00E859D6">
            <w:pPr>
              <w:tabs>
                <w:tab w:val="left" w:pos="322"/>
              </w:tabs>
              <w:ind w:left="360"/>
              <w:rPr>
                <w:rFonts w:ascii="Arial" w:hAnsi="Arial" w:cs="Arial"/>
              </w:rPr>
            </w:pPr>
          </w:p>
        </w:tc>
        <w:tc>
          <w:tcPr>
            <w:tcW w:w="1276" w:type="dxa"/>
            <w:tcBorders>
              <w:top w:val="nil"/>
              <w:bottom w:val="nil"/>
            </w:tcBorders>
          </w:tcPr>
          <w:p w14:paraId="3412375F" w14:textId="77777777" w:rsidR="009159FE" w:rsidRPr="00372035" w:rsidRDefault="009159FE" w:rsidP="009159FE">
            <w:pPr>
              <w:jc w:val="center"/>
              <w:rPr>
                <w:rFonts w:ascii="Arial" w:hAnsi="Arial" w:cs="Arial"/>
                <w:b/>
              </w:rPr>
            </w:pPr>
          </w:p>
        </w:tc>
        <w:tc>
          <w:tcPr>
            <w:tcW w:w="2693" w:type="dxa"/>
            <w:tcBorders>
              <w:top w:val="nil"/>
              <w:bottom w:val="nil"/>
            </w:tcBorders>
          </w:tcPr>
          <w:p w14:paraId="39E2FA93" w14:textId="77777777" w:rsidR="009159FE" w:rsidRPr="00372035" w:rsidRDefault="009159FE" w:rsidP="009159FE">
            <w:pPr>
              <w:rPr>
                <w:rFonts w:ascii="Arial" w:hAnsi="Arial" w:cs="Arial"/>
                <w:b/>
              </w:rPr>
            </w:pPr>
          </w:p>
        </w:tc>
      </w:tr>
      <w:tr w:rsidR="009159FE" w:rsidRPr="00372035" w14:paraId="64398AF3" w14:textId="77777777" w:rsidTr="008507F6">
        <w:trPr>
          <w:cantSplit/>
          <w:trHeight w:val="20"/>
        </w:trPr>
        <w:tc>
          <w:tcPr>
            <w:tcW w:w="1970" w:type="dxa"/>
            <w:tcBorders>
              <w:top w:val="nil"/>
              <w:bottom w:val="nil"/>
            </w:tcBorders>
          </w:tcPr>
          <w:p w14:paraId="2D74DFC7" w14:textId="77777777" w:rsidR="009159FE" w:rsidRPr="00372035" w:rsidRDefault="009159FE" w:rsidP="009159FE">
            <w:pPr>
              <w:rPr>
                <w:rFonts w:ascii="Arial" w:hAnsi="Arial" w:cs="Arial"/>
                <w:b/>
              </w:rPr>
            </w:pPr>
          </w:p>
        </w:tc>
        <w:tc>
          <w:tcPr>
            <w:tcW w:w="4252" w:type="dxa"/>
            <w:tcBorders>
              <w:top w:val="nil"/>
              <w:bottom w:val="nil"/>
            </w:tcBorders>
          </w:tcPr>
          <w:p w14:paraId="27769DD0" w14:textId="77777777" w:rsidR="009159FE" w:rsidRDefault="009159FE" w:rsidP="009159FE">
            <w:pPr>
              <w:numPr>
                <w:ilvl w:val="0"/>
                <w:numId w:val="4"/>
              </w:numPr>
              <w:tabs>
                <w:tab w:val="left" w:pos="322"/>
              </w:tabs>
              <w:rPr>
                <w:rFonts w:ascii="Arial" w:hAnsi="Arial" w:cs="Arial"/>
              </w:rPr>
            </w:pPr>
            <w:r>
              <w:rPr>
                <w:rFonts w:ascii="Arial" w:hAnsi="Arial" w:cs="Arial"/>
              </w:rPr>
              <w:t>Post Qualification e</w:t>
            </w:r>
            <w:r w:rsidRPr="00436290">
              <w:rPr>
                <w:rFonts w:ascii="Arial" w:hAnsi="Arial" w:cs="Arial"/>
              </w:rPr>
              <w:t xml:space="preserve">xperience of working </w:t>
            </w:r>
            <w:r>
              <w:rPr>
                <w:rFonts w:ascii="Arial" w:hAnsi="Arial" w:cs="Arial"/>
              </w:rPr>
              <w:t>in a children’s social care setting</w:t>
            </w:r>
            <w:r w:rsidRPr="00436290">
              <w:rPr>
                <w:rFonts w:ascii="Arial" w:hAnsi="Arial" w:cs="Arial"/>
              </w:rPr>
              <w:t>.</w:t>
            </w:r>
          </w:p>
          <w:p w14:paraId="77B9A4B7" w14:textId="77777777" w:rsidR="00E859D6" w:rsidRPr="002B33E8" w:rsidRDefault="00E859D6" w:rsidP="00E859D6">
            <w:pPr>
              <w:tabs>
                <w:tab w:val="left" w:pos="322"/>
              </w:tabs>
              <w:ind w:left="360"/>
              <w:rPr>
                <w:rFonts w:ascii="Arial" w:hAnsi="Arial" w:cs="Arial"/>
              </w:rPr>
            </w:pPr>
          </w:p>
        </w:tc>
        <w:tc>
          <w:tcPr>
            <w:tcW w:w="1276" w:type="dxa"/>
            <w:tcBorders>
              <w:top w:val="nil"/>
              <w:bottom w:val="nil"/>
            </w:tcBorders>
          </w:tcPr>
          <w:p w14:paraId="27F0EF00" w14:textId="77777777" w:rsidR="009159FE" w:rsidRPr="00372035" w:rsidRDefault="009159FE" w:rsidP="009159FE">
            <w:pPr>
              <w:jc w:val="center"/>
              <w:rPr>
                <w:rFonts w:ascii="Arial" w:hAnsi="Arial" w:cs="Arial"/>
                <w:b/>
              </w:rPr>
            </w:pPr>
            <w:r>
              <w:rPr>
                <w:rFonts w:ascii="Arial" w:hAnsi="Arial" w:cs="Arial"/>
              </w:rPr>
              <w:t>Yes</w:t>
            </w:r>
          </w:p>
        </w:tc>
        <w:tc>
          <w:tcPr>
            <w:tcW w:w="2693" w:type="dxa"/>
            <w:tcBorders>
              <w:top w:val="nil"/>
              <w:bottom w:val="nil"/>
            </w:tcBorders>
          </w:tcPr>
          <w:p w14:paraId="610DA9D7" w14:textId="77777777" w:rsidR="009159FE" w:rsidRPr="00372035" w:rsidRDefault="009159FE" w:rsidP="009159FE">
            <w:pPr>
              <w:rPr>
                <w:rFonts w:ascii="Arial" w:hAnsi="Arial" w:cs="Arial"/>
                <w:b/>
              </w:rPr>
            </w:pPr>
          </w:p>
        </w:tc>
      </w:tr>
      <w:tr w:rsidR="009159FE" w:rsidRPr="00372035" w14:paraId="270F72F0" w14:textId="77777777" w:rsidTr="008507F6">
        <w:trPr>
          <w:cantSplit/>
          <w:trHeight w:val="20"/>
        </w:trPr>
        <w:tc>
          <w:tcPr>
            <w:tcW w:w="1970" w:type="dxa"/>
            <w:tcBorders>
              <w:top w:val="nil"/>
              <w:bottom w:val="nil"/>
            </w:tcBorders>
          </w:tcPr>
          <w:p w14:paraId="0E94710F" w14:textId="77777777" w:rsidR="009159FE" w:rsidRPr="00372035" w:rsidRDefault="009159FE" w:rsidP="009159FE">
            <w:pPr>
              <w:rPr>
                <w:rFonts w:ascii="Arial" w:hAnsi="Arial" w:cs="Arial"/>
                <w:b/>
              </w:rPr>
            </w:pPr>
          </w:p>
        </w:tc>
        <w:tc>
          <w:tcPr>
            <w:tcW w:w="4252" w:type="dxa"/>
            <w:tcBorders>
              <w:top w:val="nil"/>
              <w:bottom w:val="nil"/>
            </w:tcBorders>
          </w:tcPr>
          <w:p w14:paraId="64873946" w14:textId="77777777" w:rsidR="009159FE" w:rsidRDefault="009159FE" w:rsidP="009159FE">
            <w:pPr>
              <w:numPr>
                <w:ilvl w:val="0"/>
                <w:numId w:val="4"/>
              </w:numPr>
              <w:tabs>
                <w:tab w:val="left" w:pos="322"/>
              </w:tabs>
              <w:ind w:left="322" w:hanging="283"/>
              <w:rPr>
                <w:rFonts w:ascii="Arial" w:hAnsi="Arial" w:cs="Arial"/>
              </w:rPr>
            </w:pPr>
            <w:r w:rsidRPr="00436290">
              <w:rPr>
                <w:rFonts w:ascii="Arial" w:hAnsi="Arial" w:cs="Arial"/>
              </w:rPr>
              <w:t>Experience of managing budgets.</w:t>
            </w:r>
          </w:p>
          <w:p w14:paraId="6FC20BB0" w14:textId="77777777" w:rsidR="00F2281E" w:rsidRDefault="00F2281E" w:rsidP="00F2281E">
            <w:pPr>
              <w:tabs>
                <w:tab w:val="left" w:pos="322"/>
              </w:tabs>
              <w:ind w:left="322"/>
              <w:rPr>
                <w:rFonts w:ascii="Arial" w:hAnsi="Arial" w:cs="Arial"/>
              </w:rPr>
            </w:pPr>
          </w:p>
        </w:tc>
        <w:tc>
          <w:tcPr>
            <w:tcW w:w="1276" w:type="dxa"/>
            <w:tcBorders>
              <w:top w:val="nil"/>
              <w:bottom w:val="nil"/>
            </w:tcBorders>
          </w:tcPr>
          <w:p w14:paraId="02474478" w14:textId="77777777" w:rsidR="009159FE" w:rsidRPr="00372035" w:rsidRDefault="009159FE" w:rsidP="009159FE">
            <w:pPr>
              <w:spacing w:after="120"/>
              <w:jc w:val="center"/>
              <w:rPr>
                <w:rFonts w:ascii="Arial" w:hAnsi="Arial" w:cs="Arial"/>
                <w:b/>
              </w:rPr>
            </w:pPr>
            <w:r>
              <w:rPr>
                <w:rFonts w:ascii="Arial" w:hAnsi="Arial" w:cs="Arial"/>
              </w:rPr>
              <w:t>Yes</w:t>
            </w:r>
          </w:p>
        </w:tc>
        <w:tc>
          <w:tcPr>
            <w:tcW w:w="2693" w:type="dxa"/>
            <w:tcBorders>
              <w:top w:val="nil"/>
              <w:bottom w:val="nil"/>
            </w:tcBorders>
          </w:tcPr>
          <w:p w14:paraId="031A67DE" w14:textId="77777777" w:rsidR="009159FE" w:rsidRPr="00372035" w:rsidRDefault="009159FE" w:rsidP="009159FE">
            <w:pPr>
              <w:rPr>
                <w:rFonts w:ascii="Arial" w:hAnsi="Arial" w:cs="Arial"/>
                <w:b/>
              </w:rPr>
            </w:pPr>
          </w:p>
        </w:tc>
      </w:tr>
      <w:tr w:rsidR="009159FE" w:rsidRPr="00372035" w14:paraId="094948AD" w14:textId="77777777" w:rsidTr="008507F6">
        <w:trPr>
          <w:cantSplit/>
          <w:trHeight w:val="20"/>
        </w:trPr>
        <w:tc>
          <w:tcPr>
            <w:tcW w:w="1970" w:type="dxa"/>
            <w:tcBorders>
              <w:top w:val="nil"/>
              <w:bottom w:val="nil"/>
            </w:tcBorders>
          </w:tcPr>
          <w:p w14:paraId="16B93003" w14:textId="77777777" w:rsidR="009159FE" w:rsidRPr="00372035" w:rsidRDefault="009159FE" w:rsidP="009159FE">
            <w:pPr>
              <w:rPr>
                <w:rFonts w:ascii="Arial" w:hAnsi="Arial" w:cs="Arial"/>
                <w:b/>
              </w:rPr>
            </w:pPr>
          </w:p>
        </w:tc>
        <w:tc>
          <w:tcPr>
            <w:tcW w:w="4252" w:type="dxa"/>
            <w:tcBorders>
              <w:top w:val="nil"/>
              <w:bottom w:val="nil"/>
            </w:tcBorders>
          </w:tcPr>
          <w:p w14:paraId="59739238" w14:textId="77777777" w:rsidR="009159FE" w:rsidRPr="002B33E8" w:rsidRDefault="009159FE" w:rsidP="009159FE">
            <w:pPr>
              <w:numPr>
                <w:ilvl w:val="0"/>
                <w:numId w:val="4"/>
              </w:numPr>
              <w:tabs>
                <w:tab w:val="left" w:pos="322"/>
              </w:tabs>
              <w:ind w:left="322" w:hanging="283"/>
              <w:rPr>
                <w:rFonts w:ascii="Arial" w:hAnsi="Arial" w:cs="Arial"/>
              </w:rPr>
            </w:pPr>
            <w:r>
              <w:rPr>
                <w:rFonts w:ascii="Arial" w:hAnsi="Arial" w:cs="Arial"/>
              </w:rPr>
              <w:t>Experience of managing staff.</w:t>
            </w:r>
          </w:p>
        </w:tc>
        <w:tc>
          <w:tcPr>
            <w:tcW w:w="1276" w:type="dxa"/>
            <w:tcBorders>
              <w:top w:val="nil"/>
              <w:bottom w:val="nil"/>
            </w:tcBorders>
          </w:tcPr>
          <w:p w14:paraId="41BD51D9" w14:textId="77777777" w:rsidR="009159FE" w:rsidRPr="00CF71B1" w:rsidRDefault="009159FE" w:rsidP="009159FE">
            <w:pPr>
              <w:jc w:val="center"/>
              <w:rPr>
                <w:rFonts w:ascii="Arial" w:hAnsi="Arial" w:cs="Arial"/>
              </w:rPr>
            </w:pPr>
          </w:p>
        </w:tc>
        <w:tc>
          <w:tcPr>
            <w:tcW w:w="2693" w:type="dxa"/>
            <w:tcBorders>
              <w:top w:val="nil"/>
              <w:bottom w:val="nil"/>
            </w:tcBorders>
          </w:tcPr>
          <w:p w14:paraId="16F9D411" w14:textId="77777777" w:rsidR="009159FE" w:rsidRPr="00372035" w:rsidRDefault="009159FE" w:rsidP="009159FE">
            <w:pPr>
              <w:rPr>
                <w:rFonts w:ascii="Arial" w:hAnsi="Arial" w:cs="Arial"/>
                <w:b/>
              </w:rPr>
            </w:pPr>
          </w:p>
        </w:tc>
      </w:tr>
      <w:tr w:rsidR="009159FE" w:rsidRPr="00372035" w14:paraId="1923BD58" w14:textId="77777777" w:rsidTr="008507F6">
        <w:trPr>
          <w:cantSplit/>
          <w:trHeight w:val="940"/>
        </w:trPr>
        <w:tc>
          <w:tcPr>
            <w:tcW w:w="1970" w:type="dxa"/>
            <w:tcBorders>
              <w:top w:val="single" w:sz="4" w:space="0" w:color="auto"/>
              <w:left w:val="single" w:sz="4" w:space="0" w:color="auto"/>
              <w:bottom w:val="nil"/>
              <w:right w:val="single" w:sz="4" w:space="0" w:color="auto"/>
            </w:tcBorders>
          </w:tcPr>
          <w:p w14:paraId="5B75C6AC" w14:textId="77777777" w:rsidR="009159FE" w:rsidRPr="00372035" w:rsidRDefault="009159FE" w:rsidP="009159FE">
            <w:pPr>
              <w:rPr>
                <w:rFonts w:ascii="Arial" w:hAnsi="Arial" w:cs="Arial"/>
                <w:b/>
              </w:rPr>
            </w:pPr>
            <w:r w:rsidRPr="00372035">
              <w:rPr>
                <w:rFonts w:ascii="Arial" w:hAnsi="Arial" w:cs="Arial"/>
                <w:b/>
              </w:rPr>
              <w:lastRenderedPageBreak/>
              <w:t>Skills &amp; Personal Qualities</w:t>
            </w:r>
          </w:p>
        </w:tc>
        <w:tc>
          <w:tcPr>
            <w:tcW w:w="4252" w:type="dxa"/>
            <w:tcBorders>
              <w:top w:val="single" w:sz="4" w:space="0" w:color="auto"/>
              <w:left w:val="single" w:sz="4" w:space="0" w:color="auto"/>
              <w:bottom w:val="nil"/>
              <w:right w:val="single" w:sz="4" w:space="0" w:color="auto"/>
            </w:tcBorders>
          </w:tcPr>
          <w:p w14:paraId="5053ACAB" w14:textId="77777777" w:rsidR="009159FE" w:rsidRPr="00066023" w:rsidRDefault="009159FE" w:rsidP="009159FE">
            <w:pPr>
              <w:numPr>
                <w:ilvl w:val="0"/>
                <w:numId w:val="5"/>
              </w:numPr>
              <w:tabs>
                <w:tab w:val="clear" w:pos="360"/>
                <w:tab w:val="num" w:pos="322"/>
              </w:tabs>
              <w:ind w:left="322" w:hanging="283"/>
              <w:rPr>
                <w:rFonts w:ascii="Arial" w:hAnsi="Arial" w:cs="Arial"/>
              </w:rPr>
            </w:pPr>
            <w:r>
              <w:rPr>
                <w:rFonts w:ascii="Arial" w:hAnsi="Arial" w:cs="Arial"/>
              </w:rPr>
              <w:t xml:space="preserve">Ability to analyse and interpret information gathered. </w:t>
            </w:r>
          </w:p>
        </w:tc>
        <w:tc>
          <w:tcPr>
            <w:tcW w:w="1276" w:type="dxa"/>
            <w:tcBorders>
              <w:top w:val="single" w:sz="4" w:space="0" w:color="auto"/>
              <w:left w:val="single" w:sz="4" w:space="0" w:color="auto"/>
              <w:bottom w:val="nil"/>
              <w:right w:val="single" w:sz="4" w:space="0" w:color="auto"/>
            </w:tcBorders>
          </w:tcPr>
          <w:p w14:paraId="35140373" w14:textId="77777777" w:rsidR="009159FE" w:rsidRPr="00372035" w:rsidRDefault="009159FE" w:rsidP="009159FE">
            <w:pPr>
              <w:jc w:val="center"/>
              <w:rPr>
                <w:rFonts w:ascii="Arial" w:hAnsi="Arial" w:cs="Arial"/>
              </w:rPr>
            </w:pPr>
          </w:p>
        </w:tc>
        <w:tc>
          <w:tcPr>
            <w:tcW w:w="2693" w:type="dxa"/>
            <w:tcBorders>
              <w:top w:val="single" w:sz="4" w:space="0" w:color="auto"/>
              <w:left w:val="single" w:sz="4" w:space="0" w:color="auto"/>
              <w:bottom w:val="nil"/>
              <w:right w:val="single" w:sz="4" w:space="0" w:color="auto"/>
            </w:tcBorders>
          </w:tcPr>
          <w:p w14:paraId="5BD518C2" w14:textId="77777777" w:rsidR="009159FE" w:rsidRPr="00372035" w:rsidRDefault="009159FE" w:rsidP="009159FE">
            <w:pPr>
              <w:tabs>
                <w:tab w:val="left" w:pos="388"/>
                <w:tab w:val="left" w:pos="530"/>
              </w:tabs>
              <w:spacing w:after="120"/>
              <w:rPr>
                <w:rFonts w:ascii="Arial" w:hAnsi="Arial" w:cs="Arial"/>
              </w:rPr>
            </w:pPr>
            <w:r w:rsidRPr="00372035">
              <w:rPr>
                <w:rFonts w:ascii="Arial" w:hAnsi="Arial" w:cs="Arial"/>
              </w:rPr>
              <w:t>Interview, application form, and selection process.</w:t>
            </w:r>
          </w:p>
        </w:tc>
      </w:tr>
      <w:tr w:rsidR="009159FE" w:rsidRPr="00372035" w14:paraId="05859A7D" w14:textId="77777777" w:rsidTr="00E457E7">
        <w:trPr>
          <w:cantSplit/>
          <w:trHeight w:val="351"/>
        </w:trPr>
        <w:tc>
          <w:tcPr>
            <w:tcW w:w="1970" w:type="dxa"/>
            <w:tcBorders>
              <w:top w:val="nil"/>
              <w:left w:val="single" w:sz="4" w:space="0" w:color="auto"/>
              <w:bottom w:val="nil"/>
              <w:right w:val="single" w:sz="4" w:space="0" w:color="auto"/>
            </w:tcBorders>
          </w:tcPr>
          <w:p w14:paraId="0B239DE8"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706D84F3" w14:textId="77777777" w:rsidR="009159FE" w:rsidRPr="00066023" w:rsidRDefault="009159FE" w:rsidP="009159FE">
            <w:pPr>
              <w:numPr>
                <w:ilvl w:val="0"/>
                <w:numId w:val="5"/>
              </w:numPr>
              <w:tabs>
                <w:tab w:val="clear" w:pos="360"/>
                <w:tab w:val="num" w:pos="322"/>
              </w:tabs>
              <w:ind w:left="322" w:hanging="283"/>
              <w:rPr>
                <w:rFonts w:ascii="Arial" w:hAnsi="Arial" w:cs="Arial"/>
              </w:rPr>
            </w:pPr>
            <w:r w:rsidRPr="00C4299A">
              <w:rPr>
                <w:rFonts w:ascii="Arial" w:hAnsi="Arial" w:cs="Arial"/>
              </w:rPr>
              <w:t>Ability to assess risk and plan appropriately</w:t>
            </w:r>
            <w:r>
              <w:rPr>
                <w:rFonts w:ascii="Arial" w:hAnsi="Arial" w:cs="Arial"/>
              </w:rPr>
              <w:t>.</w:t>
            </w:r>
          </w:p>
        </w:tc>
        <w:tc>
          <w:tcPr>
            <w:tcW w:w="1276" w:type="dxa"/>
            <w:tcBorders>
              <w:top w:val="nil"/>
              <w:left w:val="single" w:sz="4" w:space="0" w:color="auto"/>
              <w:bottom w:val="nil"/>
              <w:right w:val="single" w:sz="4" w:space="0" w:color="auto"/>
            </w:tcBorders>
          </w:tcPr>
          <w:p w14:paraId="34925CE8" w14:textId="77777777" w:rsidR="009159FE" w:rsidRPr="00372035" w:rsidRDefault="009159FE" w:rsidP="009159FE">
            <w:pPr>
              <w:jc w:val="center"/>
              <w:rPr>
                <w:rFonts w:ascii="Arial" w:hAnsi="Arial" w:cs="Arial"/>
              </w:rPr>
            </w:pPr>
          </w:p>
        </w:tc>
        <w:tc>
          <w:tcPr>
            <w:tcW w:w="2693" w:type="dxa"/>
            <w:tcBorders>
              <w:top w:val="nil"/>
              <w:left w:val="single" w:sz="4" w:space="0" w:color="auto"/>
              <w:bottom w:val="nil"/>
              <w:right w:val="single" w:sz="4" w:space="0" w:color="auto"/>
            </w:tcBorders>
          </w:tcPr>
          <w:p w14:paraId="6E030938" w14:textId="77777777" w:rsidR="009159FE" w:rsidRPr="00372035" w:rsidRDefault="009159FE" w:rsidP="009159FE">
            <w:pPr>
              <w:rPr>
                <w:rFonts w:ascii="Arial" w:hAnsi="Arial" w:cs="Arial"/>
              </w:rPr>
            </w:pPr>
          </w:p>
        </w:tc>
      </w:tr>
      <w:tr w:rsidR="009159FE" w:rsidRPr="00372035" w14:paraId="7D48C452" w14:textId="77777777" w:rsidTr="00E457E7">
        <w:trPr>
          <w:cantSplit/>
          <w:trHeight w:val="351"/>
        </w:trPr>
        <w:tc>
          <w:tcPr>
            <w:tcW w:w="1970" w:type="dxa"/>
            <w:tcBorders>
              <w:top w:val="nil"/>
              <w:left w:val="single" w:sz="4" w:space="0" w:color="auto"/>
              <w:bottom w:val="nil"/>
              <w:right w:val="single" w:sz="4" w:space="0" w:color="auto"/>
            </w:tcBorders>
          </w:tcPr>
          <w:p w14:paraId="71846BAC" w14:textId="77777777" w:rsidR="009159FE" w:rsidRPr="00372035" w:rsidRDefault="00774805" w:rsidP="009159FE">
            <w:pPr>
              <w:rPr>
                <w:rFonts w:ascii="Arial" w:hAnsi="Arial" w:cs="Arial"/>
                <w:b/>
              </w:rPr>
            </w:pPr>
            <w:r w:rsidRPr="00372035">
              <w:rPr>
                <w:rFonts w:ascii="Arial" w:hAnsi="Arial" w:cs="Arial"/>
                <w:b/>
              </w:rPr>
              <w:t>Skills &amp; Personal Qualities</w:t>
            </w:r>
            <w:r>
              <w:rPr>
                <w:rFonts w:ascii="Arial" w:hAnsi="Arial" w:cs="Arial"/>
                <w:b/>
              </w:rPr>
              <w:t xml:space="preserve"> Continued</w:t>
            </w:r>
          </w:p>
        </w:tc>
        <w:tc>
          <w:tcPr>
            <w:tcW w:w="4252" w:type="dxa"/>
            <w:tcBorders>
              <w:top w:val="nil"/>
              <w:left w:val="single" w:sz="4" w:space="0" w:color="auto"/>
              <w:bottom w:val="nil"/>
              <w:right w:val="single" w:sz="4" w:space="0" w:color="auto"/>
            </w:tcBorders>
          </w:tcPr>
          <w:p w14:paraId="0023A385" w14:textId="77777777" w:rsidR="009159FE" w:rsidRPr="00066023" w:rsidRDefault="009159FE" w:rsidP="009159FE">
            <w:pPr>
              <w:numPr>
                <w:ilvl w:val="0"/>
                <w:numId w:val="5"/>
              </w:numPr>
              <w:rPr>
                <w:rFonts w:ascii="Arial" w:hAnsi="Arial" w:cs="Arial"/>
              </w:rPr>
            </w:pPr>
            <w:r w:rsidRPr="00436290">
              <w:rPr>
                <w:rFonts w:ascii="Arial" w:hAnsi="Arial" w:cs="Arial"/>
              </w:rPr>
              <w:t xml:space="preserve">Ability to make </w:t>
            </w:r>
            <w:r>
              <w:rPr>
                <w:rFonts w:ascii="Arial" w:hAnsi="Arial" w:cs="Arial"/>
              </w:rPr>
              <w:t>appropriate decisions based on risk.</w:t>
            </w:r>
            <w:r w:rsidRPr="00436290" w:rsidDel="00F728ED">
              <w:rPr>
                <w:rFonts w:ascii="Arial" w:hAnsi="Arial" w:cs="Arial"/>
              </w:rPr>
              <w:t xml:space="preserve"> </w:t>
            </w:r>
          </w:p>
        </w:tc>
        <w:tc>
          <w:tcPr>
            <w:tcW w:w="1276" w:type="dxa"/>
            <w:tcBorders>
              <w:top w:val="nil"/>
              <w:left w:val="single" w:sz="4" w:space="0" w:color="auto"/>
              <w:bottom w:val="nil"/>
              <w:right w:val="single" w:sz="4" w:space="0" w:color="auto"/>
            </w:tcBorders>
          </w:tcPr>
          <w:p w14:paraId="7244C682" w14:textId="77777777" w:rsidR="009159FE" w:rsidRPr="00372035" w:rsidRDefault="009159FE" w:rsidP="009159FE">
            <w:pPr>
              <w:jc w:val="center"/>
              <w:rPr>
                <w:rFonts w:ascii="Arial" w:hAnsi="Arial" w:cs="Arial"/>
              </w:rPr>
            </w:pPr>
          </w:p>
        </w:tc>
        <w:tc>
          <w:tcPr>
            <w:tcW w:w="2693" w:type="dxa"/>
            <w:tcBorders>
              <w:top w:val="nil"/>
              <w:left w:val="single" w:sz="4" w:space="0" w:color="auto"/>
              <w:bottom w:val="nil"/>
              <w:right w:val="single" w:sz="4" w:space="0" w:color="auto"/>
            </w:tcBorders>
          </w:tcPr>
          <w:p w14:paraId="538054F9" w14:textId="77777777" w:rsidR="009159FE" w:rsidRPr="00372035" w:rsidRDefault="00774805" w:rsidP="009159FE">
            <w:pPr>
              <w:rPr>
                <w:rFonts w:ascii="Arial" w:hAnsi="Arial" w:cs="Arial"/>
              </w:rPr>
            </w:pPr>
            <w:r w:rsidRPr="00372035">
              <w:rPr>
                <w:rFonts w:ascii="Arial" w:hAnsi="Arial" w:cs="Arial"/>
              </w:rPr>
              <w:t>Interview, application form, and selection process.</w:t>
            </w:r>
          </w:p>
        </w:tc>
      </w:tr>
      <w:tr w:rsidR="009159FE" w:rsidRPr="00372035" w14:paraId="110461C0" w14:textId="77777777" w:rsidTr="00E457E7">
        <w:trPr>
          <w:cantSplit/>
          <w:trHeight w:val="351"/>
        </w:trPr>
        <w:tc>
          <w:tcPr>
            <w:tcW w:w="1970" w:type="dxa"/>
            <w:tcBorders>
              <w:top w:val="nil"/>
              <w:left w:val="single" w:sz="4" w:space="0" w:color="auto"/>
              <w:bottom w:val="nil"/>
              <w:right w:val="single" w:sz="4" w:space="0" w:color="auto"/>
            </w:tcBorders>
          </w:tcPr>
          <w:p w14:paraId="6BA08542"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0D1FF62A" w14:textId="77777777" w:rsidR="009159FE" w:rsidRDefault="009159FE" w:rsidP="009159FE">
            <w:pPr>
              <w:numPr>
                <w:ilvl w:val="0"/>
                <w:numId w:val="5"/>
              </w:numPr>
              <w:rPr>
                <w:rFonts w:ascii="Arial" w:hAnsi="Arial" w:cs="Arial"/>
              </w:rPr>
            </w:pPr>
            <w:r w:rsidRPr="00436290">
              <w:rPr>
                <w:rFonts w:ascii="Arial" w:hAnsi="Arial" w:cs="Arial"/>
              </w:rPr>
              <w:t xml:space="preserve">Ability to </w:t>
            </w:r>
            <w:r>
              <w:rPr>
                <w:rFonts w:ascii="Arial" w:hAnsi="Arial" w:cs="Arial"/>
              </w:rPr>
              <w:t xml:space="preserve">take a leadership role in relation </w:t>
            </w:r>
            <w:r w:rsidRPr="00436290">
              <w:rPr>
                <w:rFonts w:ascii="Arial" w:hAnsi="Arial" w:cs="Arial"/>
              </w:rPr>
              <w:t xml:space="preserve">to </w:t>
            </w:r>
            <w:r>
              <w:rPr>
                <w:rFonts w:ascii="Arial" w:hAnsi="Arial" w:cs="Arial"/>
              </w:rPr>
              <w:t xml:space="preserve">staff </w:t>
            </w:r>
            <w:r w:rsidRPr="00436290">
              <w:rPr>
                <w:rFonts w:ascii="Arial" w:hAnsi="Arial" w:cs="Arial"/>
              </w:rPr>
              <w:t xml:space="preserve">and </w:t>
            </w:r>
            <w:r>
              <w:rPr>
                <w:rFonts w:ascii="Arial" w:hAnsi="Arial" w:cs="Arial"/>
              </w:rPr>
              <w:t>service delivery</w:t>
            </w:r>
            <w:r w:rsidRPr="00436290">
              <w:rPr>
                <w:rFonts w:ascii="Arial" w:hAnsi="Arial" w:cs="Arial"/>
              </w:rPr>
              <w:t>.</w:t>
            </w:r>
          </w:p>
          <w:p w14:paraId="08251E68" w14:textId="77777777" w:rsidR="00E859D6" w:rsidRPr="00066023" w:rsidRDefault="00E859D6" w:rsidP="00E859D6">
            <w:pPr>
              <w:ind w:left="360"/>
              <w:rPr>
                <w:rFonts w:ascii="Arial" w:hAnsi="Arial" w:cs="Arial"/>
              </w:rPr>
            </w:pPr>
          </w:p>
        </w:tc>
        <w:tc>
          <w:tcPr>
            <w:tcW w:w="1276" w:type="dxa"/>
            <w:tcBorders>
              <w:top w:val="nil"/>
              <w:left w:val="single" w:sz="4" w:space="0" w:color="auto"/>
              <w:bottom w:val="nil"/>
              <w:right w:val="single" w:sz="4" w:space="0" w:color="auto"/>
            </w:tcBorders>
          </w:tcPr>
          <w:p w14:paraId="130C1EC7" w14:textId="77777777" w:rsidR="009159FE" w:rsidRPr="00372035" w:rsidRDefault="009159FE" w:rsidP="009159FE">
            <w:pPr>
              <w:jc w:val="center"/>
              <w:rPr>
                <w:rFonts w:ascii="Arial" w:hAnsi="Arial" w:cs="Arial"/>
              </w:rPr>
            </w:pPr>
          </w:p>
        </w:tc>
        <w:tc>
          <w:tcPr>
            <w:tcW w:w="2693" w:type="dxa"/>
            <w:tcBorders>
              <w:top w:val="nil"/>
              <w:left w:val="single" w:sz="4" w:space="0" w:color="auto"/>
              <w:bottom w:val="nil"/>
              <w:right w:val="single" w:sz="4" w:space="0" w:color="auto"/>
            </w:tcBorders>
          </w:tcPr>
          <w:p w14:paraId="53056519" w14:textId="77777777" w:rsidR="009159FE" w:rsidRPr="00372035" w:rsidRDefault="009159FE" w:rsidP="009159FE">
            <w:pPr>
              <w:rPr>
                <w:rFonts w:ascii="Arial" w:hAnsi="Arial" w:cs="Arial"/>
              </w:rPr>
            </w:pPr>
          </w:p>
        </w:tc>
      </w:tr>
      <w:tr w:rsidR="009159FE" w:rsidRPr="00372035" w14:paraId="4C533AA1" w14:textId="77777777" w:rsidTr="00E457E7">
        <w:trPr>
          <w:cantSplit/>
          <w:trHeight w:val="351"/>
        </w:trPr>
        <w:tc>
          <w:tcPr>
            <w:tcW w:w="1970" w:type="dxa"/>
            <w:tcBorders>
              <w:top w:val="nil"/>
              <w:left w:val="single" w:sz="4" w:space="0" w:color="auto"/>
              <w:bottom w:val="nil"/>
              <w:right w:val="single" w:sz="4" w:space="0" w:color="auto"/>
            </w:tcBorders>
          </w:tcPr>
          <w:p w14:paraId="7026CB47"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47E699C7" w14:textId="77777777" w:rsidR="009159FE" w:rsidRDefault="009159FE" w:rsidP="009159FE">
            <w:pPr>
              <w:numPr>
                <w:ilvl w:val="0"/>
                <w:numId w:val="5"/>
              </w:numPr>
              <w:rPr>
                <w:rFonts w:ascii="Arial" w:hAnsi="Arial" w:cs="Arial"/>
              </w:rPr>
            </w:pPr>
            <w:r>
              <w:rPr>
                <w:rFonts w:ascii="Arial" w:hAnsi="Arial" w:cs="Arial"/>
              </w:rPr>
              <w:t>Abi</w:t>
            </w:r>
            <w:r w:rsidRPr="00436290">
              <w:rPr>
                <w:rFonts w:ascii="Arial" w:hAnsi="Arial" w:cs="Arial"/>
              </w:rPr>
              <w:t>lity to form constructive working relat</w:t>
            </w:r>
            <w:r>
              <w:rPr>
                <w:rFonts w:ascii="Arial" w:hAnsi="Arial" w:cs="Arial"/>
              </w:rPr>
              <w:t>ionships with colleagues and oth</w:t>
            </w:r>
            <w:r w:rsidRPr="00436290">
              <w:rPr>
                <w:rFonts w:ascii="Arial" w:hAnsi="Arial" w:cs="Arial"/>
              </w:rPr>
              <w:t>er agencies.</w:t>
            </w:r>
          </w:p>
          <w:p w14:paraId="1B515C67" w14:textId="77777777" w:rsidR="00E859D6" w:rsidRPr="00066023" w:rsidRDefault="00E859D6" w:rsidP="00E859D6">
            <w:pPr>
              <w:ind w:left="360"/>
              <w:rPr>
                <w:rFonts w:ascii="Arial" w:hAnsi="Arial" w:cs="Arial"/>
              </w:rPr>
            </w:pPr>
          </w:p>
        </w:tc>
        <w:tc>
          <w:tcPr>
            <w:tcW w:w="1276" w:type="dxa"/>
            <w:tcBorders>
              <w:top w:val="nil"/>
              <w:left w:val="single" w:sz="4" w:space="0" w:color="auto"/>
              <w:bottom w:val="nil"/>
              <w:right w:val="single" w:sz="4" w:space="0" w:color="auto"/>
            </w:tcBorders>
          </w:tcPr>
          <w:p w14:paraId="1B52ADC4" w14:textId="77777777" w:rsidR="009159FE" w:rsidRPr="00372035" w:rsidRDefault="009159FE" w:rsidP="009159FE">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4DE10395" w14:textId="77777777" w:rsidR="009159FE" w:rsidRPr="00372035" w:rsidRDefault="009159FE" w:rsidP="009159FE">
            <w:pPr>
              <w:rPr>
                <w:rFonts w:ascii="Arial" w:hAnsi="Arial" w:cs="Arial"/>
              </w:rPr>
            </w:pPr>
          </w:p>
        </w:tc>
      </w:tr>
      <w:tr w:rsidR="009159FE" w:rsidRPr="00372035" w14:paraId="7E88DD82" w14:textId="77777777" w:rsidTr="00E457E7">
        <w:trPr>
          <w:cantSplit/>
          <w:trHeight w:val="351"/>
        </w:trPr>
        <w:tc>
          <w:tcPr>
            <w:tcW w:w="1970" w:type="dxa"/>
            <w:tcBorders>
              <w:top w:val="nil"/>
              <w:left w:val="single" w:sz="4" w:space="0" w:color="auto"/>
              <w:bottom w:val="nil"/>
              <w:right w:val="single" w:sz="4" w:space="0" w:color="auto"/>
            </w:tcBorders>
          </w:tcPr>
          <w:p w14:paraId="2FFD019D"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2A0EFC29" w14:textId="77777777" w:rsidR="009159FE" w:rsidRDefault="009159FE" w:rsidP="009159FE">
            <w:pPr>
              <w:numPr>
                <w:ilvl w:val="0"/>
                <w:numId w:val="5"/>
              </w:numPr>
              <w:rPr>
                <w:rFonts w:ascii="Arial" w:hAnsi="Arial" w:cs="Arial"/>
              </w:rPr>
            </w:pPr>
            <w:r w:rsidRPr="00436290">
              <w:rPr>
                <w:rFonts w:ascii="Arial" w:hAnsi="Arial" w:cs="Arial"/>
              </w:rPr>
              <w:t>Ability to communicate clearly and effectively.</w:t>
            </w:r>
          </w:p>
          <w:p w14:paraId="1833B6AF" w14:textId="77777777" w:rsidR="00E859D6" w:rsidRPr="00066023" w:rsidRDefault="00E859D6" w:rsidP="00E859D6">
            <w:pPr>
              <w:ind w:left="360"/>
              <w:rPr>
                <w:rFonts w:ascii="Arial" w:hAnsi="Arial" w:cs="Arial"/>
              </w:rPr>
            </w:pPr>
          </w:p>
        </w:tc>
        <w:tc>
          <w:tcPr>
            <w:tcW w:w="1276" w:type="dxa"/>
            <w:tcBorders>
              <w:top w:val="nil"/>
              <w:left w:val="single" w:sz="4" w:space="0" w:color="auto"/>
              <w:bottom w:val="nil"/>
              <w:right w:val="single" w:sz="4" w:space="0" w:color="auto"/>
            </w:tcBorders>
          </w:tcPr>
          <w:p w14:paraId="12F41877" w14:textId="77777777" w:rsidR="009159FE" w:rsidRPr="00372035" w:rsidRDefault="009159FE" w:rsidP="009159FE">
            <w:pPr>
              <w:jc w:val="center"/>
              <w:rPr>
                <w:rFonts w:ascii="Arial" w:hAnsi="Arial" w:cs="Arial"/>
              </w:rPr>
            </w:pPr>
          </w:p>
        </w:tc>
        <w:tc>
          <w:tcPr>
            <w:tcW w:w="2693" w:type="dxa"/>
            <w:tcBorders>
              <w:top w:val="nil"/>
              <w:left w:val="single" w:sz="4" w:space="0" w:color="auto"/>
              <w:bottom w:val="nil"/>
              <w:right w:val="single" w:sz="4" w:space="0" w:color="auto"/>
            </w:tcBorders>
          </w:tcPr>
          <w:p w14:paraId="395B4C3F" w14:textId="77777777" w:rsidR="009159FE" w:rsidRPr="00372035" w:rsidRDefault="009159FE" w:rsidP="009159FE">
            <w:pPr>
              <w:rPr>
                <w:rFonts w:ascii="Arial" w:hAnsi="Arial" w:cs="Arial"/>
              </w:rPr>
            </w:pPr>
          </w:p>
        </w:tc>
      </w:tr>
      <w:tr w:rsidR="009159FE" w:rsidRPr="00372035" w14:paraId="522051E9" w14:textId="77777777" w:rsidTr="00E457E7">
        <w:trPr>
          <w:cantSplit/>
          <w:trHeight w:val="351"/>
        </w:trPr>
        <w:tc>
          <w:tcPr>
            <w:tcW w:w="1970" w:type="dxa"/>
            <w:tcBorders>
              <w:top w:val="nil"/>
              <w:left w:val="single" w:sz="4" w:space="0" w:color="auto"/>
              <w:bottom w:val="nil"/>
              <w:right w:val="single" w:sz="4" w:space="0" w:color="auto"/>
            </w:tcBorders>
          </w:tcPr>
          <w:p w14:paraId="63A6AF26"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0C9A2671" w14:textId="77777777" w:rsidR="009159FE" w:rsidRPr="00066023" w:rsidRDefault="009159FE" w:rsidP="009159FE">
            <w:pPr>
              <w:numPr>
                <w:ilvl w:val="0"/>
                <w:numId w:val="5"/>
              </w:numPr>
              <w:rPr>
                <w:rFonts w:ascii="Arial" w:hAnsi="Arial" w:cs="Arial"/>
              </w:rPr>
            </w:pPr>
            <w:r>
              <w:rPr>
                <w:rFonts w:ascii="Arial" w:hAnsi="Arial" w:cs="Arial"/>
              </w:rPr>
              <w:t>Ability to demonstrate good organisational skills.</w:t>
            </w:r>
          </w:p>
        </w:tc>
        <w:tc>
          <w:tcPr>
            <w:tcW w:w="1276" w:type="dxa"/>
            <w:tcBorders>
              <w:top w:val="nil"/>
              <w:left w:val="single" w:sz="4" w:space="0" w:color="auto"/>
              <w:bottom w:val="nil"/>
              <w:right w:val="single" w:sz="4" w:space="0" w:color="auto"/>
            </w:tcBorders>
          </w:tcPr>
          <w:p w14:paraId="10C1642B" w14:textId="77777777" w:rsidR="009159FE" w:rsidRPr="00372035" w:rsidRDefault="009159FE" w:rsidP="009159FE">
            <w:pPr>
              <w:jc w:val="center"/>
              <w:rPr>
                <w:rFonts w:ascii="Arial" w:hAnsi="Arial" w:cs="Arial"/>
              </w:rPr>
            </w:pPr>
          </w:p>
        </w:tc>
        <w:tc>
          <w:tcPr>
            <w:tcW w:w="2693" w:type="dxa"/>
            <w:tcBorders>
              <w:top w:val="nil"/>
              <w:left w:val="single" w:sz="4" w:space="0" w:color="auto"/>
              <w:bottom w:val="nil"/>
              <w:right w:val="single" w:sz="4" w:space="0" w:color="auto"/>
            </w:tcBorders>
          </w:tcPr>
          <w:p w14:paraId="662C720D" w14:textId="77777777" w:rsidR="009159FE" w:rsidRPr="00372035" w:rsidRDefault="009159FE" w:rsidP="009159FE">
            <w:pPr>
              <w:rPr>
                <w:rFonts w:ascii="Arial" w:hAnsi="Arial" w:cs="Arial"/>
              </w:rPr>
            </w:pPr>
          </w:p>
        </w:tc>
      </w:tr>
      <w:tr w:rsidR="009159FE" w:rsidRPr="00372035" w14:paraId="6CED9D2A" w14:textId="77777777" w:rsidTr="00E457E7">
        <w:trPr>
          <w:cantSplit/>
          <w:trHeight w:val="351"/>
        </w:trPr>
        <w:tc>
          <w:tcPr>
            <w:tcW w:w="1970" w:type="dxa"/>
            <w:tcBorders>
              <w:top w:val="nil"/>
              <w:left w:val="single" w:sz="4" w:space="0" w:color="auto"/>
              <w:bottom w:val="nil"/>
              <w:right w:val="single" w:sz="4" w:space="0" w:color="auto"/>
            </w:tcBorders>
          </w:tcPr>
          <w:p w14:paraId="3CF334C8"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5C652209" w14:textId="77777777" w:rsidR="009159FE" w:rsidRDefault="009159FE" w:rsidP="009159FE">
            <w:pPr>
              <w:numPr>
                <w:ilvl w:val="0"/>
                <w:numId w:val="5"/>
              </w:numPr>
              <w:rPr>
                <w:rFonts w:ascii="Arial" w:hAnsi="Arial" w:cs="Arial"/>
              </w:rPr>
            </w:pPr>
            <w:r>
              <w:rPr>
                <w:rFonts w:ascii="Arial" w:hAnsi="Arial" w:cs="Arial"/>
              </w:rPr>
              <w:t>Good IT Skills.</w:t>
            </w:r>
          </w:p>
          <w:p w14:paraId="593CAE07" w14:textId="77777777" w:rsidR="00E859D6" w:rsidRPr="00066023" w:rsidRDefault="00E859D6" w:rsidP="00E859D6">
            <w:pPr>
              <w:ind w:left="360"/>
              <w:rPr>
                <w:rFonts w:ascii="Arial" w:hAnsi="Arial" w:cs="Arial"/>
              </w:rPr>
            </w:pPr>
          </w:p>
        </w:tc>
        <w:tc>
          <w:tcPr>
            <w:tcW w:w="1276" w:type="dxa"/>
            <w:tcBorders>
              <w:top w:val="nil"/>
              <w:left w:val="single" w:sz="4" w:space="0" w:color="auto"/>
              <w:bottom w:val="nil"/>
              <w:right w:val="single" w:sz="4" w:space="0" w:color="auto"/>
            </w:tcBorders>
          </w:tcPr>
          <w:p w14:paraId="07ED266D" w14:textId="77777777" w:rsidR="009159FE" w:rsidRPr="00372035" w:rsidRDefault="009159FE" w:rsidP="009159FE">
            <w:pPr>
              <w:jc w:val="center"/>
              <w:rPr>
                <w:rFonts w:ascii="Arial" w:hAnsi="Arial" w:cs="Arial"/>
              </w:rPr>
            </w:pPr>
          </w:p>
        </w:tc>
        <w:tc>
          <w:tcPr>
            <w:tcW w:w="2693" w:type="dxa"/>
            <w:tcBorders>
              <w:top w:val="nil"/>
              <w:left w:val="single" w:sz="4" w:space="0" w:color="auto"/>
              <w:bottom w:val="nil"/>
              <w:right w:val="single" w:sz="4" w:space="0" w:color="auto"/>
            </w:tcBorders>
          </w:tcPr>
          <w:p w14:paraId="2FE7DBF2" w14:textId="77777777" w:rsidR="009159FE" w:rsidRPr="00372035" w:rsidRDefault="009159FE" w:rsidP="009159FE">
            <w:pPr>
              <w:rPr>
                <w:rFonts w:ascii="Arial" w:hAnsi="Arial" w:cs="Arial"/>
              </w:rPr>
            </w:pPr>
          </w:p>
        </w:tc>
      </w:tr>
      <w:tr w:rsidR="009159FE" w:rsidRPr="00372035" w14:paraId="4E394D70" w14:textId="77777777" w:rsidTr="00E457E7">
        <w:trPr>
          <w:cantSplit/>
          <w:trHeight w:val="351"/>
        </w:trPr>
        <w:tc>
          <w:tcPr>
            <w:tcW w:w="1970" w:type="dxa"/>
            <w:tcBorders>
              <w:top w:val="nil"/>
              <w:left w:val="single" w:sz="4" w:space="0" w:color="auto"/>
              <w:bottom w:val="nil"/>
              <w:right w:val="single" w:sz="4" w:space="0" w:color="auto"/>
            </w:tcBorders>
          </w:tcPr>
          <w:p w14:paraId="72B354AF"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225DCE08" w14:textId="77777777" w:rsidR="009159FE" w:rsidRDefault="009159FE" w:rsidP="009159FE">
            <w:pPr>
              <w:numPr>
                <w:ilvl w:val="0"/>
                <w:numId w:val="5"/>
              </w:numPr>
              <w:rPr>
                <w:rFonts w:ascii="Arial" w:hAnsi="Arial" w:cs="Arial"/>
              </w:rPr>
            </w:pPr>
            <w:r>
              <w:rPr>
                <w:rFonts w:ascii="Arial" w:hAnsi="Arial" w:cs="Arial"/>
              </w:rPr>
              <w:t>Ability to think clearly under pressure.</w:t>
            </w:r>
          </w:p>
          <w:p w14:paraId="64C4A44D" w14:textId="77777777" w:rsidR="00E859D6" w:rsidRPr="00066023" w:rsidRDefault="00E859D6" w:rsidP="00E859D6">
            <w:pPr>
              <w:ind w:left="360"/>
              <w:rPr>
                <w:rFonts w:ascii="Arial" w:hAnsi="Arial" w:cs="Arial"/>
              </w:rPr>
            </w:pPr>
          </w:p>
        </w:tc>
        <w:tc>
          <w:tcPr>
            <w:tcW w:w="1276" w:type="dxa"/>
            <w:tcBorders>
              <w:top w:val="nil"/>
              <w:left w:val="single" w:sz="4" w:space="0" w:color="auto"/>
              <w:bottom w:val="nil"/>
              <w:right w:val="single" w:sz="4" w:space="0" w:color="auto"/>
            </w:tcBorders>
          </w:tcPr>
          <w:p w14:paraId="66DFF902" w14:textId="77777777" w:rsidR="009159FE" w:rsidRPr="00372035" w:rsidRDefault="009159FE" w:rsidP="009159FE">
            <w:pPr>
              <w:jc w:val="center"/>
              <w:rPr>
                <w:rFonts w:ascii="Arial" w:hAnsi="Arial" w:cs="Arial"/>
              </w:rPr>
            </w:pPr>
          </w:p>
        </w:tc>
        <w:tc>
          <w:tcPr>
            <w:tcW w:w="2693" w:type="dxa"/>
            <w:tcBorders>
              <w:top w:val="nil"/>
              <w:left w:val="single" w:sz="4" w:space="0" w:color="auto"/>
              <w:bottom w:val="nil"/>
              <w:right w:val="single" w:sz="4" w:space="0" w:color="auto"/>
            </w:tcBorders>
          </w:tcPr>
          <w:p w14:paraId="3960B62A" w14:textId="77777777" w:rsidR="009159FE" w:rsidRPr="00372035" w:rsidRDefault="009159FE" w:rsidP="009159FE">
            <w:pPr>
              <w:rPr>
                <w:rFonts w:ascii="Arial" w:hAnsi="Arial" w:cs="Arial"/>
              </w:rPr>
            </w:pPr>
          </w:p>
        </w:tc>
      </w:tr>
      <w:tr w:rsidR="009159FE" w:rsidRPr="00372035" w14:paraId="50C3803D" w14:textId="77777777" w:rsidTr="00E457E7">
        <w:trPr>
          <w:cantSplit/>
          <w:trHeight w:val="351"/>
        </w:trPr>
        <w:tc>
          <w:tcPr>
            <w:tcW w:w="1970" w:type="dxa"/>
            <w:tcBorders>
              <w:top w:val="nil"/>
              <w:left w:val="single" w:sz="4" w:space="0" w:color="auto"/>
              <w:bottom w:val="nil"/>
              <w:right w:val="single" w:sz="4" w:space="0" w:color="auto"/>
            </w:tcBorders>
          </w:tcPr>
          <w:p w14:paraId="075C95E9"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6E9E468C" w14:textId="77777777" w:rsidR="009159FE" w:rsidRDefault="009159FE" w:rsidP="009159FE">
            <w:pPr>
              <w:numPr>
                <w:ilvl w:val="0"/>
                <w:numId w:val="5"/>
              </w:numPr>
              <w:rPr>
                <w:rFonts w:ascii="Arial" w:hAnsi="Arial" w:cs="Arial"/>
              </w:rPr>
            </w:pPr>
            <w:r>
              <w:rPr>
                <w:rFonts w:ascii="Arial" w:hAnsi="Arial" w:cs="Arial"/>
              </w:rPr>
              <w:t>Ability to work flexibly and proactively.</w:t>
            </w:r>
          </w:p>
          <w:p w14:paraId="05EFC56B" w14:textId="77777777" w:rsidR="00E859D6" w:rsidRPr="00066023" w:rsidRDefault="00E859D6" w:rsidP="00E859D6">
            <w:pPr>
              <w:ind w:left="360"/>
              <w:rPr>
                <w:rFonts w:ascii="Arial" w:hAnsi="Arial" w:cs="Arial"/>
              </w:rPr>
            </w:pPr>
          </w:p>
        </w:tc>
        <w:tc>
          <w:tcPr>
            <w:tcW w:w="1276" w:type="dxa"/>
            <w:tcBorders>
              <w:top w:val="nil"/>
              <w:left w:val="single" w:sz="4" w:space="0" w:color="auto"/>
              <w:bottom w:val="nil"/>
              <w:right w:val="single" w:sz="4" w:space="0" w:color="auto"/>
            </w:tcBorders>
          </w:tcPr>
          <w:p w14:paraId="5A754F12" w14:textId="77777777" w:rsidR="009159FE" w:rsidRPr="00372035" w:rsidRDefault="009159FE" w:rsidP="009159FE">
            <w:pPr>
              <w:jc w:val="center"/>
              <w:rPr>
                <w:rFonts w:ascii="Arial" w:hAnsi="Arial" w:cs="Arial"/>
              </w:rPr>
            </w:pPr>
          </w:p>
        </w:tc>
        <w:tc>
          <w:tcPr>
            <w:tcW w:w="2693" w:type="dxa"/>
            <w:tcBorders>
              <w:top w:val="nil"/>
              <w:left w:val="single" w:sz="4" w:space="0" w:color="auto"/>
              <w:bottom w:val="nil"/>
              <w:right w:val="single" w:sz="4" w:space="0" w:color="auto"/>
            </w:tcBorders>
          </w:tcPr>
          <w:p w14:paraId="61673E07" w14:textId="77777777" w:rsidR="009159FE" w:rsidRPr="00372035" w:rsidRDefault="009159FE" w:rsidP="009159FE">
            <w:pPr>
              <w:rPr>
                <w:rFonts w:ascii="Arial" w:hAnsi="Arial" w:cs="Arial"/>
              </w:rPr>
            </w:pPr>
          </w:p>
        </w:tc>
      </w:tr>
      <w:tr w:rsidR="009159FE" w:rsidRPr="00372035" w14:paraId="00E639AB" w14:textId="77777777" w:rsidTr="00E457E7">
        <w:trPr>
          <w:cantSplit/>
          <w:trHeight w:val="351"/>
        </w:trPr>
        <w:tc>
          <w:tcPr>
            <w:tcW w:w="1970" w:type="dxa"/>
            <w:tcBorders>
              <w:top w:val="nil"/>
              <w:left w:val="single" w:sz="4" w:space="0" w:color="auto"/>
              <w:bottom w:val="nil"/>
              <w:right w:val="single" w:sz="4" w:space="0" w:color="auto"/>
            </w:tcBorders>
          </w:tcPr>
          <w:p w14:paraId="771B7B00"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6C2CC421" w14:textId="77777777" w:rsidR="009159FE" w:rsidRDefault="009159FE" w:rsidP="009159FE">
            <w:pPr>
              <w:numPr>
                <w:ilvl w:val="0"/>
                <w:numId w:val="5"/>
              </w:numPr>
              <w:rPr>
                <w:rFonts w:ascii="Arial" w:hAnsi="Arial" w:cs="Arial"/>
              </w:rPr>
            </w:pPr>
            <w:r w:rsidRPr="00C51E3D">
              <w:rPr>
                <w:rFonts w:ascii="Arial" w:hAnsi="Arial" w:cs="Arial"/>
              </w:rPr>
              <w:t xml:space="preserve">Ability to implement working knowledge of child protection policies and procedures. </w:t>
            </w:r>
          </w:p>
          <w:p w14:paraId="744A9CD8" w14:textId="77777777" w:rsidR="00E859D6" w:rsidRPr="00066023" w:rsidRDefault="00E859D6" w:rsidP="00E859D6">
            <w:pPr>
              <w:ind w:left="360"/>
              <w:rPr>
                <w:rFonts w:ascii="Arial" w:hAnsi="Arial" w:cs="Arial"/>
              </w:rPr>
            </w:pPr>
          </w:p>
        </w:tc>
        <w:tc>
          <w:tcPr>
            <w:tcW w:w="1276" w:type="dxa"/>
            <w:tcBorders>
              <w:top w:val="nil"/>
              <w:left w:val="single" w:sz="4" w:space="0" w:color="auto"/>
              <w:bottom w:val="nil"/>
              <w:right w:val="single" w:sz="4" w:space="0" w:color="auto"/>
            </w:tcBorders>
          </w:tcPr>
          <w:p w14:paraId="6D6FEF65" w14:textId="77777777" w:rsidR="009159FE" w:rsidRPr="00372035" w:rsidRDefault="009159FE" w:rsidP="009159FE">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7A3FE94D" w14:textId="77777777" w:rsidR="009159FE" w:rsidRPr="00372035" w:rsidRDefault="009159FE" w:rsidP="009159FE">
            <w:pPr>
              <w:rPr>
                <w:rFonts w:ascii="Arial" w:hAnsi="Arial" w:cs="Arial"/>
              </w:rPr>
            </w:pPr>
          </w:p>
        </w:tc>
      </w:tr>
      <w:tr w:rsidR="009159FE" w:rsidRPr="00372035" w14:paraId="78780A16" w14:textId="77777777" w:rsidTr="008507F6">
        <w:trPr>
          <w:cantSplit/>
          <w:trHeight w:val="227"/>
        </w:trPr>
        <w:tc>
          <w:tcPr>
            <w:tcW w:w="1970" w:type="dxa"/>
            <w:tcBorders>
              <w:top w:val="nil"/>
              <w:left w:val="single" w:sz="4" w:space="0" w:color="auto"/>
              <w:bottom w:val="nil"/>
              <w:right w:val="single" w:sz="4" w:space="0" w:color="auto"/>
            </w:tcBorders>
          </w:tcPr>
          <w:p w14:paraId="1B3F10FE"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529B54C2" w14:textId="77777777" w:rsidR="009159FE" w:rsidRDefault="009159FE" w:rsidP="009159FE">
            <w:pPr>
              <w:numPr>
                <w:ilvl w:val="0"/>
                <w:numId w:val="5"/>
              </w:numPr>
              <w:rPr>
                <w:rFonts w:ascii="Arial" w:hAnsi="Arial" w:cs="Arial"/>
              </w:rPr>
            </w:pPr>
            <w:r>
              <w:rPr>
                <w:rFonts w:ascii="Arial" w:hAnsi="Arial" w:cs="Arial"/>
              </w:rPr>
              <w:t>Ability to offer professional guidance and advice to staff.</w:t>
            </w:r>
          </w:p>
          <w:p w14:paraId="5D7B98C5" w14:textId="77777777" w:rsidR="00E859D6" w:rsidRPr="00066023" w:rsidRDefault="00E859D6" w:rsidP="00E859D6">
            <w:pPr>
              <w:ind w:left="360"/>
              <w:rPr>
                <w:rFonts w:ascii="Arial" w:hAnsi="Arial" w:cs="Arial"/>
              </w:rPr>
            </w:pPr>
          </w:p>
        </w:tc>
        <w:tc>
          <w:tcPr>
            <w:tcW w:w="1276" w:type="dxa"/>
            <w:tcBorders>
              <w:top w:val="nil"/>
              <w:left w:val="single" w:sz="4" w:space="0" w:color="auto"/>
              <w:bottom w:val="nil"/>
              <w:right w:val="single" w:sz="4" w:space="0" w:color="auto"/>
            </w:tcBorders>
          </w:tcPr>
          <w:p w14:paraId="69A0A142" w14:textId="77777777" w:rsidR="009159FE" w:rsidRPr="00372035" w:rsidRDefault="009159FE" w:rsidP="009159FE">
            <w:pPr>
              <w:jc w:val="center"/>
              <w:rPr>
                <w:rFonts w:ascii="Arial" w:hAnsi="Arial" w:cs="Arial"/>
              </w:rPr>
            </w:pPr>
          </w:p>
        </w:tc>
        <w:tc>
          <w:tcPr>
            <w:tcW w:w="2693" w:type="dxa"/>
            <w:tcBorders>
              <w:top w:val="nil"/>
              <w:left w:val="single" w:sz="4" w:space="0" w:color="auto"/>
              <w:bottom w:val="nil"/>
              <w:right w:val="single" w:sz="4" w:space="0" w:color="auto"/>
            </w:tcBorders>
          </w:tcPr>
          <w:p w14:paraId="5257417C" w14:textId="77777777" w:rsidR="009159FE" w:rsidRPr="00372035" w:rsidRDefault="009159FE" w:rsidP="009159FE">
            <w:pPr>
              <w:rPr>
                <w:rFonts w:ascii="Arial" w:hAnsi="Arial" w:cs="Arial"/>
              </w:rPr>
            </w:pPr>
          </w:p>
        </w:tc>
      </w:tr>
      <w:tr w:rsidR="009159FE" w:rsidRPr="00372035" w14:paraId="018604D0" w14:textId="77777777" w:rsidTr="008507F6">
        <w:trPr>
          <w:cantSplit/>
          <w:trHeight w:val="227"/>
        </w:trPr>
        <w:tc>
          <w:tcPr>
            <w:tcW w:w="1970" w:type="dxa"/>
            <w:tcBorders>
              <w:top w:val="nil"/>
              <w:left w:val="single" w:sz="4" w:space="0" w:color="auto"/>
              <w:bottom w:val="nil"/>
              <w:right w:val="single" w:sz="4" w:space="0" w:color="auto"/>
            </w:tcBorders>
          </w:tcPr>
          <w:p w14:paraId="3027D83E"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65CAD6D0" w14:textId="77777777" w:rsidR="009159FE" w:rsidRDefault="009159FE" w:rsidP="009159FE">
            <w:pPr>
              <w:numPr>
                <w:ilvl w:val="0"/>
                <w:numId w:val="5"/>
              </w:numPr>
              <w:rPr>
                <w:rFonts w:ascii="Arial" w:hAnsi="Arial" w:cs="Arial"/>
              </w:rPr>
            </w:pPr>
            <w:r>
              <w:rPr>
                <w:rFonts w:ascii="Arial" w:hAnsi="Arial" w:cs="Arial"/>
              </w:rPr>
              <w:t>Ability to identify appropriate evidenced based interventions based on analysis of need.</w:t>
            </w:r>
          </w:p>
          <w:p w14:paraId="039F8BE2" w14:textId="77777777" w:rsidR="00E859D6" w:rsidRPr="00066023" w:rsidRDefault="00E859D6" w:rsidP="00E859D6">
            <w:pPr>
              <w:ind w:left="360"/>
              <w:rPr>
                <w:rFonts w:ascii="Arial" w:hAnsi="Arial" w:cs="Arial"/>
              </w:rPr>
            </w:pPr>
          </w:p>
        </w:tc>
        <w:tc>
          <w:tcPr>
            <w:tcW w:w="1276" w:type="dxa"/>
            <w:tcBorders>
              <w:top w:val="nil"/>
              <w:left w:val="single" w:sz="4" w:space="0" w:color="auto"/>
              <w:bottom w:val="nil"/>
              <w:right w:val="single" w:sz="4" w:space="0" w:color="auto"/>
            </w:tcBorders>
          </w:tcPr>
          <w:p w14:paraId="1AC609E9" w14:textId="77777777" w:rsidR="009159FE" w:rsidRPr="00372035" w:rsidRDefault="009159FE" w:rsidP="009159FE">
            <w:pPr>
              <w:jc w:val="center"/>
              <w:rPr>
                <w:rFonts w:ascii="Arial" w:hAnsi="Arial" w:cs="Arial"/>
              </w:rPr>
            </w:pPr>
          </w:p>
        </w:tc>
        <w:tc>
          <w:tcPr>
            <w:tcW w:w="2693" w:type="dxa"/>
            <w:tcBorders>
              <w:top w:val="nil"/>
              <w:left w:val="single" w:sz="4" w:space="0" w:color="auto"/>
              <w:bottom w:val="nil"/>
              <w:right w:val="single" w:sz="4" w:space="0" w:color="auto"/>
            </w:tcBorders>
          </w:tcPr>
          <w:p w14:paraId="3A76FAF3" w14:textId="77777777" w:rsidR="009159FE" w:rsidRPr="00372035" w:rsidRDefault="009159FE" w:rsidP="009159FE">
            <w:pPr>
              <w:rPr>
                <w:rFonts w:ascii="Arial" w:hAnsi="Arial" w:cs="Arial"/>
              </w:rPr>
            </w:pPr>
          </w:p>
        </w:tc>
      </w:tr>
      <w:tr w:rsidR="009159FE" w:rsidRPr="00372035" w14:paraId="30129592" w14:textId="77777777" w:rsidTr="009159FE">
        <w:trPr>
          <w:cantSplit/>
          <w:trHeight w:val="227"/>
        </w:trPr>
        <w:tc>
          <w:tcPr>
            <w:tcW w:w="1970" w:type="dxa"/>
            <w:tcBorders>
              <w:top w:val="nil"/>
              <w:left w:val="single" w:sz="4" w:space="0" w:color="auto"/>
              <w:bottom w:val="nil"/>
              <w:right w:val="single" w:sz="4" w:space="0" w:color="auto"/>
            </w:tcBorders>
          </w:tcPr>
          <w:p w14:paraId="0D734C73" w14:textId="77777777" w:rsidR="009159FE" w:rsidRPr="00372035" w:rsidRDefault="009159FE" w:rsidP="009159FE">
            <w:pPr>
              <w:rPr>
                <w:rFonts w:ascii="Arial" w:hAnsi="Arial" w:cs="Arial"/>
                <w:b/>
              </w:rPr>
            </w:pPr>
          </w:p>
        </w:tc>
        <w:tc>
          <w:tcPr>
            <w:tcW w:w="4252" w:type="dxa"/>
            <w:tcBorders>
              <w:top w:val="nil"/>
              <w:left w:val="single" w:sz="4" w:space="0" w:color="auto"/>
              <w:bottom w:val="nil"/>
              <w:right w:val="single" w:sz="4" w:space="0" w:color="auto"/>
            </w:tcBorders>
          </w:tcPr>
          <w:p w14:paraId="5D25C967" w14:textId="77777777" w:rsidR="009159FE" w:rsidRDefault="009159FE" w:rsidP="009159FE">
            <w:pPr>
              <w:numPr>
                <w:ilvl w:val="0"/>
                <w:numId w:val="5"/>
              </w:numPr>
              <w:rPr>
                <w:rFonts w:ascii="Arial" w:hAnsi="Arial" w:cs="Arial"/>
              </w:rPr>
            </w:pPr>
            <w:r>
              <w:rPr>
                <w:rFonts w:ascii="Arial" w:hAnsi="Arial" w:cs="Arial"/>
              </w:rPr>
              <w:t>Ability to be independently mobile within a geographical area, drivers licence.</w:t>
            </w:r>
          </w:p>
          <w:p w14:paraId="1B4883B0" w14:textId="77777777" w:rsidR="00E859D6" w:rsidRPr="00066023" w:rsidRDefault="00E859D6" w:rsidP="00E859D6">
            <w:pPr>
              <w:ind w:left="360"/>
              <w:rPr>
                <w:rFonts w:ascii="Arial" w:hAnsi="Arial" w:cs="Arial"/>
              </w:rPr>
            </w:pPr>
          </w:p>
        </w:tc>
        <w:tc>
          <w:tcPr>
            <w:tcW w:w="1276" w:type="dxa"/>
            <w:tcBorders>
              <w:top w:val="nil"/>
              <w:left w:val="single" w:sz="4" w:space="0" w:color="auto"/>
              <w:bottom w:val="nil"/>
              <w:right w:val="single" w:sz="4" w:space="0" w:color="auto"/>
            </w:tcBorders>
          </w:tcPr>
          <w:p w14:paraId="47F0C6D9" w14:textId="77777777" w:rsidR="009159FE" w:rsidRPr="00372035" w:rsidRDefault="009159FE" w:rsidP="009159FE">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7B095519" w14:textId="77777777" w:rsidR="009159FE" w:rsidRPr="00372035" w:rsidRDefault="009159FE" w:rsidP="009159FE">
            <w:pPr>
              <w:rPr>
                <w:rFonts w:ascii="Arial" w:hAnsi="Arial" w:cs="Arial"/>
              </w:rPr>
            </w:pPr>
          </w:p>
        </w:tc>
      </w:tr>
      <w:tr w:rsidR="009159FE" w:rsidRPr="00372035" w14:paraId="15CE94F8" w14:textId="77777777" w:rsidTr="009159FE">
        <w:trPr>
          <w:cantSplit/>
          <w:trHeight w:val="227"/>
        </w:trPr>
        <w:tc>
          <w:tcPr>
            <w:tcW w:w="1970" w:type="dxa"/>
            <w:tcBorders>
              <w:top w:val="nil"/>
              <w:left w:val="single" w:sz="4" w:space="0" w:color="auto"/>
              <w:bottom w:val="single" w:sz="4" w:space="0" w:color="auto"/>
              <w:right w:val="single" w:sz="4" w:space="0" w:color="auto"/>
            </w:tcBorders>
          </w:tcPr>
          <w:p w14:paraId="5400D4AF" w14:textId="77777777" w:rsidR="009159FE" w:rsidRPr="00372035" w:rsidRDefault="009159FE" w:rsidP="009159FE">
            <w:pPr>
              <w:rPr>
                <w:rFonts w:ascii="Arial" w:hAnsi="Arial" w:cs="Arial"/>
                <w:b/>
              </w:rPr>
            </w:pPr>
          </w:p>
        </w:tc>
        <w:tc>
          <w:tcPr>
            <w:tcW w:w="4252" w:type="dxa"/>
            <w:tcBorders>
              <w:top w:val="nil"/>
              <w:left w:val="single" w:sz="4" w:space="0" w:color="auto"/>
              <w:bottom w:val="single" w:sz="4" w:space="0" w:color="auto"/>
              <w:right w:val="single" w:sz="4" w:space="0" w:color="auto"/>
            </w:tcBorders>
          </w:tcPr>
          <w:p w14:paraId="75DC40E3" w14:textId="77777777" w:rsidR="00D33BBF" w:rsidRPr="00D33BBF" w:rsidRDefault="00D33BBF" w:rsidP="00D33BBF">
            <w:pPr>
              <w:pStyle w:val="ListParagraph"/>
              <w:numPr>
                <w:ilvl w:val="0"/>
                <w:numId w:val="5"/>
              </w:numPr>
              <w:rPr>
                <w:rFonts w:ascii="Arial" w:hAnsi="Arial" w:cs="Arial"/>
              </w:rPr>
            </w:pPr>
            <w:r w:rsidRPr="00D33BBF">
              <w:rPr>
                <w:rFonts w:ascii="Arial" w:hAnsi="Arial" w:cs="Arial"/>
              </w:rPr>
              <w:t>The ability to greet customers through the medium of Welsh is a requirement for this post.</w:t>
            </w:r>
          </w:p>
          <w:p w14:paraId="3EEC24D3" w14:textId="57C763F0" w:rsidR="009159FE" w:rsidRDefault="009159FE" w:rsidP="00D33BBF">
            <w:pPr>
              <w:ind w:left="322"/>
              <w:rPr>
                <w:rFonts w:ascii="Arial" w:hAnsi="Arial" w:cs="Arial"/>
              </w:rPr>
            </w:pPr>
          </w:p>
        </w:tc>
        <w:tc>
          <w:tcPr>
            <w:tcW w:w="1276" w:type="dxa"/>
            <w:tcBorders>
              <w:top w:val="nil"/>
              <w:left w:val="single" w:sz="4" w:space="0" w:color="auto"/>
              <w:bottom w:val="single" w:sz="4" w:space="0" w:color="auto"/>
              <w:right w:val="single" w:sz="4" w:space="0" w:color="auto"/>
            </w:tcBorders>
          </w:tcPr>
          <w:p w14:paraId="044D9809" w14:textId="77777777" w:rsidR="009159FE" w:rsidRPr="00372035" w:rsidRDefault="009159FE" w:rsidP="009159FE">
            <w:pPr>
              <w:jc w:val="center"/>
              <w:rPr>
                <w:rFonts w:ascii="Arial" w:hAnsi="Arial" w:cs="Arial"/>
              </w:rPr>
            </w:pPr>
          </w:p>
        </w:tc>
        <w:tc>
          <w:tcPr>
            <w:tcW w:w="2693" w:type="dxa"/>
            <w:tcBorders>
              <w:top w:val="nil"/>
              <w:left w:val="single" w:sz="4" w:space="0" w:color="auto"/>
              <w:bottom w:val="single" w:sz="4" w:space="0" w:color="auto"/>
              <w:right w:val="single" w:sz="4" w:space="0" w:color="auto"/>
            </w:tcBorders>
          </w:tcPr>
          <w:p w14:paraId="2FCE3B88" w14:textId="77777777" w:rsidR="009159FE" w:rsidRPr="00372035" w:rsidRDefault="009159FE" w:rsidP="009159FE">
            <w:pPr>
              <w:rPr>
                <w:rFonts w:ascii="Arial" w:hAnsi="Arial" w:cs="Arial"/>
              </w:rPr>
            </w:pPr>
          </w:p>
        </w:tc>
      </w:tr>
    </w:tbl>
    <w:p w14:paraId="3135A94A" w14:textId="77777777" w:rsidR="001D43F2" w:rsidRPr="00DC3A0B" w:rsidRDefault="001D43F2" w:rsidP="00CB3F62">
      <w:pPr>
        <w:ind w:left="-426" w:right="-472"/>
        <w:rPr>
          <w:rFonts w:ascii="Arial" w:hAnsi="Arial" w:cs="Arial"/>
          <w:b/>
          <w:color w:val="000000"/>
        </w:rPr>
      </w:pPr>
    </w:p>
    <w:sectPr w:rsidR="001D43F2" w:rsidRPr="00DC3A0B" w:rsidSect="00D07D32">
      <w:headerReference w:type="default" r:id="rId14"/>
      <w:footerReference w:type="even" r:id="rId15"/>
      <w:headerReference w:type="first" r:id="rId16"/>
      <w:pgSz w:w="11906" w:h="16838"/>
      <w:pgMar w:top="1276" w:right="1440" w:bottom="28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AC88" w14:textId="77777777" w:rsidR="003F35BB" w:rsidRDefault="003F35BB">
      <w:r>
        <w:separator/>
      </w:r>
    </w:p>
  </w:endnote>
  <w:endnote w:type="continuationSeparator" w:id="0">
    <w:p w14:paraId="4E810F76"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5B22"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9EE3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4263" w14:textId="77777777" w:rsidR="003F35BB" w:rsidRDefault="003F35BB">
      <w:r>
        <w:separator/>
      </w:r>
    </w:p>
  </w:footnote>
  <w:footnote w:type="continuationSeparator" w:id="0">
    <w:p w14:paraId="097DB857"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2DEF"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5ACEC09" wp14:editId="35E80EF4">
          <wp:extent cx="5273675" cy="914400"/>
          <wp:effectExtent l="0" t="0" r="3175" b="0"/>
          <wp:docPr id="7" name="Picture 7" descr="Bridgend County Borough Council Banner Logo" title="Bridgend County Borough Council Ban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0302"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22927FE2" wp14:editId="6940C163">
          <wp:extent cx="5273675" cy="914400"/>
          <wp:effectExtent l="0" t="0" r="0" b="0"/>
          <wp:docPr id="8" name="Picture 8"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823BC8"/>
    <w:multiLevelType w:val="hybridMultilevel"/>
    <w:tmpl w:val="D376CE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13B3BC2"/>
    <w:multiLevelType w:val="hybridMultilevel"/>
    <w:tmpl w:val="AB3CCE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B22428"/>
    <w:multiLevelType w:val="hybridMultilevel"/>
    <w:tmpl w:val="F0686F0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AB416D"/>
    <w:multiLevelType w:val="hybridMultilevel"/>
    <w:tmpl w:val="67220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D40173"/>
    <w:multiLevelType w:val="hybridMultilevel"/>
    <w:tmpl w:val="7122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A5C35"/>
    <w:multiLevelType w:val="hybridMultilevel"/>
    <w:tmpl w:val="67D82848"/>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3803059E"/>
    <w:multiLevelType w:val="hybridMultilevel"/>
    <w:tmpl w:val="802488E0"/>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FB953CD"/>
    <w:multiLevelType w:val="hybridMultilevel"/>
    <w:tmpl w:val="4AE80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C33C7A"/>
    <w:multiLevelType w:val="hybridMultilevel"/>
    <w:tmpl w:val="ACBE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781F1B"/>
    <w:multiLevelType w:val="hybridMultilevel"/>
    <w:tmpl w:val="F3685F06"/>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4EF25DC9"/>
    <w:multiLevelType w:val="hybridMultilevel"/>
    <w:tmpl w:val="2DFA3602"/>
    <w:lvl w:ilvl="0" w:tplc="3B50C9BC">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2135CA5"/>
    <w:multiLevelType w:val="hybridMultilevel"/>
    <w:tmpl w:val="DC007402"/>
    <w:lvl w:ilvl="0" w:tplc="0CEC2194">
      <w:start w:val="1"/>
      <w:numFmt w:val="bullet"/>
      <w:lvlText w:val=""/>
      <w:lvlJc w:val="left"/>
      <w:pPr>
        <w:tabs>
          <w:tab w:val="num" w:pos="568"/>
        </w:tabs>
        <w:ind w:left="568" w:hanging="284"/>
      </w:pPr>
      <w:rPr>
        <w:rFonts w:ascii="Symbol" w:hAnsi="Symbol" w:hint="default"/>
        <w:color w:val="auto"/>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start w:val="1"/>
      <w:numFmt w:val="lowerRoman"/>
      <w:lvlText w:val="%6."/>
      <w:lvlJc w:val="right"/>
      <w:pPr>
        <w:tabs>
          <w:tab w:val="num" w:pos="4604"/>
        </w:tabs>
        <w:ind w:left="4604" w:hanging="180"/>
      </w:pPr>
    </w:lvl>
    <w:lvl w:ilvl="6" w:tplc="0809000F">
      <w:start w:val="1"/>
      <w:numFmt w:val="decimal"/>
      <w:lvlText w:val="%7."/>
      <w:lvlJc w:val="left"/>
      <w:pPr>
        <w:tabs>
          <w:tab w:val="num" w:pos="5324"/>
        </w:tabs>
        <w:ind w:left="5324" w:hanging="360"/>
      </w:pPr>
    </w:lvl>
    <w:lvl w:ilvl="7" w:tplc="08090019">
      <w:start w:val="1"/>
      <w:numFmt w:val="lowerLetter"/>
      <w:lvlText w:val="%8."/>
      <w:lvlJc w:val="left"/>
      <w:pPr>
        <w:tabs>
          <w:tab w:val="num" w:pos="6044"/>
        </w:tabs>
        <w:ind w:left="6044" w:hanging="360"/>
      </w:pPr>
    </w:lvl>
    <w:lvl w:ilvl="8" w:tplc="0809001B">
      <w:start w:val="1"/>
      <w:numFmt w:val="lowerRoman"/>
      <w:lvlText w:val="%9."/>
      <w:lvlJc w:val="right"/>
      <w:pPr>
        <w:tabs>
          <w:tab w:val="num" w:pos="6764"/>
        </w:tabs>
        <w:ind w:left="6764" w:hanging="180"/>
      </w:pPr>
    </w:lvl>
  </w:abstractNum>
  <w:abstractNum w:abstractNumId="14" w15:restartNumberingAfterBreak="0">
    <w:nsid w:val="591A0E0C"/>
    <w:multiLevelType w:val="hybridMultilevel"/>
    <w:tmpl w:val="183AA77A"/>
    <w:lvl w:ilvl="0" w:tplc="6216541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5AFC38D5"/>
    <w:multiLevelType w:val="hybridMultilevel"/>
    <w:tmpl w:val="1C98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BC4A97"/>
    <w:multiLevelType w:val="hybridMultilevel"/>
    <w:tmpl w:val="28DC0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C430BC"/>
    <w:multiLevelType w:val="hybridMultilevel"/>
    <w:tmpl w:val="D0D03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4230FE"/>
    <w:multiLevelType w:val="hybridMultilevel"/>
    <w:tmpl w:val="B9104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253BC7"/>
    <w:multiLevelType w:val="hybridMultilevel"/>
    <w:tmpl w:val="23F6010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7FC51A0"/>
    <w:multiLevelType w:val="hybridMultilevel"/>
    <w:tmpl w:val="05BEC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807235">
    <w:abstractNumId w:val="4"/>
  </w:num>
  <w:num w:numId="2" w16cid:durableId="1538468308">
    <w:abstractNumId w:val="17"/>
  </w:num>
  <w:num w:numId="3" w16cid:durableId="925765686">
    <w:abstractNumId w:val="1"/>
  </w:num>
  <w:num w:numId="4" w16cid:durableId="1037853206">
    <w:abstractNumId w:val="9"/>
  </w:num>
  <w:num w:numId="5" w16cid:durableId="1919747002">
    <w:abstractNumId w:val="3"/>
  </w:num>
  <w:num w:numId="6" w16cid:durableId="969244376">
    <w:abstractNumId w:val="18"/>
  </w:num>
  <w:num w:numId="7" w16cid:durableId="317851501">
    <w:abstractNumId w:val="15"/>
  </w:num>
  <w:num w:numId="8" w16cid:durableId="472466">
    <w:abstractNumId w:val="6"/>
  </w:num>
  <w:num w:numId="9" w16cid:durableId="1222594286">
    <w:abstractNumId w:val="19"/>
  </w:num>
  <w:num w:numId="10" w16cid:durableId="1779717773">
    <w:abstractNumId w:val="10"/>
  </w:num>
  <w:num w:numId="11" w16cid:durableId="888229457">
    <w:abstractNumId w:val="12"/>
  </w:num>
  <w:num w:numId="12" w16cid:durableId="1579247127">
    <w:abstractNumId w:val="2"/>
  </w:num>
  <w:num w:numId="13" w16cid:durableId="1326737212">
    <w:abstractNumId w:val="20"/>
  </w:num>
  <w:num w:numId="14" w16cid:durableId="423957903">
    <w:abstractNumId w:val="0"/>
  </w:num>
  <w:num w:numId="15" w16cid:durableId="1355498662">
    <w:abstractNumId w:val="14"/>
  </w:num>
  <w:num w:numId="16" w16cid:durableId="130755070">
    <w:abstractNumId w:val="5"/>
  </w:num>
  <w:num w:numId="17" w16cid:durableId="182959367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4591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14392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77782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2335241">
    <w:abstractNumId w:val="21"/>
  </w:num>
  <w:num w:numId="22" w16cid:durableId="185703481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95"/>
    <w:rsid w:val="00003C40"/>
    <w:rsid w:val="00013F8F"/>
    <w:rsid w:val="00014253"/>
    <w:rsid w:val="00014A86"/>
    <w:rsid w:val="000178F3"/>
    <w:rsid w:val="00026514"/>
    <w:rsid w:val="00062937"/>
    <w:rsid w:val="000815CD"/>
    <w:rsid w:val="0009322F"/>
    <w:rsid w:val="000B055F"/>
    <w:rsid w:val="000B2885"/>
    <w:rsid w:val="000B48F1"/>
    <w:rsid w:val="000D384D"/>
    <w:rsid w:val="000E0889"/>
    <w:rsid w:val="000E3391"/>
    <w:rsid w:val="000F5752"/>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3D26"/>
    <w:rsid w:val="002A5B75"/>
    <w:rsid w:val="002A663A"/>
    <w:rsid w:val="002B062D"/>
    <w:rsid w:val="002B6A53"/>
    <w:rsid w:val="002B7961"/>
    <w:rsid w:val="002D17B3"/>
    <w:rsid w:val="002D42C6"/>
    <w:rsid w:val="002E7FC7"/>
    <w:rsid w:val="002F64A6"/>
    <w:rsid w:val="00304A6B"/>
    <w:rsid w:val="00306730"/>
    <w:rsid w:val="00332FDF"/>
    <w:rsid w:val="003411DA"/>
    <w:rsid w:val="00347E63"/>
    <w:rsid w:val="0035179E"/>
    <w:rsid w:val="0036280B"/>
    <w:rsid w:val="00372035"/>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642F1"/>
    <w:rsid w:val="00480C65"/>
    <w:rsid w:val="00486C4C"/>
    <w:rsid w:val="00490994"/>
    <w:rsid w:val="00496337"/>
    <w:rsid w:val="004B5A29"/>
    <w:rsid w:val="004C03C0"/>
    <w:rsid w:val="004D3638"/>
    <w:rsid w:val="004F4E65"/>
    <w:rsid w:val="00505FBA"/>
    <w:rsid w:val="005116CC"/>
    <w:rsid w:val="00511B1E"/>
    <w:rsid w:val="00523671"/>
    <w:rsid w:val="00526C28"/>
    <w:rsid w:val="00551E45"/>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2A4D"/>
    <w:rsid w:val="006C74DB"/>
    <w:rsid w:val="006D6613"/>
    <w:rsid w:val="006E19E1"/>
    <w:rsid w:val="006E2CFA"/>
    <w:rsid w:val="006E571B"/>
    <w:rsid w:val="006F7E64"/>
    <w:rsid w:val="007045EA"/>
    <w:rsid w:val="00705FAA"/>
    <w:rsid w:val="0072502F"/>
    <w:rsid w:val="00730BA8"/>
    <w:rsid w:val="00740C87"/>
    <w:rsid w:val="007519FD"/>
    <w:rsid w:val="00753026"/>
    <w:rsid w:val="00760C64"/>
    <w:rsid w:val="00765635"/>
    <w:rsid w:val="007663FA"/>
    <w:rsid w:val="007720F8"/>
    <w:rsid w:val="00774805"/>
    <w:rsid w:val="00775F68"/>
    <w:rsid w:val="00783DE9"/>
    <w:rsid w:val="007D4100"/>
    <w:rsid w:val="00821A32"/>
    <w:rsid w:val="0084118B"/>
    <w:rsid w:val="008507F6"/>
    <w:rsid w:val="00853AB9"/>
    <w:rsid w:val="008546CA"/>
    <w:rsid w:val="00867F69"/>
    <w:rsid w:val="00875EF8"/>
    <w:rsid w:val="008879C6"/>
    <w:rsid w:val="008B7158"/>
    <w:rsid w:val="008B7472"/>
    <w:rsid w:val="008C7297"/>
    <w:rsid w:val="008D509D"/>
    <w:rsid w:val="008D5515"/>
    <w:rsid w:val="008D66F7"/>
    <w:rsid w:val="008E2098"/>
    <w:rsid w:val="0090323A"/>
    <w:rsid w:val="0091050F"/>
    <w:rsid w:val="0091057E"/>
    <w:rsid w:val="009159FE"/>
    <w:rsid w:val="009243B2"/>
    <w:rsid w:val="00951883"/>
    <w:rsid w:val="0097062E"/>
    <w:rsid w:val="00985205"/>
    <w:rsid w:val="009A1E64"/>
    <w:rsid w:val="009A42D5"/>
    <w:rsid w:val="009B20DD"/>
    <w:rsid w:val="009B5752"/>
    <w:rsid w:val="009C3348"/>
    <w:rsid w:val="009D1BC6"/>
    <w:rsid w:val="009E4463"/>
    <w:rsid w:val="009F54DF"/>
    <w:rsid w:val="009F69F7"/>
    <w:rsid w:val="00A01694"/>
    <w:rsid w:val="00A065E9"/>
    <w:rsid w:val="00A1101A"/>
    <w:rsid w:val="00A115C3"/>
    <w:rsid w:val="00A17DC4"/>
    <w:rsid w:val="00A43D94"/>
    <w:rsid w:val="00A45DA8"/>
    <w:rsid w:val="00A66B0A"/>
    <w:rsid w:val="00A73D87"/>
    <w:rsid w:val="00A83A12"/>
    <w:rsid w:val="00A9715D"/>
    <w:rsid w:val="00AC2146"/>
    <w:rsid w:val="00AC216F"/>
    <w:rsid w:val="00AD754D"/>
    <w:rsid w:val="00AD7B61"/>
    <w:rsid w:val="00AE4306"/>
    <w:rsid w:val="00B02869"/>
    <w:rsid w:val="00B26BEC"/>
    <w:rsid w:val="00B26D91"/>
    <w:rsid w:val="00B3178E"/>
    <w:rsid w:val="00B4134F"/>
    <w:rsid w:val="00B43330"/>
    <w:rsid w:val="00B4518B"/>
    <w:rsid w:val="00B46B3B"/>
    <w:rsid w:val="00B46BAE"/>
    <w:rsid w:val="00B521EA"/>
    <w:rsid w:val="00B92F52"/>
    <w:rsid w:val="00B93BA5"/>
    <w:rsid w:val="00BD4A58"/>
    <w:rsid w:val="00BD56D7"/>
    <w:rsid w:val="00BF3118"/>
    <w:rsid w:val="00BF5ADB"/>
    <w:rsid w:val="00C04F3C"/>
    <w:rsid w:val="00C12CA0"/>
    <w:rsid w:val="00C37668"/>
    <w:rsid w:val="00C72C56"/>
    <w:rsid w:val="00C74D6A"/>
    <w:rsid w:val="00C859DA"/>
    <w:rsid w:val="00C92CAE"/>
    <w:rsid w:val="00CB0234"/>
    <w:rsid w:val="00CB3F62"/>
    <w:rsid w:val="00CC210F"/>
    <w:rsid w:val="00CC235C"/>
    <w:rsid w:val="00CC50EF"/>
    <w:rsid w:val="00CD1C81"/>
    <w:rsid w:val="00CE3F9D"/>
    <w:rsid w:val="00CF71B1"/>
    <w:rsid w:val="00D02DBD"/>
    <w:rsid w:val="00D07D32"/>
    <w:rsid w:val="00D12806"/>
    <w:rsid w:val="00D16306"/>
    <w:rsid w:val="00D33BBF"/>
    <w:rsid w:val="00D50899"/>
    <w:rsid w:val="00D50A48"/>
    <w:rsid w:val="00D61324"/>
    <w:rsid w:val="00D61E80"/>
    <w:rsid w:val="00D62F6C"/>
    <w:rsid w:val="00D86432"/>
    <w:rsid w:val="00D947B4"/>
    <w:rsid w:val="00D953FE"/>
    <w:rsid w:val="00DA4D29"/>
    <w:rsid w:val="00DC3A0B"/>
    <w:rsid w:val="00DC3EA9"/>
    <w:rsid w:val="00DE79B5"/>
    <w:rsid w:val="00E059FB"/>
    <w:rsid w:val="00E07F91"/>
    <w:rsid w:val="00E24937"/>
    <w:rsid w:val="00E457E7"/>
    <w:rsid w:val="00E676E5"/>
    <w:rsid w:val="00E7031D"/>
    <w:rsid w:val="00E82FF5"/>
    <w:rsid w:val="00E859D6"/>
    <w:rsid w:val="00E93BAA"/>
    <w:rsid w:val="00E97B4B"/>
    <w:rsid w:val="00EA76D3"/>
    <w:rsid w:val="00EC194C"/>
    <w:rsid w:val="00ED7F7E"/>
    <w:rsid w:val="00EF201E"/>
    <w:rsid w:val="00F20D4F"/>
    <w:rsid w:val="00F2281E"/>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85462"/>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Style0">
    <w:name w:val="Style0"/>
    <w:rsid w:val="007D4100"/>
    <w:pPr>
      <w:autoSpaceDE w:val="0"/>
      <w:autoSpaceDN w:val="0"/>
      <w:adjustRightInd w:val="0"/>
    </w:pPr>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4CA2A3DE-1082-4DD3-AE58-8B8FC39725CD}">
  <ds:schemaRefs>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6.xml><?xml version="1.0" encoding="utf-8"?>
<ds:datastoreItem xmlns:ds="http://schemas.openxmlformats.org/officeDocument/2006/customXml" ds:itemID="{EB2B96C3-E9B6-40C4-B1D2-EE1A1FFB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879</Words>
  <Characters>5619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6486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7</cp:revision>
  <cp:lastPrinted>2018-04-17T10:01:00Z</cp:lastPrinted>
  <dcterms:created xsi:type="dcterms:W3CDTF">2021-07-22T12:01:00Z</dcterms:created>
  <dcterms:modified xsi:type="dcterms:W3CDTF">2026-04-22T15:22:00Z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