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706CB2" w:rsidRDefault="00456B30" w:rsidP="00685DE7">
      <w:pPr>
        <w:jc w:val="center"/>
        <w:rPr>
          <w:rFonts w:ascii="Arial" w:hAnsi="Arial" w:cs="Arial"/>
          <w:noProof/>
        </w:rPr>
      </w:pPr>
      <w:r w:rsidRPr="00706CB2">
        <w:rPr>
          <w:rFonts w:ascii="Arial" w:hAnsi="Arial" w:cs="Arial"/>
          <w:b/>
          <w:color w:val="000000"/>
          <w:sz w:val="32"/>
          <w:szCs w:val="32"/>
        </w:rPr>
        <w:t>Job Description</w:t>
      </w:r>
    </w:p>
    <w:p w14:paraId="5AB21515" w14:textId="77777777" w:rsidR="00456B30" w:rsidRPr="00706CB2" w:rsidRDefault="00456B30" w:rsidP="00456B30">
      <w:pPr>
        <w:rPr>
          <w:rFonts w:ascii="Arial" w:hAnsi="Arial" w:cs="Arial"/>
        </w:rPr>
      </w:pPr>
    </w:p>
    <w:p w14:paraId="00D2E9C3" w14:textId="6086DDD5" w:rsidR="001E5980" w:rsidRPr="00BF201E" w:rsidRDefault="001E5980" w:rsidP="001E5980">
      <w:pPr>
        <w:ind w:left="2880" w:right="91" w:hanging="2880"/>
        <w:rPr>
          <w:rFonts w:ascii="Arial" w:hAnsi="Arial" w:cs="Arial"/>
        </w:rPr>
      </w:pPr>
      <w:bookmarkStart w:id="0" w:name="_Hlk168324752"/>
      <w:r w:rsidRPr="00AD6D4C">
        <w:rPr>
          <w:rFonts w:ascii="Arial" w:hAnsi="Arial" w:cs="Arial"/>
          <w:b/>
        </w:rPr>
        <w:t>DEPARTMENT:</w:t>
      </w:r>
      <w:r w:rsidRPr="00AD6D4C">
        <w:rPr>
          <w:rFonts w:ascii="Arial" w:hAnsi="Arial" w:cs="Arial"/>
        </w:rPr>
        <w:tab/>
      </w:r>
      <w:r w:rsidR="005131FB">
        <w:rPr>
          <w:rFonts w:ascii="Arial" w:hAnsi="Arial" w:cs="Arial"/>
        </w:rPr>
        <w:t>School Improvement</w:t>
      </w:r>
    </w:p>
    <w:p w14:paraId="365E991C" w14:textId="77777777" w:rsidR="001E5980" w:rsidRPr="00BF201E" w:rsidRDefault="001E5980" w:rsidP="001E5980">
      <w:pPr>
        <w:ind w:right="91"/>
        <w:rPr>
          <w:rFonts w:ascii="Arial" w:hAnsi="Arial" w:cs="Arial"/>
        </w:rPr>
      </w:pPr>
    </w:p>
    <w:p w14:paraId="1157C9B4" w14:textId="7ECCAD01" w:rsidR="005131FB" w:rsidRPr="00BF201E" w:rsidRDefault="001E5980" w:rsidP="005131FB">
      <w:pPr>
        <w:ind w:left="2880" w:right="91" w:hanging="2880"/>
        <w:rPr>
          <w:rFonts w:ascii="Arial" w:hAnsi="Arial" w:cs="Arial"/>
        </w:rPr>
      </w:pPr>
      <w:r w:rsidRPr="00BF201E">
        <w:rPr>
          <w:rFonts w:ascii="Arial" w:hAnsi="Arial" w:cs="Arial"/>
          <w:b/>
        </w:rPr>
        <w:t>POST:</w:t>
      </w:r>
      <w:r w:rsidRPr="00BF201E">
        <w:rPr>
          <w:rFonts w:ascii="Arial" w:hAnsi="Arial" w:cs="Arial"/>
        </w:rPr>
        <w:tab/>
      </w:r>
      <w:r w:rsidR="005131FB">
        <w:rPr>
          <w:rFonts w:ascii="Arial" w:hAnsi="Arial" w:cs="Arial"/>
        </w:rPr>
        <w:t>School Improvement Partner</w:t>
      </w:r>
    </w:p>
    <w:p w14:paraId="24678291" w14:textId="6FE1CBCA" w:rsidR="001E5980" w:rsidRPr="00BF201E" w:rsidRDefault="001E5980" w:rsidP="005131FB">
      <w:pPr>
        <w:ind w:left="2880" w:hanging="2880"/>
        <w:jc w:val="both"/>
        <w:rPr>
          <w:rFonts w:ascii="Arial" w:hAnsi="Arial" w:cs="Arial"/>
          <w:b/>
        </w:rPr>
      </w:pPr>
      <w:r w:rsidRPr="00BF201E">
        <w:rPr>
          <w:rFonts w:ascii="Arial" w:hAnsi="Arial" w:cs="Arial"/>
          <w:b/>
        </w:rPr>
        <w:tab/>
      </w:r>
    </w:p>
    <w:p w14:paraId="3208BB7C" w14:textId="6706E016" w:rsidR="001E5980" w:rsidRPr="00BF201E" w:rsidRDefault="001E5980" w:rsidP="001E5980">
      <w:pPr>
        <w:ind w:right="-334"/>
        <w:rPr>
          <w:rFonts w:ascii="Arial" w:hAnsi="Arial" w:cs="Arial"/>
        </w:rPr>
      </w:pPr>
      <w:r w:rsidRPr="00BF201E">
        <w:rPr>
          <w:rFonts w:ascii="Arial" w:hAnsi="Arial" w:cs="Arial"/>
          <w:b/>
        </w:rPr>
        <w:t>GRADE OF POST:</w:t>
      </w:r>
      <w:r w:rsidRPr="00BF201E">
        <w:rPr>
          <w:rFonts w:ascii="Arial" w:hAnsi="Arial" w:cs="Arial"/>
          <w:b/>
        </w:rPr>
        <w:tab/>
      </w:r>
      <w:r w:rsidRPr="00BF201E">
        <w:rPr>
          <w:rFonts w:ascii="Arial" w:hAnsi="Arial" w:cs="Arial"/>
          <w:b/>
        </w:rPr>
        <w:tab/>
      </w:r>
      <w:r>
        <w:rPr>
          <w:rFonts w:ascii="Arial" w:hAnsi="Arial" w:cs="Arial"/>
        </w:rPr>
        <w:t>Soulbury 18 to 21 (plus 3 SPA’s - 24)</w:t>
      </w:r>
    </w:p>
    <w:p w14:paraId="140D507A" w14:textId="77777777" w:rsidR="001E5980" w:rsidRPr="00BF201E" w:rsidRDefault="001E5980" w:rsidP="001E5980">
      <w:pPr>
        <w:ind w:right="91"/>
        <w:rPr>
          <w:rFonts w:ascii="Arial" w:hAnsi="Arial" w:cs="Arial"/>
        </w:rPr>
      </w:pPr>
    </w:p>
    <w:p w14:paraId="5DD51649" w14:textId="2F6119AB" w:rsidR="001E5980" w:rsidRDefault="001E5980" w:rsidP="001E5980">
      <w:pPr>
        <w:ind w:right="91"/>
        <w:rPr>
          <w:rFonts w:ascii="Arial" w:hAnsi="Arial" w:cs="Arial"/>
        </w:rPr>
      </w:pPr>
      <w:r w:rsidRPr="00BF201E">
        <w:rPr>
          <w:rFonts w:ascii="Arial" w:hAnsi="Arial" w:cs="Arial"/>
          <w:b/>
        </w:rPr>
        <w:t>RESPONSIBLE TO:</w:t>
      </w:r>
      <w:r w:rsidRPr="00BF201E">
        <w:rPr>
          <w:rFonts w:ascii="Arial" w:hAnsi="Arial" w:cs="Arial"/>
        </w:rPr>
        <w:tab/>
      </w:r>
      <w:r w:rsidR="005131FB">
        <w:rPr>
          <w:rFonts w:ascii="Arial" w:hAnsi="Arial" w:cs="Arial"/>
        </w:rPr>
        <w:t>Group Manager – School Improvement</w:t>
      </w:r>
    </w:p>
    <w:p w14:paraId="11EE5264" w14:textId="77777777" w:rsidR="002A25F9" w:rsidRPr="00706CB2" w:rsidRDefault="002A25F9" w:rsidP="00456B30">
      <w:pPr>
        <w:ind w:right="91"/>
        <w:rPr>
          <w:rFonts w:ascii="Arial" w:hAnsi="Arial" w:cs="Arial"/>
        </w:rPr>
      </w:pPr>
    </w:p>
    <w:p w14:paraId="44610B12" w14:textId="77777777" w:rsidR="00456B30" w:rsidRPr="00706CB2" w:rsidRDefault="00456B30" w:rsidP="002A25F9">
      <w:pPr>
        <w:pStyle w:val="BodyText"/>
        <w:pBdr>
          <w:top w:val="single" w:sz="4" w:space="1" w:color="auto"/>
        </w:pBdr>
        <w:spacing w:after="0"/>
        <w:ind w:left="2880" w:hanging="2880"/>
        <w:rPr>
          <w:rFonts w:ascii="Arial" w:hAnsi="Arial" w:cs="Arial"/>
          <w:sz w:val="24"/>
          <w:szCs w:val="24"/>
        </w:rPr>
      </w:pPr>
      <w:r w:rsidRPr="00706CB2">
        <w:rPr>
          <w:rFonts w:ascii="Arial" w:hAnsi="Arial" w:cs="Arial"/>
          <w:b/>
          <w:sz w:val="24"/>
          <w:szCs w:val="24"/>
        </w:rPr>
        <w:t>JOB PURPOSE:</w:t>
      </w:r>
      <w:r w:rsidRPr="00706CB2">
        <w:rPr>
          <w:rFonts w:ascii="Arial" w:hAnsi="Arial" w:cs="Arial"/>
          <w:sz w:val="24"/>
          <w:szCs w:val="24"/>
        </w:rPr>
        <w:tab/>
      </w:r>
    </w:p>
    <w:p w14:paraId="70A53925" w14:textId="77777777" w:rsidR="001E5980" w:rsidRPr="001E5980" w:rsidRDefault="001E5980" w:rsidP="001E5980">
      <w:pPr>
        <w:pStyle w:val="Footer"/>
        <w:jc w:val="both"/>
        <w:rPr>
          <w:rFonts w:ascii="Arial" w:hAnsi="Arial" w:cs="Arial"/>
          <w:color w:val="000000"/>
        </w:rPr>
      </w:pPr>
      <w:r w:rsidRPr="001E5980">
        <w:rPr>
          <w:rFonts w:ascii="Arial" w:hAnsi="Arial" w:cs="Arial"/>
          <w:color w:val="000000"/>
        </w:rPr>
        <w:t xml:space="preserve">To secure improved outcomes for all learners by providing robust, constructive challenge and effective support of high quality, that promotes and facilitates collaboration between schools to raise standards.   </w:t>
      </w:r>
    </w:p>
    <w:p w14:paraId="0D8E4478" w14:textId="4418227B" w:rsidR="001E5980" w:rsidRPr="001E5980" w:rsidRDefault="001E5980" w:rsidP="001E5980">
      <w:pPr>
        <w:pStyle w:val="Footer"/>
        <w:numPr>
          <w:ilvl w:val="0"/>
          <w:numId w:val="31"/>
        </w:numPr>
        <w:jc w:val="both"/>
        <w:rPr>
          <w:rFonts w:ascii="Arial" w:hAnsi="Arial" w:cs="Arial"/>
          <w:color w:val="000000"/>
        </w:rPr>
      </w:pPr>
      <w:r w:rsidRPr="001E5980">
        <w:rPr>
          <w:rFonts w:ascii="Arial" w:hAnsi="Arial" w:cs="Arial"/>
          <w:color w:val="000000"/>
        </w:rPr>
        <w:t>To support and challenge school Collaboratives in determining their annual school improvement focus based on a range of evidence.</w:t>
      </w:r>
    </w:p>
    <w:p w14:paraId="6C66F796" w14:textId="1AEFCFA9" w:rsidR="001E5980" w:rsidRPr="001E5980" w:rsidRDefault="001E5980" w:rsidP="001E5980">
      <w:pPr>
        <w:pStyle w:val="Footer"/>
        <w:numPr>
          <w:ilvl w:val="0"/>
          <w:numId w:val="31"/>
        </w:numPr>
        <w:jc w:val="both"/>
        <w:rPr>
          <w:rFonts w:ascii="Arial" w:hAnsi="Arial" w:cs="Arial"/>
          <w:color w:val="000000"/>
        </w:rPr>
      </w:pPr>
      <w:r w:rsidRPr="001E5980">
        <w:rPr>
          <w:rFonts w:ascii="Arial" w:hAnsi="Arial" w:cs="Arial"/>
          <w:color w:val="000000"/>
        </w:rPr>
        <w:t>To ensure that school collaboratives have considered and evaluated the three national priorities for literacy, numeracy and reducing the impact of poverty on educational attainment when determining their annual school improvement focus.</w:t>
      </w:r>
    </w:p>
    <w:p w14:paraId="253D00B5" w14:textId="72D057C3" w:rsidR="001E5980" w:rsidRPr="001E5980" w:rsidRDefault="001E5980" w:rsidP="001E5980">
      <w:pPr>
        <w:pStyle w:val="Footer"/>
        <w:numPr>
          <w:ilvl w:val="0"/>
          <w:numId w:val="31"/>
        </w:numPr>
        <w:jc w:val="both"/>
        <w:rPr>
          <w:rFonts w:ascii="Arial" w:hAnsi="Arial" w:cs="Arial"/>
          <w:color w:val="000000"/>
        </w:rPr>
      </w:pPr>
      <w:r w:rsidRPr="001E5980">
        <w:rPr>
          <w:rFonts w:ascii="Arial" w:hAnsi="Arial" w:cs="Arial"/>
          <w:color w:val="000000"/>
        </w:rPr>
        <w:t>To ensure that the local authority is fully informed about the school improvement foci being undertaken by Collaboratives annually and why these have been chosen.</w:t>
      </w:r>
    </w:p>
    <w:p w14:paraId="292B9FF1" w14:textId="293515C4" w:rsidR="001E5980" w:rsidRPr="001E5980" w:rsidRDefault="001E5980" w:rsidP="001E5980">
      <w:pPr>
        <w:pStyle w:val="Footer"/>
        <w:numPr>
          <w:ilvl w:val="0"/>
          <w:numId w:val="31"/>
        </w:numPr>
        <w:jc w:val="both"/>
        <w:rPr>
          <w:rFonts w:ascii="Arial" w:hAnsi="Arial" w:cs="Arial"/>
          <w:color w:val="000000"/>
        </w:rPr>
      </w:pPr>
      <w:r w:rsidRPr="001E5980">
        <w:rPr>
          <w:rFonts w:ascii="Arial" w:hAnsi="Arial" w:cs="Arial"/>
          <w:color w:val="000000"/>
        </w:rPr>
        <w:t>To provide an objective report of the termly and annual progress of school Collaboratives, based on first-hand evidence and discussions with a range of stakeholders associated with the collaborative.</w:t>
      </w:r>
    </w:p>
    <w:p w14:paraId="469AF3C6" w14:textId="56C4DB1A" w:rsidR="002A25F9" w:rsidRDefault="001E5980" w:rsidP="001E5980">
      <w:pPr>
        <w:pStyle w:val="Footer"/>
        <w:numPr>
          <w:ilvl w:val="0"/>
          <w:numId w:val="31"/>
        </w:numPr>
        <w:jc w:val="both"/>
        <w:rPr>
          <w:rFonts w:ascii="Arial" w:hAnsi="Arial" w:cs="Arial"/>
          <w:color w:val="000000"/>
        </w:rPr>
      </w:pPr>
      <w:r w:rsidRPr="001E5980">
        <w:rPr>
          <w:rFonts w:ascii="Arial" w:hAnsi="Arial" w:cs="Arial"/>
          <w:color w:val="000000"/>
        </w:rPr>
        <w:t>To introduce, develop and embed a coaching strategy that secures a self-improving approach which successfully enables Collaboratives to develop and mature over time.</w:t>
      </w:r>
    </w:p>
    <w:p w14:paraId="07ACA064" w14:textId="77777777" w:rsidR="001E5980" w:rsidRPr="00706CB2" w:rsidRDefault="001E5980" w:rsidP="001E5980">
      <w:pPr>
        <w:pStyle w:val="Footer"/>
        <w:pBdr>
          <w:bottom w:val="single" w:sz="4" w:space="1" w:color="auto"/>
        </w:pBdr>
        <w:rPr>
          <w:rFonts w:ascii="Arial" w:hAnsi="Arial" w:cs="Arial"/>
        </w:rPr>
      </w:pPr>
    </w:p>
    <w:bookmarkEnd w:id="0"/>
    <w:p w14:paraId="6E2213F0" w14:textId="77777777" w:rsidR="00456B30" w:rsidRDefault="00456B30" w:rsidP="00A66B0A">
      <w:pPr>
        <w:pStyle w:val="Footer"/>
        <w:rPr>
          <w:rFonts w:ascii="Arial" w:hAnsi="Arial" w:cs="Arial"/>
          <w:b/>
        </w:rPr>
      </w:pPr>
      <w:r w:rsidRPr="00706CB2">
        <w:rPr>
          <w:rFonts w:ascii="Arial" w:hAnsi="Arial" w:cs="Arial"/>
          <w:b/>
        </w:rPr>
        <w:t>PRINCIPAL RESPONSIBILITIES AND ACTIVITIES:</w:t>
      </w:r>
    </w:p>
    <w:p w14:paraId="5D211E91" w14:textId="77777777" w:rsidR="00F53247" w:rsidRPr="00706CB2" w:rsidRDefault="00F53247" w:rsidP="00A66B0A">
      <w:pPr>
        <w:pStyle w:val="Footer"/>
        <w:rPr>
          <w:rFonts w:ascii="Arial" w:hAnsi="Arial" w:cs="Arial"/>
        </w:rPr>
      </w:pPr>
    </w:p>
    <w:p w14:paraId="6F9440D3" w14:textId="6BDE4F02"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Work in an equal partnership with headteachers in a Collaborative, determining the annual school improvement focus based on a range of evidence, both quantitative and qualitative.</w:t>
      </w:r>
    </w:p>
    <w:p w14:paraId="67FECEFE" w14:textId="4EF99FE5"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At the end of each half term engage as the critical friend with a Collaborative to evaluate and report on the first-hand evidence that demonstrates the effective progress and impact of the school improvement activity that has been undertaken.</w:t>
      </w:r>
    </w:p>
    <w:p w14:paraId="07994EDA" w14:textId="3EF8CED6"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Robustly challenge a Collaborative, if the first-hand evidence is not demonstrating measurable impact.</w:t>
      </w:r>
    </w:p>
    <w:p w14:paraId="0CB5713D" w14:textId="6D79C78B"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 xml:space="preserve">Provide the </w:t>
      </w:r>
      <w:r w:rsidR="00FD2BAC">
        <w:rPr>
          <w:rFonts w:ascii="Arial" w:hAnsi="Arial" w:cs="Arial"/>
          <w:color w:val="000000"/>
        </w:rPr>
        <w:t>Corporate Director - Education, Early Years &amp; Young People</w:t>
      </w:r>
      <w:r w:rsidRPr="001E5980">
        <w:rPr>
          <w:rFonts w:ascii="Arial" w:hAnsi="Arial" w:cs="Arial"/>
          <w:color w:val="000000"/>
        </w:rPr>
        <w:t xml:space="preserve"> with a half-termly impact report on a Collaborative’s school improvement focus, clearly identifying strengths and areas for development.  </w:t>
      </w:r>
    </w:p>
    <w:p w14:paraId="70BE11E8" w14:textId="528CDD90"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 xml:space="preserve">Annually, in partnership with the headteachers of a Collaborative write an evaluative report detailing the impact of the school improvement focus on pupils’ achievement and attainment which is then shared and discussed with each Governing Body in a Collaborative and the </w:t>
      </w:r>
      <w:r w:rsidR="00FD2BAC">
        <w:rPr>
          <w:rFonts w:ascii="Arial" w:hAnsi="Arial" w:cs="Arial"/>
          <w:color w:val="000000"/>
        </w:rPr>
        <w:t>Corporate Director - Education, Early Years &amp; Young People</w:t>
      </w:r>
      <w:r w:rsidRPr="001E5980">
        <w:rPr>
          <w:rFonts w:ascii="Arial" w:hAnsi="Arial" w:cs="Arial"/>
          <w:color w:val="000000"/>
        </w:rPr>
        <w:t>.</w:t>
      </w:r>
    </w:p>
    <w:p w14:paraId="1706EE7E" w14:textId="32B6BE95"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lastRenderedPageBreak/>
        <w:t>To draw upon their knowledge of effective and successful Collaboratives and then sign post all Collaboratives to this effective strong practice both horizontally and vertically within the local authority.</w:t>
      </w:r>
    </w:p>
    <w:p w14:paraId="6B1EF90C" w14:textId="2BF2D394"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In partnership with a Collaborative, identify and assist in brokering the professional research and learning that will enhance and support the impact of the identified school improvement initiative.</w:t>
      </w:r>
    </w:p>
    <w:p w14:paraId="5FDA5B1D" w14:textId="698A37C2"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 xml:space="preserve">To provide advice and participate in the recruitment of schools’ senior leaders. </w:t>
      </w:r>
    </w:p>
    <w:p w14:paraId="56E64725" w14:textId="5E114515"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To participate in headteacher performance management in accordance with agreed practices and procedures.</w:t>
      </w:r>
    </w:p>
    <w:p w14:paraId="5B442796" w14:textId="284A28BF"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To be accountable for personal performance through agreed performance management procedures.</w:t>
      </w:r>
    </w:p>
    <w:p w14:paraId="4BD3A216" w14:textId="48968337"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 xml:space="preserve">Inform the </w:t>
      </w:r>
      <w:r w:rsidR="00FD2BAC">
        <w:rPr>
          <w:rFonts w:ascii="Arial" w:hAnsi="Arial" w:cs="Arial"/>
          <w:color w:val="000000"/>
        </w:rPr>
        <w:t>Corporate Director - Education, Early Years &amp; Young People</w:t>
      </w:r>
      <w:r w:rsidRPr="001E5980">
        <w:rPr>
          <w:rFonts w:ascii="Arial" w:hAnsi="Arial" w:cs="Arial"/>
          <w:color w:val="000000"/>
        </w:rPr>
        <w:t xml:space="preserve"> immediately if there are any leadership challenges in the individual schools in the Collaborative.</w:t>
      </w:r>
    </w:p>
    <w:p w14:paraId="7E8B1AAC" w14:textId="77777777" w:rsidR="001E5980" w:rsidRPr="001E5980" w:rsidRDefault="001E5980" w:rsidP="001E5980">
      <w:pPr>
        <w:numPr>
          <w:ilvl w:val="0"/>
          <w:numId w:val="33"/>
        </w:numPr>
        <w:jc w:val="both"/>
        <w:rPr>
          <w:rFonts w:ascii="Arial" w:hAnsi="Arial" w:cs="Arial"/>
          <w:color w:val="000000"/>
        </w:rPr>
      </w:pPr>
      <w:r w:rsidRPr="001E5980">
        <w:rPr>
          <w:rFonts w:ascii="Arial" w:hAnsi="Arial" w:cs="Arial"/>
          <w:color w:val="000000"/>
        </w:rPr>
        <w:t xml:space="preserve">Working as part of a team, to share solutions, generate ideas and develop innovative approaches based on evidence that will improve consistency and quality in all aspects of the work of the Improvement partner.  </w:t>
      </w:r>
    </w:p>
    <w:p w14:paraId="2CB72D83" w14:textId="77777777" w:rsidR="001E5980" w:rsidRDefault="001E5980" w:rsidP="001E5980">
      <w:pPr>
        <w:numPr>
          <w:ilvl w:val="0"/>
          <w:numId w:val="33"/>
        </w:numPr>
        <w:jc w:val="both"/>
        <w:rPr>
          <w:rFonts w:ascii="Arial" w:hAnsi="Arial" w:cs="Arial"/>
          <w:color w:val="000000"/>
        </w:rPr>
      </w:pPr>
      <w:r w:rsidRPr="001E5980">
        <w:rPr>
          <w:rFonts w:ascii="Arial" w:hAnsi="Arial" w:cs="Arial"/>
          <w:color w:val="000000"/>
        </w:rPr>
        <w:t>To contribute, where appropriate, to the provision of challenge and support in Collaboratives other than those to which the improvement partner is attached.</w:t>
      </w:r>
    </w:p>
    <w:p w14:paraId="21FCB85A" w14:textId="3E08D711" w:rsidR="005131FB" w:rsidRPr="001E5980" w:rsidRDefault="005131FB" w:rsidP="001E5980">
      <w:pPr>
        <w:numPr>
          <w:ilvl w:val="0"/>
          <w:numId w:val="33"/>
        </w:numPr>
        <w:jc w:val="both"/>
        <w:rPr>
          <w:rFonts w:ascii="Arial" w:hAnsi="Arial" w:cs="Arial"/>
          <w:color w:val="000000"/>
        </w:rPr>
      </w:pPr>
      <w:r>
        <w:rPr>
          <w:rFonts w:ascii="Arial" w:hAnsi="Arial" w:cs="Arial"/>
          <w:color w:val="000000"/>
        </w:rPr>
        <w:t>To participate in programmes of agreed personal development and so contribute to the provision of a service of the highest quality.</w:t>
      </w:r>
    </w:p>
    <w:p w14:paraId="0E4BF498" w14:textId="77777777" w:rsidR="00456B30" w:rsidRPr="00706CB2" w:rsidRDefault="00456B30" w:rsidP="00456B30">
      <w:pPr>
        <w:rPr>
          <w:rFonts w:ascii="Arial" w:hAnsi="Arial" w:cs="Arial"/>
        </w:rPr>
      </w:pPr>
    </w:p>
    <w:p w14:paraId="0777352A" w14:textId="77777777" w:rsidR="00A66B0A" w:rsidRPr="00706CB2" w:rsidRDefault="00A66B0A" w:rsidP="00456B30">
      <w:pPr>
        <w:autoSpaceDE w:val="0"/>
        <w:autoSpaceDN w:val="0"/>
        <w:adjustRightInd w:val="0"/>
        <w:jc w:val="both"/>
        <w:rPr>
          <w:rFonts w:ascii="Arial" w:hAnsi="Arial" w:cs="Arial"/>
          <w:b/>
          <w:bCs/>
          <w:lang w:eastAsia="en-GB"/>
        </w:rPr>
      </w:pPr>
    </w:p>
    <w:p w14:paraId="033F4D3A" w14:textId="77777777" w:rsidR="00637FAA" w:rsidRPr="00706CB2" w:rsidRDefault="00637FAA" w:rsidP="00637FAA">
      <w:pPr>
        <w:autoSpaceDE w:val="0"/>
        <w:autoSpaceDN w:val="0"/>
        <w:adjustRightInd w:val="0"/>
        <w:rPr>
          <w:rFonts w:ascii="Arial" w:hAnsi="Arial" w:cs="Arial"/>
          <w:b/>
          <w:bCs/>
          <w:lang w:eastAsia="en-GB"/>
        </w:rPr>
      </w:pPr>
      <w:r w:rsidRPr="00706CB2">
        <w:rPr>
          <w:rFonts w:ascii="Arial" w:hAnsi="Arial" w:cs="Arial"/>
          <w:b/>
          <w:bCs/>
          <w:lang w:eastAsia="en-GB"/>
        </w:rPr>
        <w:t>GENERAL DUTIES</w:t>
      </w:r>
    </w:p>
    <w:p w14:paraId="2E8249B1" w14:textId="77777777" w:rsidR="00637FAA" w:rsidRPr="00706CB2" w:rsidRDefault="00637FAA" w:rsidP="00637FAA">
      <w:pPr>
        <w:autoSpaceDE w:val="0"/>
        <w:autoSpaceDN w:val="0"/>
        <w:adjustRightInd w:val="0"/>
        <w:rPr>
          <w:rFonts w:ascii="Arial" w:hAnsi="Arial" w:cs="Arial"/>
          <w:b/>
          <w:bCs/>
          <w:lang w:eastAsia="en-GB"/>
        </w:rPr>
      </w:pPr>
    </w:p>
    <w:p w14:paraId="5751D7CE" w14:textId="77777777" w:rsidR="00637FAA" w:rsidRPr="00F53247" w:rsidRDefault="00637FAA" w:rsidP="00F53247">
      <w:pPr>
        <w:autoSpaceDE w:val="0"/>
        <w:autoSpaceDN w:val="0"/>
        <w:adjustRightInd w:val="0"/>
        <w:jc w:val="both"/>
        <w:rPr>
          <w:rFonts w:ascii="Arial" w:hAnsi="Arial" w:cs="Arial"/>
          <w:b/>
          <w:bCs/>
          <w:lang w:eastAsia="en-GB"/>
        </w:rPr>
      </w:pPr>
      <w:r w:rsidRPr="00F53247">
        <w:rPr>
          <w:rFonts w:ascii="Arial" w:hAnsi="Arial" w:cs="Arial"/>
          <w:b/>
          <w:bCs/>
          <w:lang w:eastAsia="en-GB"/>
        </w:rPr>
        <w:t>Health and Safety</w:t>
      </w:r>
    </w:p>
    <w:p w14:paraId="79D0D5C5" w14:textId="77777777" w:rsidR="00637FAA" w:rsidRPr="00F53247" w:rsidRDefault="00637FAA" w:rsidP="00F53247">
      <w:pPr>
        <w:jc w:val="both"/>
        <w:rPr>
          <w:rFonts w:ascii="Arial" w:hAnsi="Arial" w:cs="Arial"/>
        </w:rPr>
      </w:pPr>
      <w:r w:rsidRPr="00F53247">
        <w:rPr>
          <w:rFonts w:ascii="Arial" w:hAnsi="Arial" w:cs="Arial"/>
        </w:rPr>
        <w:t xml:space="preserve">To fulfil the general and specific roles and responsibilities detailed in the </w:t>
      </w:r>
      <w:hyperlink r:id="rId13" w:history="1">
        <w:r w:rsidRPr="00F53247">
          <w:rPr>
            <w:rStyle w:val="Hyperlink"/>
            <w:rFonts w:ascii="Arial" w:hAnsi="Arial" w:cs="Arial"/>
          </w:rPr>
          <w:t>Health and Safety Policy</w:t>
        </w:r>
      </w:hyperlink>
    </w:p>
    <w:p w14:paraId="5BA5E1E6" w14:textId="77777777" w:rsidR="00637FAA" w:rsidRPr="00F53247" w:rsidRDefault="00637FAA" w:rsidP="00F53247">
      <w:pPr>
        <w:ind w:left="720"/>
        <w:jc w:val="both"/>
        <w:rPr>
          <w:rFonts w:ascii="Arial" w:hAnsi="Arial" w:cs="Arial"/>
          <w:b/>
        </w:rPr>
      </w:pPr>
    </w:p>
    <w:p w14:paraId="05D80DCC" w14:textId="77777777" w:rsidR="00637FAA" w:rsidRPr="00F53247" w:rsidRDefault="00637FAA" w:rsidP="00F53247">
      <w:pPr>
        <w:autoSpaceDE w:val="0"/>
        <w:autoSpaceDN w:val="0"/>
        <w:adjustRightInd w:val="0"/>
        <w:jc w:val="both"/>
        <w:rPr>
          <w:rFonts w:ascii="Arial" w:hAnsi="Arial" w:cs="Arial"/>
          <w:b/>
          <w:lang w:eastAsia="en-GB"/>
        </w:rPr>
      </w:pPr>
      <w:r w:rsidRPr="00F53247">
        <w:rPr>
          <w:rFonts w:ascii="Arial" w:hAnsi="Arial" w:cs="Arial"/>
          <w:b/>
          <w:lang w:eastAsia="en-GB"/>
        </w:rPr>
        <w:t>Equal Opportunities</w:t>
      </w:r>
    </w:p>
    <w:p w14:paraId="4C960B66" w14:textId="77777777" w:rsidR="00637FAA" w:rsidRPr="00F53247" w:rsidRDefault="00637FAA" w:rsidP="00F53247">
      <w:pPr>
        <w:autoSpaceDE w:val="0"/>
        <w:autoSpaceDN w:val="0"/>
        <w:adjustRightInd w:val="0"/>
        <w:jc w:val="both"/>
        <w:rPr>
          <w:rFonts w:ascii="Arial" w:hAnsi="Arial" w:cs="Arial"/>
          <w:lang w:eastAsia="en-GB"/>
        </w:rPr>
      </w:pPr>
      <w:r w:rsidRPr="00F53247">
        <w:rPr>
          <w:rFonts w:ascii="Arial" w:hAnsi="Arial" w:cs="Arial"/>
          <w:lang w:eastAsia="en-GB"/>
        </w:rPr>
        <w:t>To ensure that all activities are operated in accordance with Equal Opportunities legislation and best practice.</w:t>
      </w:r>
    </w:p>
    <w:p w14:paraId="33401C0D" w14:textId="77777777" w:rsidR="00637FAA" w:rsidRPr="00F53247" w:rsidRDefault="00637FAA" w:rsidP="00F53247">
      <w:pPr>
        <w:autoSpaceDE w:val="0"/>
        <w:autoSpaceDN w:val="0"/>
        <w:adjustRightInd w:val="0"/>
        <w:jc w:val="both"/>
        <w:rPr>
          <w:rFonts w:ascii="Arial" w:hAnsi="Arial" w:cs="Arial"/>
          <w:lang w:eastAsia="en-GB"/>
        </w:rPr>
      </w:pPr>
    </w:p>
    <w:p w14:paraId="3D80E9F3" w14:textId="77777777" w:rsidR="001777B4" w:rsidRPr="00F53247" w:rsidRDefault="001777B4" w:rsidP="00F53247">
      <w:pPr>
        <w:jc w:val="both"/>
        <w:rPr>
          <w:rFonts w:ascii="Arial" w:hAnsi="Arial" w:cs="Arial"/>
          <w:b/>
          <w:bCs/>
        </w:rPr>
      </w:pPr>
      <w:r w:rsidRPr="00F53247">
        <w:rPr>
          <w:rFonts w:ascii="Arial" w:hAnsi="Arial" w:cs="Arial"/>
          <w:b/>
          <w:bCs/>
        </w:rPr>
        <w:t>Safeguarding</w:t>
      </w:r>
    </w:p>
    <w:p w14:paraId="159BF735" w14:textId="77777777" w:rsidR="001777B4" w:rsidRPr="00F53247" w:rsidRDefault="001777B4" w:rsidP="00F53247">
      <w:pPr>
        <w:jc w:val="both"/>
        <w:rPr>
          <w:rFonts w:ascii="Arial" w:hAnsi="Arial" w:cs="Arial"/>
        </w:rPr>
      </w:pPr>
      <w:r w:rsidRPr="00F5324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F53247" w:rsidRDefault="00637FAA" w:rsidP="00F53247">
      <w:pPr>
        <w:autoSpaceDE w:val="0"/>
        <w:autoSpaceDN w:val="0"/>
        <w:adjustRightInd w:val="0"/>
        <w:jc w:val="both"/>
        <w:rPr>
          <w:rFonts w:ascii="Arial" w:hAnsi="Arial" w:cs="Arial"/>
          <w:lang w:eastAsia="en-GB"/>
        </w:rPr>
      </w:pPr>
    </w:p>
    <w:p w14:paraId="67717EDF" w14:textId="77777777" w:rsidR="00637FAA" w:rsidRPr="00F53247" w:rsidRDefault="00637FAA" w:rsidP="00F53247">
      <w:pPr>
        <w:autoSpaceDE w:val="0"/>
        <w:autoSpaceDN w:val="0"/>
        <w:adjustRightInd w:val="0"/>
        <w:jc w:val="both"/>
        <w:rPr>
          <w:rFonts w:ascii="Arial" w:hAnsi="Arial" w:cs="Arial"/>
          <w:b/>
          <w:bCs/>
          <w:lang w:eastAsia="en-GB"/>
        </w:rPr>
      </w:pPr>
      <w:r w:rsidRPr="00F53247">
        <w:rPr>
          <w:rFonts w:ascii="Arial" w:hAnsi="Arial" w:cs="Arial"/>
          <w:b/>
          <w:bCs/>
          <w:lang w:eastAsia="en-GB"/>
        </w:rPr>
        <w:t>Review and Right to Vary</w:t>
      </w:r>
    </w:p>
    <w:p w14:paraId="081D1F4F" w14:textId="77777777" w:rsidR="00637FAA" w:rsidRPr="00F53247" w:rsidRDefault="00637FAA" w:rsidP="00F53247">
      <w:pPr>
        <w:autoSpaceDE w:val="0"/>
        <w:autoSpaceDN w:val="0"/>
        <w:adjustRightInd w:val="0"/>
        <w:jc w:val="both"/>
        <w:rPr>
          <w:rFonts w:ascii="Arial" w:hAnsi="Arial" w:cs="Arial"/>
          <w:lang w:eastAsia="en-GB"/>
        </w:rPr>
      </w:pPr>
      <w:r w:rsidRPr="00F5324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F53247" w:rsidRDefault="001E523D" w:rsidP="00F53247">
      <w:pPr>
        <w:pStyle w:val="Heading2"/>
        <w:jc w:val="both"/>
        <w:rPr>
          <w:i w:val="0"/>
          <w:caps/>
          <w:sz w:val="24"/>
          <w:szCs w:val="24"/>
        </w:rPr>
      </w:pPr>
      <w:r w:rsidRPr="00F53247">
        <w:rPr>
          <w:i w:val="0"/>
          <w:sz w:val="24"/>
          <w:szCs w:val="24"/>
        </w:rPr>
        <w:t>Criminal Records Check</w:t>
      </w:r>
    </w:p>
    <w:p w14:paraId="23707249" w14:textId="4EE5650E" w:rsidR="00685734" w:rsidRPr="00706CB2" w:rsidRDefault="00456B30" w:rsidP="00FD2BAC">
      <w:pPr>
        <w:ind w:right="-45"/>
        <w:jc w:val="both"/>
        <w:rPr>
          <w:rFonts w:ascii="Arial" w:hAnsi="Arial" w:cs="Arial"/>
          <w:b/>
        </w:rPr>
      </w:pPr>
      <w:r w:rsidRPr="00F53247">
        <w:rPr>
          <w:rFonts w:ascii="Arial" w:hAnsi="Arial" w:cs="Arial"/>
        </w:rPr>
        <w:t>This post requires a criminal records check through the Disclosure &amp; Barring Service (DBS)</w:t>
      </w:r>
      <w:r w:rsidR="00F53247" w:rsidRPr="00F53247">
        <w:rPr>
          <w:rFonts w:ascii="Arial" w:hAnsi="Arial" w:cs="Arial"/>
        </w:rPr>
        <w:t>.</w:t>
      </w:r>
      <w:r w:rsidR="00685734" w:rsidRPr="00706CB2">
        <w:rPr>
          <w:rFonts w:ascii="Arial" w:hAnsi="Arial" w:cs="Arial"/>
          <w:b/>
        </w:rPr>
        <w:br w:type="page"/>
      </w:r>
    </w:p>
    <w:p w14:paraId="2BDD21B4" w14:textId="5BC20C57" w:rsidR="00A83A12" w:rsidRPr="00706CB2" w:rsidRDefault="00A83A12" w:rsidP="00456B30">
      <w:pPr>
        <w:spacing w:after="120"/>
        <w:jc w:val="center"/>
        <w:rPr>
          <w:rFonts w:ascii="Arial" w:hAnsi="Arial" w:cs="Arial"/>
          <w:b/>
          <w:kern w:val="32"/>
          <w:sz w:val="32"/>
          <w:szCs w:val="22"/>
          <w:lang w:eastAsia="en-GB"/>
        </w:rPr>
      </w:pPr>
      <w:r w:rsidRPr="00706CB2">
        <w:rPr>
          <w:rFonts w:ascii="Arial" w:hAnsi="Arial" w:cs="Arial"/>
          <w:b/>
          <w:kern w:val="32"/>
          <w:sz w:val="32"/>
          <w:szCs w:val="22"/>
          <w:lang w:eastAsia="en-GB"/>
        </w:rPr>
        <w:t xml:space="preserve">Person Specification </w:t>
      </w:r>
    </w:p>
    <w:p w14:paraId="3E6056E6" w14:textId="13125832" w:rsidR="00CA5F66" w:rsidRDefault="00034F73" w:rsidP="00F53247">
      <w:pPr>
        <w:pStyle w:val="Heading3"/>
        <w:jc w:val="center"/>
        <w:rPr>
          <w:lang w:eastAsia="en-GB"/>
        </w:rPr>
      </w:pPr>
      <w:r>
        <w:rPr>
          <w:lang w:eastAsia="en-GB"/>
        </w:rPr>
        <w:t>School Improvement Partner</w:t>
      </w:r>
    </w:p>
    <w:p w14:paraId="2924813B" w14:textId="77777777" w:rsidR="00F53247" w:rsidRPr="00F53247" w:rsidRDefault="00F53247" w:rsidP="00F53247">
      <w:pPr>
        <w:rPr>
          <w:lang w:eastAsia="en-GB"/>
        </w:rPr>
      </w:pPr>
    </w:p>
    <w:p w14:paraId="30519656" w14:textId="459FC02F" w:rsidR="00B46B3B" w:rsidRPr="00706CB2" w:rsidRDefault="003F1244" w:rsidP="00B02869">
      <w:pPr>
        <w:jc w:val="center"/>
        <w:rPr>
          <w:rFonts w:ascii="Arial" w:hAnsi="Arial" w:cs="Arial"/>
        </w:rPr>
      </w:pPr>
      <w:r w:rsidRPr="00706CB2">
        <w:rPr>
          <w:rFonts w:ascii="Arial" w:hAnsi="Arial" w:cs="Arial"/>
        </w:rPr>
        <w:t xml:space="preserve">The following attributes represent the range of skills, </w:t>
      </w:r>
      <w:r w:rsidR="00F53247" w:rsidRPr="00706CB2">
        <w:rPr>
          <w:rFonts w:ascii="Arial" w:hAnsi="Arial" w:cs="Arial"/>
        </w:rPr>
        <w:t>abilities,</w:t>
      </w:r>
      <w:r w:rsidRPr="00706CB2">
        <w:rPr>
          <w:rFonts w:ascii="Arial" w:hAnsi="Arial" w:cs="Arial"/>
        </w:rPr>
        <w:t xml:space="preserve"> and experiences etc. relevant to this position.  Applicants are expected to meet the attributes that ha</w:t>
      </w:r>
      <w:r w:rsidR="000815CD" w:rsidRPr="00706CB2">
        <w:rPr>
          <w:rFonts w:ascii="Arial" w:hAnsi="Arial" w:cs="Arial"/>
        </w:rPr>
        <w:t>ve been identified as essential</w:t>
      </w:r>
      <w:r w:rsidR="008451F2">
        <w:rPr>
          <w:rFonts w:ascii="Arial" w:hAnsi="Arial" w:cs="Arial"/>
        </w:rPr>
        <w:t xml:space="preserve"> (Yes)</w:t>
      </w:r>
      <w:r w:rsidR="00F53247">
        <w:rPr>
          <w:rFonts w:ascii="Arial" w:hAnsi="Arial" w:cs="Arial"/>
        </w:rPr>
        <w:t>.</w:t>
      </w:r>
    </w:p>
    <w:tbl>
      <w:tblPr>
        <w:tblStyle w:val="TableGrid"/>
        <w:tblpPr w:leftFromText="180" w:rightFromText="180" w:vertAnchor="text" w:horzAnchor="page" w:tblpXSpec="center" w:tblpY="379"/>
        <w:tblW w:w="10688" w:type="dxa"/>
        <w:tblLayout w:type="fixed"/>
        <w:tblLook w:val="04A0" w:firstRow="1" w:lastRow="0" w:firstColumn="1" w:lastColumn="0" w:noHBand="0" w:noVBand="1"/>
        <w:tblCaption w:val="Person Specification Table"/>
      </w:tblPr>
      <w:tblGrid>
        <w:gridCol w:w="1871"/>
        <w:gridCol w:w="4989"/>
        <w:gridCol w:w="1276"/>
        <w:gridCol w:w="2552"/>
      </w:tblGrid>
      <w:tr w:rsidR="00F53247" w:rsidRPr="00F53247" w14:paraId="1DFEAB1A" w14:textId="77777777" w:rsidTr="00FD2BAC">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F53247" w:rsidRDefault="003F1244" w:rsidP="006F7E64">
            <w:pPr>
              <w:jc w:val="center"/>
              <w:rPr>
                <w:rFonts w:ascii="Arial" w:hAnsi="Arial" w:cs="Arial"/>
                <w:b/>
              </w:rPr>
            </w:pPr>
            <w:bookmarkStart w:id="1" w:name="_Hlk187755524"/>
            <w:bookmarkStart w:id="2" w:name="_Hlk187756739"/>
            <w:bookmarkStart w:id="3" w:name="_Hlk168324596"/>
            <w:r w:rsidRPr="00F53247">
              <w:rPr>
                <w:rFonts w:ascii="Arial" w:hAnsi="Arial" w:cs="Arial"/>
                <w:b/>
              </w:rPr>
              <w:t>Attributes</w:t>
            </w:r>
          </w:p>
        </w:tc>
        <w:tc>
          <w:tcPr>
            <w:tcW w:w="4989"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F53247" w:rsidRDefault="003F1244" w:rsidP="00706CB2">
            <w:pPr>
              <w:jc w:val="center"/>
              <w:rPr>
                <w:rFonts w:ascii="Arial" w:hAnsi="Arial" w:cs="Arial"/>
                <w:b/>
              </w:rPr>
            </w:pPr>
            <w:r w:rsidRPr="00F53247">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F53247" w:rsidRDefault="003F1244" w:rsidP="006F7E64">
            <w:pPr>
              <w:jc w:val="center"/>
              <w:rPr>
                <w:rFonts w:ascii="Arial" w:hAnsi="Arial" w:cs="Arial"/>
                <w:b/>
              </w:rPr>
            </w:pPr>
            <w:r w:rsidRPr="00F53247">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43151C69" w:rsidR="003F1244" w:rsidRPr="00F53247" w:rsidRDefault="003F1244" w:rsidP="006F7E64">
            <w:pPr>
              <w:jc w:val="center"/>
              <w:rPr>
                <w:rFonts w:ascii="Arial" w:hAnsi="Arial" w:cs="Arial"/>
                <w:b/>
              </w:rPr>
            </w:pPr>
            <w:r w:rsidRPr="00F53247">
              <w:rPr>
                <w:rFonts w:ascii="Arial" w:hAnsi="Arial" w:cs="Arial"/>
                <w:b/>
              </w:rPr>
              <w:t>Method of Evaluation/Testing</w:t>
            </w:r>
          </w:p>
        </w:tc>
      </w:tr>
      <w:tr w:rsidR="00F53247" w:rsidRPr="00F53247" w14:paraId="049AED67" w14:textId="77777777" w:rsidTr="00FD2BAC">
        <w:trPr>
          <w:cantSplit/>
          <w:trHeight w:val="20"/>
        </w:trPr>
        <w:tc>
          <w:tcPr>
            <w:tcW w:w="1871" w:type="dxa"/>
            <w:tcBorders>
              <w:top w:val="double" w:sz="4" w:space="0" w:color="auto"/>
              <w:bottom w:val="nil"/>
            </w:tcBorders>
          </w:tcPr>
          <w:p w14:paraId="10648318" w14:textId="77777777" w:rsidR="003F1244" w:rsidRPr="00F53247" w:rsidRDefault="003F1244" w:rsidP="006F7E64">
            <w:pPr>
              <w:rPr>
                <w:rFonts w:ascii="Arial" w:hAnsi="Arial" w:cs="Arial"/>
              </w:rPr>
            </w:pPr>
            <w:r w:rsidRPr="00F53247">
              <w:rPr>
                <w:rFonts w:ascii="Arial" w:hAnsi="Arial" w:cs="Arial"/>
                <w:b/>
              </w:rPr>
              <w:t>Qualifications, Education &amp; Training</w:t>
            </w:r>
          </w:p>
        </w:tc>
        <w:tc>
          <w:tcPr>
            <w:tcW w:w="4989" w:type="dxa"/>
            <w:tcBorders>
              <w:top w:val="double" w:sz="4" w:space="0" w:color="auto"/>
              <w:bottom w:val="nil"/>
            </w:tcBorders>
          </w:tcPr>
          <w:p w14:paraId="7B05EFEE" w14:textId="0A931703" w:rsidR="001C1929" w:rsidRPr="001E5980" w:rsidRDefault="001E5980" w:rsidP="001E5980">
            <w:pPr>
              <w:numPr>
                <w:ilvl w:val="0"/>
                <w:numId w:val="25"/>
              </w:numPr>
              <w:autoSpaceDE w:val="0"/>
              <w:autoSpaceDN w:val="0"/>
              <w:adjustRightInd w:val="0"/>
              <w:rPr>
                <w:rFonts w:ascii="Arial" w:hAnsi="Arial" w:cs="Arial"/>
                <w:sz w:val="22"/>
                <w:szCs w:val="22"/>
              </w:rPr>
            </w:pPr>
            <w:r>
              <w:rPr>
                <w:rFonts w:ascii="Arial" w:hAnsi="Arial" w:cs="Arial"/>
              </w:rPr>
              <w:t>Qualified teacher status</w:t>
            </w:r>
            <w:r>
              <w:rPr>
                <w:rFonts w:ascii="Arial" w:hAnsi="Arial" w:cs="Arial"/>
                <w:sz w:val="22"/>
                <w:szCs w:val="22"/>
              </w:rPr>
              <w:t>.</w:t>
            </w:r>
          </w:p>
        </w:tc>
        <w:tc>
          <w:tcPr>
            <w:tcW w:w="1276" w:type="dxa"/>
            <w:tcBorders>
              <w:top w:val="double" w:sz="4" w:space="0" w:color="auto"/>
              <w:bottom w:val="nil"/>
            </w:tcBorders>
          </w:tcPr>
          <w:p w14:paraId="7D402A8A" w14:textId="4E688F85" w:rsidR="001C1929" w:rsidRPr="00F53247" w:rsidRDefault="001E5980" w:rsidP="00685734">
            <w:pPr>
              <w:jc w:val="center"/>
              <w:rPr>
                <w:rFonts w:ascii="Arial" w:hAnsi="Arial" w:cs="Arial"/>
              </w:rPr>
            </w:pPr>
            <w:r>
              <w:rPr>
                <w:rFonts w:ascii="Arial" w:hAnsi="Arial" w:cs="Arial"/>
              </w:rPr>
              <w:t xml:space="preserve">Yes </w:t>
            </w:r>
          </w:p>
        </w:tc>
        <w:tc>
          <w:tcPr>
            <w:tcW w:w="2552" w:type="dxa"/>
            <w:tcBorders>
              <w:top w:val="double" w:sz="4" w:space="0" w:color="auto"/>
              <w:bottom w:val="nil"/>
            </w:tcBorders>
          </w:tcPr>
          <w:p w14:paraId="21ACFE0D" w14:textId="77777777" w:rsidR="003F1244" w:rsidRPr="00F53247" w:rsidRDefault="003F1244" w:rsidP="006F7E64">
            <w:pPr>
              <w:rPr>
                <w:rFonts w:ascii="Arial" w:hAnsi="Arial" w:cs="Arial"/>
              </w:rPr>
            </w:pPr>
            <w:r w:rsidRPr="00F53247">
              <w:rPr>
                <w:rFonts w:ascii="Arial" w:hAnsi="Arial" w:cs="Arial"/>
              </w:rPr>
              <w:t>Production of original Qualification Certificates and application form.</w:t>
            </w:r>
          </w:p>
        </w:tc>
      </w:tr>
      <w:tr w:rsidR="001E5980" w:rsidRPr="00F53247" w14:paraId="718BFBCC" w14:textId="77777777" w:rsidTr="00FD2BAC">
        <w:trPr>
          <w:cantSplit/>
          <w:trHeight w:val="20"/>
        </w:trPr>
        <w:tc>
          <w:tcPr>
            <w:tcW w:w="1871" w:type="dxa"/>
            <w:tcBorders>
              <w:top w:val="nil"/>
              <w:bottom w:val="nil"/>
            </w:tcBorders>
          </w:tcPr>
          <w:p w14:paraId="48E9F491" w14:textId="77777777" w:rsidR="001E5980" w:rsidRPr="00F53247" w:rsidRDefault="001E5980" w:rsidP="00706CB2">
            <w:pPr>
              <w:rPr>
                <w:rFonts w:ascii="Arial" w:hAnsi="Arial" w:cs="Arial"/>
                <w:b/>
              </w:rPr>
            </w:pPr>
          </w:p>
        </w:tc>
        <w:tc>
          <w:tcPr>
            <w:tcW w:w="4989" w:type="dxa"/>
            <w:tcBorders>
              <w:top w:val="nil"/>
              <w:bottom w:val="nil"/>
            </w:tcBorders>
          </w:tcPr>
          <w:p w14:paraId="525828DB" w14:textId="32F06327" w:rsidR="001E5980" w:rsidRPr="001E5980" w:rsidRDefault="001E5980" w:rsidP="001E5980">
            <w:pPr>
              <w:numPr>
                <w:ilvl w:val="0"/>
                <w:numId w:val="25"/>
              </w:numPr>
              <w:autoSpaceDE w:val="0"/>
              <w:autoSpaceDN w:val="0"/>
              <w:adjustRightInd w:val="0"/>
              <w:rPr>
                <w:rFonts w:ascii="Arial" w:hAnsi="Arial" w:cs="Arial"/>
                <w:sz w:val="22"/>
                <w:szCs w:val="22"/>
              </w:rPr>
            </w:pPr>
            <w:r>
              <w:rPr>
                <w:rFonts w:ascii="Arial" w:hAnsi="Arial" w:cs="Arial"/>
              </w:rPr>
              <w:t>A commitment to and evidence of relevant professional development</w:t>
            </w:r>
            <w:r>
              <w:rPr>
                <w:rFonts w:ascii="Arial" w:hAnsi="Arial" w:cs="Arial"/>
                <w:sz w:val="22"/>
                <w:szCs w:val="22"/>
              </w:rPr>
              <w:t>.</w:t>
            </w:r>
          </w:p>
        </w:tc>
        <w:tc>
          <w:tcPr>
            <w:tcW w:w="1276" w:type="dxa"/>
            <w:tcBorders>
              <w:top w:val="nil"/>
              <w:bottom w:val="nil"/>
            </w:tcBorders>
          </w:tcPr>
          <w:p w14:paraId="1B242CA8" w14:textId="7AC7FF15" w:rsidR="001E5980" w:rsidRPr="00F53247" w:rsidRDefault="001E5980" w:rsidP="00706CB2">
            <w:pPr>
              <w:jc w:val="center"/>
              <w:rPr>
                <w:rFonts w:ascii="Arial" w:hAnsi="Arial" w:cs="Arial"/>
              </w:rPr>
            </w:pPr>
            <w:r>
              <w:rPr>
                <w:rFonts w:ascii="Arial" w:hAnsi="Arial" w:cs="Arial"/>
              </w:rPr>
              <w:t>Yes</w:t>
            </w:r>
          </w:p>
        </w:tc>
        <w:tc>
          <w:tcPr>
            <w:tcW w:w="2552" w:type="dxa"/>
            <w:tcBorders>
              <w:top w:val="nil"/>
              <w:bottom w:val="nil"/>
            </w:tcBorders>
          </w:tcPr>
          <w:p w14:paraId="55D1ED5D" w14:textId="77777777" w:rsidR="001E5980" w:rsidRPr="00F53247" w:rsidRDefault="001E5980" w:rsidP="00706CB2">
            <w:pPr>
              <w:rPr>
                <w:rFonts w:ascii="Arial" w:hAnsi="Arial" w:cs="Arial"/>
              </w:rPr>
            </w:pPr>
          </w:p>
        </w:tc>
      </w:tr>
      <w:tr w:rsidR="001E5980" w:rsidRPr="00F53247" w14:paraId="454D4DC8" w14:textId="77777777" w:rsidTr="00FD2BAC">
        <w:trPr>
          <w:cantSplit/>
          <w:trHeight w:val="20"/>
        </w:trPr>
        <w:tc>
          <w:tcPr>
            <w:tcW w:w="1871" w:type="dxa"/>
            <w:tcBorders>
              <w:top w:val="nil"/>
              <w:bottom w:val="single" w:sz="4" w:space="0" w:color="auto"/>
            </w:tcBorders>
          </w:tcPr>
          <w:p w14:paraId="635C7EF5" w14:textId="77777777" w:rsidR="001E5980" w:rsidRPr="00F53247" w:rsidRDefault="001E5980" w:rsidP="00706CB2">
            <w:pPr>
              <w:rPr>
                <w:rFonts w:ascii="Arial" w:hAnsi="Arial" w:cs="Arial"/>
                <w:b/>
              </w:rPr>
            </w:pPr>
          </w:p>
        </w:tc>
        <w:tc>
          <w:tcPr>
            <w:tcW w:w="4989" w:type="dxa"/>
            <w:tcBorders>
              <w:top w:val="nil"/>
              <w:bottom w:val="single" w:sz="4" w:space="0" w:color="auto"/>
            </w:tcBorders>
          </w:tcPr>
          <w:p w14:paraId="6E7F7470" w14:textId="35B64409" w:rsidR="001E5980" w:rsidRPr="001E5980" w:rsidRDefault="001E5980" w:rsidP="001E5980">
            <w:pPr>
              <w:pStyle w:val="ListParagraph"/>
              <w:numPr>
                <w:ilvl w:val="0"/>
                <w:numId w:val="25"/>
              </w:numPr>
              <w:rPr>
                <w:rFonts w:ascii="Arial" w:hAnsi="Arial" w:cs="Arial"/>
              </w:rPr>
            </w:pPr>
            <w:r w:rsidRPr="001E5980">
              <w:rPr>
                <w:rFonts w:ascii="Arial" w:hAnsi="Arial" w:cs="Arial"/>
              </w:rPr>
              <w:t>Relevant additional qualifications</w:t>
            </w:r>
            <w:r>
              <w:rPr>
                <w:rFonts w:ascii="Arial" w:hAnsi="Arial" w:cs="Arial"/>
              </w:rPr>
              <w:t>.</w:t>
            </w:r>
          </w:p>
        </w:tc>
        <w:tc>
          <w:tcPr>
            <w:tcW w:w="1276" w:type="dxa"/>
            <w:tcBorders>
              <w:top w:val="nil"/>
              <w:bottom w:val="single" w:sz="4" w:space="0" w:color="auto"/>
            </w:tcBorders>
          </w:tcPr>
          <w:p w14:paraId="2AA2DB0F" w14:textId="77777777" w:rsidR="001E5980" w:rsidRPr="00F53247" w:rsidRDefault="001E5980" w:rsidP="00706CB2">
            <w:pPr>
              <w:jc w:val="center"/>
              <w:rPr>
                <w:rFonts w:ascii="Arial" w:hAnsi="Arial" w:cs="Arial"/>
              </w:rPr>
            </w:pPr>
          </w:p>
        </w:tc>
        <w:tc>
          <w:tcPr>
            <w:tcW w:w="2552" w:type="dxa"/>
            <w:tcBorders>
              <w:top w:val="nil"/>
              <w:bottom w:val="single" w:sz="4" w:space="0" w:color="auto"/>
            </w:tcBorders>
          </w:tcPr>
          <w:p w14:paraId="44BA975B" w14:textId="77777777" w:rsidR="001E5980" w:rsidRPr="00F53247" w:rsidRDefault="001E5980" w:rsidP="00706CB2">
            <w:pPr>
              <w:rPr>
                <w:rFonts w:ascii="Arial" w:hAnsi="Arial" w:cs="Arial"/>
              </w:rPr>
            </w:pPr>
          </w:p>
        </w:tc>
      </w:tr>
      <w:tr w:rsidR="00F53247" w:rsidRPr="00F53247" w14:paraId="739B0368" w14:textId="77777777" w:rsidTr="00FD2BAC">
        <w:trPr>
          <w:cantSplit/>
          <w:trHeight w:val="20"/>
        </w:trPr>
        <w:tc>
          <w:tcPr>
            <w:tcW w:w="1871" w:type="dxa"/>
            <w:tcBorders>
              <w:top w:val="single" w:sz="4" w:space="0" w:color="auto"/>
              <w:bottom w:val="nil"/>
            </w:tcBorders>
          </w:tcPr>
          <w:p w14:paraId="44390EB0" w14:textId="77777777" w:rsidR="00706CB2" w:rsidRPr="00F53247" w:rsidRDefault="00706CB2" w:rsidP="00706CB2">
            <w:pPr>
              <w:rPr>
                <w:rFonts w:ascii="Arial" w:hAnsi="Arial" w:cs="Arial"/>
              </w:rPr>
            </w:pPr>
            <w:r w:rsidRPr="00F53247">
              <w:rPr>
                <w:rFonts w:ascii="Arial" w:hAnsi="Arial" w:cs="Arial"/>
                <w:b/>
              </w:rPr>
              <w:t>Knowledge &amp; Experience</w:t>
            </w:r>
          </w:p>
        </w:tc>
        <w:tc>
          <w:tcPr>
            <w:tcW w:w="4989" w:type="dxa"/>
            <w:tcBorders>
              <w:top w:val="single" w:sz="4" w:space="0" w:color="auto"/>
              <w:bottom w:val="nil"/>
            </w:tcBorders>
          </w:tcPr>
          <w:p w14:paraId="5BF55BEA" w14:textId="1263A18F" w:rsidR="00706CB2" w:rsidRPr="001E5980" w:rsidRDefault="001E5980" w:rsidP="001E5980">
            <w:pPr>
              <w:numPr>
                <w:ilvl w:val="0"/>
                <w:numId w:val="25"/>
              </w:numPr>
              <w:tabs>
                <w:tab w:val="left" w:pos="2760"/>
              </w:tabs>
              <w:rPr>
                <w:rFonts w:ascii="Arial" w:hAnsi="Arial" w:cs="Arial"/>
              </w:rPr>
            </w:pPr>
            <w:r w:rsidRPr="001E5980">
              <w:rPr>
                <w:rFonts w:ascii="Arial" w:hAnsi="Arial" w:cs="Arial"/>
              </w:rPr>
              <w:t>Recent experience as a headteacher with a proven track record of school improvement</w:t>
            </w:r>
            <w:r>
              <w:rPr>
                <w:rFonts w:ascii="Arial" w:hAnsi="Arial" w:cs="Arial"/>
              </w:rPr>
              <w:t xml:space="preserve">. </w:t>
            </w:r>
            <w:r w:rsidRPr="001E5980">
              <w:rPr>
                <w:rFonts w:ascii="Arial" w:hAnsi="Arial" w:cs="Arial"/>
              </w:rPr>
              <w:t>Or a senior leadership position in schools or as a member of a senior leadership team or equivalent experience in an education organisation including a school improvement servic</w:t>
            </w:r>
            <w:r>
              <w:rPr>
                <w:rFonts w:ascii="Arial" w:hAnsi="Arial" w:cs="Arial"/>
              </w:rPr>
              <w:t>e.</w:t>
            </w:r>
          </w:p>
        </w:tc>
        <w:tc>
          <w:tcPr>
            <w:tcW w:w="1276" w:type="dxa"/>
            <w:tcBorders>
              <w:top w:val="single" w:sz="4" w:space="0" w:color="auto"/>
              <w:bottom w:val="nil"/>
            </w:tcBorders>
          </w:tcPr>
          <w:p w14:paraId="6ED40203" w14:textId="127C95ED" w:rsidR="00706CB2" w:rsidRPr="00F53247" w:rsidRDefault="001E5980" w:rsidP="00706CB2">
            <w:pPr>
              <w:jc w:val="center"/>
              <w:rPr>
                <w:rFonts w:ascii="Arial" w:hAnsi="Arial" w:cs="Arial"/>
              </w:rPr>
            </w:pPr>
            <w:r>
              <w:rPr>
                <w:rFonts w:ascii="Arial" w:hAnsi="Arial" w:cs="Arial"/>
              </w:rPr>
              <w:t>Yes</w:t>
            </w:r>
          </w:p>
        </w:tc>
        <w:tc>
          <w:tcPr>
            <w:tcW w:w="2552" w:type="dxa"/>
            <w:tcBorders>
              <w:top w:val="single" w:sz="4" w:space="0" w:color="auto"/>
              <w:bottom w:val="nil"/>
            </w:tcBorders>
          </w:tcPr>
          <w:p w14:paraId="565E1D68" w14:textId="77777777" w:rsidR="00706CB2" w:rsidRPr="00F53247" w:rsidRDefault="00706CB2" w:rsidP="00706CB2">
            <w:pPr>
              <w:rPr>
                <w:rFonts w:ascii="Arial" w:hAnsi="Arial" w:cs="Arial"/>
              </w:rPr>
            </w:pPr>
            <w:r w:rsidRPr="00F53247">
              <w:rPr>
                <w:rFonts w:ascii="Arial" w:hAnsi="Arial" w:cs="Arial"/>
              </w:rPr>
              <w:t>Interview, application form and selection process.</w:t>
            </w:r>
          </w:p>
        </w:tc>
      </w:tr>
      <w:bookmarkEnd w:id="1"/>
      <w:tr w:rsidR="001E5980" w:rsidRPr="00F53247" w14:paraId="45FFBD86" w14:textId="77777777" w:rsidTr="00FD2BAC">
        <w:trPr>
          <w:cantSplit/>
          <w:trHeight w:val="20"/>
        </w:trPr>
        <w:tc>
          <w:tcPr>
            <w:tcW w:w="1871" w:type="dxa"/>
            <w:tcBorders>
              <w:top w:val="nil"/>
              <w:bottom w:val="nil"/>
            </w:tcBorders>
          </w:tcPr>
          <w:p w14:paraId="4DA4EEDB" w14:textId="77777777" w:rsidR="001E5980" w:rsidRPr="00F53247" w:rsidRDefault="001E5980" w:rsidP="001E5980">
            <w:pPr>
              <w:rPr>
                <w:rFonts w:ascii="Arial" w:hAnsi="Arial" w:cs="Arial"/>
                <w:b/>
              </w:rPr>
            </w:pPr>
          </w:p>
        </w:tc>
        <w:tc>
          <w:tcPr>
            <w:tcW w:w="4989" w:type="dxa"/>
            <w:tcBorders>
              <w:top w:val="nil"/>
              <w:bottom w:val="nil"/>
            </w:tcBorders>
          </w:tcPr>
          <w:p w14:paraId="4B6C1F86" w14:textId="600F30FE" w:rsidR="001E5980" w:rsidRPr="00F53247" w:rsidRDefault="001E5980" w:rsidP="001E5980">
            <w:pPr>
              <w:numPr>
                <w:ilvl w:val="0"/>
                <w:numId w:val="25"/>
              </w:numPr>
              <w:tabs>
                <w:tab w:val="left" w:pos="2760"/>
              </w:tabs>
              <w:rPr>
                <w:rFonts w:ascii="Arial" w:hAnsi="Arial" w:cs="Arial"/>
              </w:rPr>
            </w:pPr>
            <w:r w:rsidRPr="001055C2">
              <w:rPr>
                <w:rFonts w:ascii="Arial" w:hAnsi="Arial" w:cs="Arial"/>
              </w:rPr>
              <w:t>Experience of meaningful (deep and purposeful) school collaboration</w:t>
            </w:r>
            <w:r>
              <w:rPr>
                <w:rFonts w:ascii="Arial" w:hAnsi="Arial" w:cs="Arial"/>
              </w:rPr>
              <w:t>.</w:t>
            </w:r>
          </w:p>
        </w:tc>
        <w:tc>
          <w:tcPr>
            <w:tcW w:w="1276" w:type="dxa"/>
            <w:tcBorders>
              <w:top w:val="nil"/>
              <w:bottom w:val="nil"/>
            </w:tcBorders>
          </w:tcPr>
          <w:p w14:paraId="0E023AF7" w14:textId="509066BC" w:rsidR="001E5980" w:rsidRPr="00F53247" w:rsidRDefault="001E5980" w:rsidP="001E5980">
            <w:pPr>
              <w:jc w:val="center"/>
              <w:rPr>
                <w:rFonts w:ascii="Arial" w:hAnsi="Arial" w:cs="Arial"/>
              </w:rPr>
            </w:pPr>
            <w:r>
              <w:rPr>
                <w:rFonts w:ascii="Arial" w:hAnsi="Arial" w:cs="Arial"/>
              </w:rPr>
              <w:t>Yes</w:t>
            </w:r>
          </w:p>
        </w:tc>
        <w:tc>
          <w:tcPr>
            <w:tcW w:w="2552" w:type="dxa"/>
            <w:tcBorders>
              <w:top w:val="nil"/>
              <w:bottom w:val="nil"/>
            </w:tcBorders>
          </w:tcPr>
          <w:p w14:paraId="069CBCB2" w14:textId="77777777" w:rsidR="001E5980" w:rsidRPr="00F53247" w:rsidRDefault="001E5980" w:rsidP="001E5980">
            <w:pPr>
              <w:rPr>
                <w:rFonts w:ascii="Arial" w:hAnsi="Arial" w:cs="Arial"/>
              </w:rPr>
            </w:pPr>
          </w:p>
        </w:tc>
      </w:tr>
      <w:tr w:rsidR="001E5980" w:rsidRPr="00F53247" w14:paraId="13A81F97" w14:textId="77777777" w:rsidTr="00FD2BAC">
        <w:trPr>
          <w:cantSplit/>
          <w:trHeight w:val="20"/>
        </w:trPr>
        <w:tc>
          <w:tcPr>
            <w:tcW w:w="1871" w:type="dxa"/>
            <w:tcBorders>
              <w:top w:val="nil"/>
              <w:bottom w:val="nil"/>
            </w:tcBorders>
          </w:tcPr>
          <w:p w14:paraId="078F4EAA" w14:textId="77777777" w:rsidR="001E5980" w:rsidRPr="00F53247" w:rsidRDefault="001E5980" w:rsidP="001E5980">
            <w:pPr>
              <w:rPr>
                <w:rFonts w:ascii="Arial" w:hAnsi="Arial" w:cs="Arial"/>
                <w:b/>
              </w:rPr>
            </w:pPr>
          </w:p>
        </w:tc>
        <w:tc>
          <w:tcPr>
            <w:tcW w:w="4989" w:type="dxa"/>
            <w:tcBorders>
              <w:top w:val="nil"/>
              <w:bottom w:val="nil"/>
            </w:tcBorders>
          </w:tcPr>
          <w:p w14:paraId="1FC978D2" w14:textId="7F244B22" w:rsidR="001E5980" w:rsidRPr="00F53247" w:rsidRDefault="001E5980" w:rsidP="001E5980">
            <w:pPr>
              <w:numPr>
                <w:ilvl w:val="0"/>
                <w:numId w:val="25"/>
              </w:numPr>
              <w:tabs>
                <w:tab w:val="left" w:pos="2760"/>
              </w:tabs>
              <w:rPr>
                <w:rFonts w:ascii="Arial" w:hAnsi="Arial" w:cs="Arial"/>
              </w:rPr>
            </w:pPr>
            <w:r w:rsidRPr="001055C2">
              <w:rPr>
                <w:rFonts w:ascii="Arial" w:hAnsi="Arial" w:cs="Arial"/>
              </w:rPr>
              <w:t>Experience of organisational and partnership dynamics to foster the development of school-to-school working</w:t>
            </w:r>
            <w:r>
              <w:rPr>
                <w:rFonts w:ascii="Arial" w:hAnsi="Arial" w:cs="Arial"/>
              </w:rPr>
              <w:t>.</w:t>
            </w:r>
          </w:p>
        </w:tc>
        <w:tc>
          <w:tcPr>
            <w:tcW w:w="1276" w:type="dxa"/>
            <w:tcBorders>
              <w:top w:val="nil"/>
              <w:bottom w:val="nil"/>
            </w:tcBorders>
          </w:tcPr>
          <w:p w14:paraId="0F2CD873" w14:textId="4EC218A2" w:rsidR="001E5980" w:rsidRPr="00F53247" w:rsidRDefault="001E5980" w:rsidP="001E5980">
            <w:pPr>
              <w:jc w:val="center"/>
              <w:rPr>
                <w:rFonts w:ascii="Arial" w:hAnsi="Arial" w:cs="Arial"/>
              </w:rPr>
            </w:pPr>
            <w:r>
              <w:rPr>
                <w:rFonts w:ascii="Arial" w:hAnsi="Arial" w:cs="Arial"/>
              </w:rPr>
              <w:t>Yes</w:t>
            </w:r>
          </w:p>
        </w:tc>
        <w:tc>
          <w:tcPr>
            <w:tcW w:w="2552" w:type="dxa"/>
            <w:tcBorders>
              <w:top w:val="nil"/>
              <w:bottom w:val="nil"/>
            </w:tcBorders>
          </w:tcPr>
          <w:p w14:paraId="4678642E" w14:textId="77777777" w:rsidR="001E5980" w:rsidRPr="00F53247" w:rsidRDefault="001E5980" w:rsidP="001E5980">
            <w:pPr>
              <w:rPr>
                <w:rFonts w:ascii="Arial" w:hAnsi="Arial" w:cs="Arial"/>
              </w:rPr>
            </w:pPr>
          </w:p>
        </w:tc>
      </w:tr>
      <w:tr w:rsidR="001E5980" w:rsidRPr="00F53247" w14:paraId="1BEC2743" w14:textId="77777777" w:rsidTr="00FD2BAC">
        <w:trPr>
          <w:cantSplit/>
          <w:trHeight w:val="20"/>
        </w:trPr>
        <w:tc>
          <w:tcPr>
            <w:tcW w:w="1871" w:type="dxa"/>
            <w:tcBorders>
              <w:top w:val="nil"/>
              <w:bottom w:val="nil"/>
            </w:tcBorders>
          </w:tcPr>
          <w:p w14:paraId="33D0A665" w14:textId="77777777" w:rsidR="001E5980" w:rsidRPr="00F53247" w:rsidRDefault="001E5980" w:rsidP="001E5980">
            <w:pPr>
              <w:rPr>
                <w:rFonts w:ascii="Arial" w:hAnsi="Arial" w:cs="Arial"/>
                <w:b/>
              </w:rPr>
            </w:pPr>
          </w:p>
        </w:tc>
        <w:tc>
          <w:tcPr>
            <w:tcW w:w="4989" w:type="dxa"/>
            <w:tcBorders>
              <w:top w:val="nil"/>
              <w:bottom w:val="nil"/>
            </w:tcBorders>
          </w:tcPr>
          <w:p w14:paraId="668C2F8E" w14:textId="39AAD1BC" w:rsidR="001E5980" w:rsidRPr="00F53247" w:rsidRDefault="001E5980" w:rsidP="001E5980">
            <w:pPr>
              <w:numPr>
                <w:ilvl w:val="0"/>
                <w:numId w:val="25"/>
              </w:numPr>
              <w:tabs>
                <w:tab w:val="left" w:pos="2760"/>
              </w:tabs>
              <w:rPr>
                <w:rFonts w:ascii="Arial" w:hAnsi="Arial" w:cs="Arial"/>
              </w:rPr>
            </w:pPr>
            <w:r w:rsidRPr="001055C2">
              <w:rPr>
                <w:rFonts w:ascii="Arial" w:hAnsi="Arial" w:cs="Arial"/>
              </w:rPr>
              <w:t>Data insightful, recognising what information implies for the leadership and management challenge in each school</w:t>
            </w:r>
            <w:r>
              <w:rPr>
                <w:rFonts w:ascii="Arial" w:hAnsi="Arial" w:cs="Arial"/>
              </w:rPr>
              <w:t>.</w:t>
            </w:r>
          </w:p>
        </w:tc>
        <w:tc>
          <w:tcPr>
            <w:tcW w:w="1276" w:type="dxa"/>
            <w:tcBorders>
              <w:top w:val="nil"/>
              <w:bottom w:val="nil"/>
            </w:tcBorders>
          </w:tcPr>
          <w:p w14:paraId="2B0943A3" w14:textId="0737CCA2" w:rsidR="001E5980" w:rsidRPr="00F53247" w:rsidRDefault="001E5980" w:rsidP="001E5980">
            <w:pPr>
              <w:jc w:val="center"/>
              <w:rPr>
                <w:rFonts w:ascii="Arial" w:hAnsi="Arial" w:cs="Arial"/>
              </w:rPr>
            </w:pPr>
            <w:r>
              <w:rPr>
                <w:rFonts w:ascii="Arial" w:hAnsi="Arial" w:cs="Arial"/>
              </w:rPr>
              <w:t>Yes</w:t>
            </w:r>
          </w:p>
        </w:tc>
        <w:tc>
          <w:tcPr>
            <w:tcW w:w="2552" w:type="dxa"/>
            <w:tcBorders>
              <w:top w:val="nil"/>
              <w:bottom w:val="nil"/>
            </w:tcBorders>
          </w:tcPr>
          <w:p w14:paraId="1D749105" w14:textId="77777777" w:rsidR="001E5980" w:rsidRPr="00F53247" w:rsidRDefault="001E5980" w:rsidP="001E5980">
            <w:pPr>
              <w:rPr>
                <w:rFonts w:ascii="Arial" w:hAnsi="Arial" w:cs="Arial"/>
              </w:rPr>
            </w:pPr>
          </w:p>
        </w:tc>
      </w:tr>
      <w:tr w:rsidR="001E5980" w:rsidRPr="00F53247" w14:paraId="69CD3CBC" w14:textId="77777777" w:rsidTr="00FD2BAC">
        <w:trPr>
          <w:cantSplit/>
          <w:trHeight w:val="20"/>
        </w:trPr>
        <w:tc>
          <w:tcPr>
            <w:tcW w:w="1871" w:type="dxa"/>
            <w:tcBorders>
              <w:top w:val="nil"/>
              <w:bottom w:val="nil"/>
            </w:tcBorders>
          </w:tcPr>
          <w:p w14:paraId="4DAB02E4" w14:textId="77777777" w:rsidR="001E5980" w:rsidRPr="00F53247" w:rsidRDefault="001E5980" w:rsidP="001E5980">
            <w:pPr>
              <w:rPr>
                <w:rFonts w:ascii="Arial" w:hAnsi="Arial" w:cs="Arial"/>
                <w:b/>
              </w:rPr>
            </w:pPr>
          </w:p>
        </w:tc>
        <w:tc>
          <w:tcPr>
            <w:tcW w:w="4989" w:type="dxa"/>
            <w:tcBorders>
              <w:top w:val="nil"/>
              <w:bottom w:val="nil"/>
            </w:tcBorders>
          </w:tcPr>
          <w:p w14:paraId="349ABE98" w14:textId="6EB53B24" w:rsidR="001E5980" w:rsidRPr="00F53247" w:rsidRDefault="001E5980" w:rsidP="001E5980">
            <w:pPr>
              <w:numPr>
                <w:ilvl w:val="0"/>
                <w:numId w:val="25"/>
              </w:numPr>
              <w:tabs>
                <w:tab w:val="left" w:pos="2760"/>
              </w:tabs>
              <w:rPr>
                <w:rFonts w:ascii="Arial" w:hAnsi="Arial" w:cs="Arial"/>
              </w:rPr>
            </w:pPr>
            <w:r w:rsidRPr="001055C2">
              <w:rPr>
                <w:rFonts w:ascii="Arial" w:hAnsi="Arial" w:cs="Arial"/>
              </w:rPr>
              <w:t>Accomplished in using the learning from experience and insight to understand how leadership and management in schools can improve outcomes</w:t>
            </w:r>
            <w:r>
              <w:rPr>
                <w:rFonts w:ascii="Arial" w:hAnsi="Arial" w:cs="Arial"/>
              </w:rPr>
              <w:t>.</w:t>
            </w:r>
          </w:p>
        </w:tc>
        <w:tc>
          <w:tcPr>
            <w:tcW w:w="1276" w:type="dxa"/>
            <w:tcBorders>
              <w:top w:val="nil"/>
              <w:bottom w:val="nil"/>
            </w:tcBorders>
          </w:tcPr>
          <w:p w14:paraId="2F8E97EC" w14:textId="02B204CC" w:rsidR="001E5980" w:rsidRPr="00F53247" w:rsidRDefault="001E5980" w:rsidP="001E5980">
            <w:pPr>
              <w:jc w:val="center"/>
              <w:rPr>
                <w:rFonts w:ascii="Arial" w:hAnsi="Arial" w:cs="Arial"/>
              </w:rPr>
            </w:pPr>
            <w:r>
              <w:rPr>
                <w:rFonts w:ascii="Arial" w:hAnsi="Arial" w:cs="Arial"/>
              </w:rPr>
              <w:t>Yes</w:t>
            </w:r>
          </w:p>
        </w:tc>
        <w:tc>
          <w:tcPr>
            <w:tcW w:w="2552" w:type="dxa"/>
            <w:tcBorders>
              <w:top w:val="nil"/>
              <w:bottom w:val="nil"/>
            </w:tcBorders>
          </w:tcPr>
          <w:p w14:paraId="0C671640" w14:textId="77777777" w:rsidR="001E5980" w:rsidRPr="00F53247" w:rsidRDefault="001E5980" w:rsidP="001E5980">
            <w:pPr>
              <w:rPr>
                <w:rFonts w:ascii="Arial" w:hAnsi="Arial" w:cs="Arial"/>
              </w:rPr>
            </w:pPr>
          </w:p>
        </w:tc>
      </w:tr>
      <w:tr w:rsidR="001E5980" w:rsidRPr="00F53247" w14:paraId="1CE3CE85" w14:textId="77777777" w:rsidTr="00FD2BAC">
        <w:trPr>
          <w:cantSplit/>
          <w:trHeight w:val="20"/>
        </w:trPr>
        <w:tc>
          <w:tcPr>
            <w:tcW w:w="1871" w:type="dxa"/>
            <w:tcBorders>
              <w:top w:val="nil"/>
              <w:bottom w:val="nil"/>
            </w:tcBorders>
          </w:tcPr>
          <w:p w14:paraId="7F1694BE" w14:textId="77777777" w:rsidR="001E5980" w:rsidRPr="00F53247" w:rsidRDefault="001E5980" w:rsidP="001E5980">
            <w:pPr>
              <w:rPr>
                <w:rFonts w:ascii="Arial" w:hAnsi="Arial" w:cs="Arial"/>
                <w:b/>
              </w:rPr>
            </w:pPr>
          </w:p>
        </w:tc>
        <w:tc>
          <w:tcPr>
            <w:tcW w:w="4989" w:type="dxa"/>
            <w:tcBorders>
              <w:top w:val="nil"/>
              <w:bottom w:val="nil"/>
            </w:tcBorders>
          </w:tcPr>
          <w:p w14:paraId="20553FC7" w14:textId="08FD0BAA" w:rsidR="001E5980" w:rsidRPr="00F53247" w:rsidRDefault="001E5980" w:rsidP="001E5980">
            <w:pPr>
              <w:numPr>
                <w:ilvl w:val="0"/>
                <w:numId w:val="25"/>
              </w:numPr>
              <w:rPr>
                <w:rFonts w:ascii="Arial" w:hAnsi="Arial" w:cs="Arial"/>
              </w:rPr>
            </w:pPr>
            <w:r w:rsidRPr="001055C2">
              <w:rPr>
                <w:rFonts w:ascii="Arial" w:hAnsi="Arial" w:cs="Arial"/>
              </w:rPr>
              <w:t>Aware of national, local authority and school priorities and what these imply for leadership and management of schools at every level</w:t>
            </w:r>
            <w:r>
              <w:rPr>
                <w:rFonts w:ascii="Arial" w:hAnsi="Arial" w:cs="Arial"/>
              </w:rPr>
              <w:t>.</w:t>
            </w:r>
          </w:p>
        </w:tc>
        <w:tc>
          <w:tcPr>
            <w:tcW w:w="1276" w:type="dxa"/>
            <w:tcBorders>
              <w:top w:val="nil"/>
              <w:bottom w:val="nil"/>
            </w:tcBorders>
          </w:tcPr>
          <w:p w14:paraId="017C676D" w14:textId="026EC474" w:rsidR="001E5980" w:rsidRPr="00F53247" w:rsidRDefault="001E5980" w:rsidP="001E5980">
            <w:pPr>
              <w:jc w:val="center"/>
              <w:rPr>
                <w:rFonts w:ascii="Arial" w:hAnsi="Arial" w:cs="Arial"/>
              </w:rPr>
            </w:pPr>
            <w:r>
              <w:rPr>
                <w:rFonts w:ascii="Arial" w:hAnsi="Arial" w:cs="Arial"/>
              </w:rPr>
              <w:t>Yes</w:t>
            </w:r>
          </w:p>
        </w:tc>
        <w:tc>
          <w:tcPr>
            <w:tcW w:w="2552" w:type="dxa"/>
            <w:tcBorders>
              <w:top w:val="nil"/>
              <w:bottom w:val="nil"/>
            </w:tcBorders>
          </w:tcPr>
          <w:p w14:paraId="1C986192" w14:textId="77777777" w:rsidR="001E5980" w:rsidRPr="00F53247" w:rsidRDefault="001E5980" w:rsidP="001E5980">
            <w:pPr>
              <w:rPr>
                <w:rFonts w:ascii="Arial" w:hAnsi="Arial" w:cs="Arial"/>
              </w:rPr>
            </w:pPr>
          </w:p>
        </w:tc>
      </w:tr>
      <w:tr w:rsidR="001E5980" w:rsidRPr="00F53247" w14:paraId="094E456E" w14:textId="77777777" w:rsidTr="00FD2BAC">
        <w:trPr>
          <w:cantSplit/>
          <w:trHeight w:val="20"/>
        </w:trPr>
        <w:tc>
          <w:tcPr>
            <w:tcW w:w="1871" w:type="dxa"/>
            <w:tcBorders>
              <w:top w:val="nil"/>
              <w:bottom w:val="nil"/>
            </w:tcBorders>
          </w:tcPr>
          <w:p w14:paraId="55B9308B" w14:textId="77777777" w:rsidR="001E5980" w:rsidRPr="00F53247" w:rsidRDefault="001E5980" w:rsidP="001E5980">
            <w:pPr>
              <w:rPr>
                <w:rFonts w:ascii="Arial" w:hAnsi="Arial" w:cs="Arial"/>
                <w:b/>
              </w:rPr>
            </w:pPr>
          </w:p>
        </w:tc>
        <w:tc>
          <w:tcPr>
            <w:tcW w:w="4989" w:type="dxa"/>
            <w:tcBorders>
              <w:top w:val="nil"/>
              <w:bottom w:val="nil"/>
            </w:tcBorders>
          </w:tcPr>
          <w:p w14:paraId="3C882C46" w14:textId="3FE9D77F" w:rsidR="001E5980" w:rsidRPr="00F53247" w:rsidRDefault="001E5980" w:rsidP="001E5980">
            <w:pPr>
              <w:numPr>
                <w:ilvl w:val="0"/>
                <w:numId w:val="25"/>
              </w:numPr>
              <w:tabs>
                <w:tab w:val="left" w:pos="2760"/>
              </w:tabs>
              <w:rPr>
                <w:rFonts w:ascii="Arial" w:hAnsi="Arial" w:cs="Arial"/>
              </w:rPr>
            </w:pPr>
            <w:r w:rsidRPr="001055C2">
              <w:rPr>
                <w:rFonts w:ascii="Arial" w:hAnsi="Arial" w:cs="Arial"/>
              </w:rPr>
              <w:t>Experience of providing advice, guidance and support to leaders at all levels in schools.  The capacity to do so without losing the position from which to challenge performance and without blurring the lines of accountability</w:t>
            </w:r>
            <w:r>
              <w:rPr>
                <w:rFonts w:ascii="Arial" w:hAnsi="Arial" w:cs="Arial"/>
              </w:rPr>
              <w:t>.</w:t>
            </w:r>
          </w:p>
        </w:tc>
        <w:tc>
          <w:tcPr>
            <w:tcW w:w="1276" w:type="dxa"/>
            <w:tcBorders>
              <w:top w:val="nil"/>
              <w:bottom w:val="nil"/>
            </w:tcBorders>
          </w:tcPr>
          <w:p w14:paraId="4F1759DD" w14:textId="4F949748" w:rsidR="001E5980" w:rsidRPr="00F53247" w:rsidRDefault="001E5980" w:rsidP="001E5980">
            <w:pPr>
              <w:jc w:val="center"/>
              <w:rPr>
                <w:rFonts w:ascii="Arial" w:hAnsi="Arial" w:cs="Arial"/>
              </w:rPr>
            </w:pPr>
            <w:r>
              <w:rPr>
                <w:rFonts w:ascii="Arial" w:hAnsi="Arial" w:cs="Arial"/>
              </w:rPr>
              <w:t>Yes</w:t>
            </w:r>
          </w:p>
        </w:tc>
        <w:tc>
          <w:tcPr>
            <w:tcW w:w="2552" w:type="dxa"/>
            <w:tcBorders>
              <w:top w:val="nil"/>
              <w:bottom w:val="nil"/>
            </w:tcBorders>
          </w:tcPr>
          <w:p w14:paraId="4DDF445B" w14:textId="77777777" w:rsidR="001E5980" w:rsidRPr="00F53247" w:rsidRDefault="001E5980" w:rsidP="001E5980">
            <w:pPr>
              <w:rPr>
                <w:rFonts w:ascii="Arial" w:hAnsi="Arial" w:cs="Arial"/>
              </w:rPr>
            </w:pPr>
          </w:p>
        </w:tc>
      </w:tr>
      <w:bookmarkEnd w:id="2"/>
      <w:tr w:rsidR="00FD2BAC" w:rsidRPr="00F53247" w14:paraId="49B3341B" w14:textId="77777777" w:rsidTr="00FD2BAC">
        <w:trPr>
          <w:cantSplit/>
          <w:trHeight w:val="20"/>
        </w:trPr>
        <w:tc>
          <w:tcPr>
            <w:tcW w:w="1871" w:type="dxa"/>
            <w:tcBorders>
              <w:top w:val="nil"/>
              <w:bottom w:val="nil"/>
            </w:tcBorders>
          </w:tcPr>
          <w:p w14:paraId="40C9138E" w14:textId="359FEE28" w:rsidR="00FD2BAC" w:rsidRPr="00F53247" w:rsidRDefault="00FD2BAC" w:rsidP="00FD2BAC">
            <w:pPr>
              <w:rPr>
                <w:rFonts w:ascii="Arial" w:hAnsi="Arial" w:cs="Arial"/>
                <w:b/>
              </w:rPr>
            </w:pPr>
            <w:r w:rsidRPr="00F53247">
              <w:rPr>
                <w:rFonts w:ascii="Arial" w:hAnsi="Arial" w:cs="Arial"/>
                <w:b/>
              </w:rPr>
              <w:t>Knowledge &amp; Experience</w:t>
            </w:r>
            <w:r>
              <w:rPr>
                <w:rFonts w:ascii="Arial" w:hAnsi="Arial" w:cs="Arial"/>
                <w:b/>
              </w:rPr>
              <w:t xml:space="preserve"> continued </w:t>
            </w:r>
          </w:p>
        </w:tc>
        <w:tc>
          <w:tcPr>
            <w:tcW w:w="4989" w:type="dxa"/>
            <w:tcBorders>
              <w:top w:val="nil"/>
              <w:bottom w:val="nil"/>
            </w:tcBorders>
          </w:tcPr>
          <w:p w14:paraId="7D0010BD" w14:textId="0631AB56" w:rsidR="00FD2BAC" w:rsidRPr="00F53247" w:rsidRDefault="00FD2BAC" w:rsidP="00FD2BAC">
            <w:pPr>
              <w:numPr>
                <w:ilvl w:val="0"/>
                <w:numId w:val="25"/>
              </w:numPr>
              <w:rPr>
                <w:rFonts w:ascii="Arial" w:hAnsi="Arial" w:cs="Arial"/>
              </w:rPr>
            </w:pPr>
            <w:r w:rsidRPr="001E5980">
              <w:rPr>
                <w:rFonts w:ascii="Arial" w:hAnsi="Arial" w:cs="Arial"/>
              </w:rPr>
              <w:t>To have a sustained commitment to securing the very best outcomes for children and young people and to recognise the need to respond to the learning needs of vulnerable groups</w:t>
            </w:r>
            <w:r>
              <w:rPr>
                <w:rFonts w:ascii="Arial" w:hAnsi="Arial" w:cs="Arial"/>
              </w:rPr>
              <w:t>.</w:t>
            </w:r>
          </w:p>
        </w:tc>
        <w:tc>
          <w:tcPr>
            <w:tcW w:w="1276" w:type="dxa"/>
            <w:tcBorders>
              <w:top w:val="nil"/>
              <w:bottom w:val="nil"/>
            </w:tcBorders>
          </w:tcPr>
          <w:p w14:paraId="068F20EB" w14:textId="4ECEFB9C" w:rsidR="00FD2BAC" w:rsidRPr="00F53247" w:rsidRDefault="00FD2BAC" w:rsidP="00FD2BAC">
            <w:pPr>
              <w:jc w:val="center"/>
              <w:rPr>
                <w:rFonts w:ascii="Arial" w:hAnsi="Arial" w:cs="Arial"/>
              </w:rPr>
            </w:pPr>
            <w:r>
              <w:rPr>
                <w:rFonts w:ascii="Arial" w:hAnsi="Arial" w:cs="Arial"/>
              </w:rPr>
              <w:t>Yes</w:t>
            </w:r>
          </w:p>
        </w:tc>
        <w:tc>
          <w:tcPr>
            <w:tcW w:w="2552" w:type="dxa"/>
            <w:tcBorders>
              <w:top w:val="nil"/>
              <w:bottom w:val="nil"/>
            </w:tcBorders>
          </w:tcPr>
          <w:p w14:paraId="3BEE8D65" w14:textId="26665AFD" w:rsidR="00FD2BAC" w:rsidRPr="00F53247" w:rsidRDefault="00FD2BAC" w:rsidP="00FD2BAC">
            <w:pPr>
              <w:rPr>
                <w:rFonts w:ascii="Arial" w:hAnsi="Arial" w:cs="Arial"/>
              </w:rPr>
            </w:pPr>
            <w:r w:rsidRPr="00F53247">
              <w:rPr>
                <w:rFonts w:ascii="Arial" w:hAnsi="Arial" w:cs="Arial"/>
              </w:rPr>
              <w:t>Interview, application form and selection process.</w:t>
            </w:r>
          </w:p>
        </w:tc>
      </w:tr>
      <w:tr w:rsidR="00FD2BAC" w:rsidRPr="00F53247" w14:paraId="066FBE4E" w14:textId="77777777" w:rsidTr="00FD2BAC">
        <w:trPr>
          <w:cantSplit/>
          <w:trHeight w:val="20"/>
        </w:trPr>
        <w:tc>
          <w:tcPr>
            <w:tcW w:w="1871" w:type="dxa"/>
            <w:tcBorders>
              <w:top w:val="nil"/>
              <w:bottom w:val="nil"/>
            </w:tcBorders>
          </w:tcPr>
          <w:p w14:paraId="1ACA55CB" w14:textId="77777777" w:rsidR="00FD2BAC" w:rsidRPr="00F53247" w:rsidRDefault="00FD2BAC" w:rsidP="00FD2BAC">
            <w:pPr>
              <w:rPr>
                <w:rFonts w:ascii="Arial" w:hAnsi="Arial" w:cs="Arial"/>
                <w:b/>
              </w:rPr>
            </w:pPr>
          </w:p>
        </w:tc>
        <w:tc>
          <w:tcPr>
            <w:tcW w:w="4989" w:type="dxa"/>
            <w:tcBorders>
              <w:top w:val="nil"/>
              <w:bottom w:val="nil"/>
            </w:tcBorders>
          </w:tcPr>
          <w:p w14:paraId="5F4A1580" w14:textId="7205468C" w:rsidR="00FD2BAC" w:rsidRPr="001E5980" w:rsidRDefault="00FD2BAC" w:rsidP="00FD2BAC">
            <w:pPr>
              <w:pStyle w:val="ListParagraph"/>
              <w:numPr>
                <w:ilvl w:val="0"/>
                <w:numId w:val="25"/>
              </w:numPr>
              <w:rPr>
                <w:rFonts w:ascii="Arial" w:hAnsi="Arial" w:cs="Arial"/>
              </w:rPr>
            </w:pPr>
            <w:r w:rsidRPr="001E5980">
              <w:rPr>
                <w:rFonts w:ascii="Arial" w:hAnsi="Arial" w:cs="Arial"/>
              </w:rPr>
              <w:t>Experience of school inspection</w:t>
            </w:r>
            <w:r>
              <w:rPr>
                <w:rFonts w:ascii="Arial" w:hAnsi="Arial" w:cs="Arial"/>
              </w:rPr>
              <w:t>.</w:t>
            </w:r>
          </w:p>
        </w:tc>
        <w:tc>
          <w:tcPr>
            <w:tcW w:w="1276" w:type="dxa"/>
            <w:tcBorders>
              <w:top w:val="nil"/>
              <w:bottom w:val="nil"/>
            </w:tcBorders>
          </w:tcPr>
          <w:p w14:paraId="3827B7A7" w14:textId="3E137327" w:rsidR="00FD2BAC" w:rsidRPr="00F53247" w:rsidRDefault="00FD2BAC" w:rsidP="00FD2BAC">
            <w:pPr>
              <w:jc w:val="center"/>
              <w:rPr>
                <w:rFonts w:ascii="Arial" w:hAnsi="Arial" w:cs="Arial"/>
              </w:rPr>
            </w:pPr>
          </w:p>
        </w:tc>
        <w:tc>
          <w:tcPr>
            <w:tcW w:w="2552" w:type="dxa"/>
            <w:tcBorders>
              <w:top w:val="nil"/>
              <w:bottom w:val="nil"/>
            </w:tcBorders>
          </w:tcPr>
          <w:p w14:paraId="66BD4793" w14:textId="77777777" w:rsidR="00FD2BAC" w:rsidRPr="00F53247" w:rsidRDefault="00FD2BAC" w:rsidP="00FD2BAC">
            <w:pPr>
              <w:rPr>
                <w:rFonts w:ascii="Arial" w:hAnsi="Arial" w:cs="Arial"/>
              </w:rPr>
            </w:pPr>
          </w:p>
        </w:tc>
      </w:tr>
      <w:tr w:rsidR="00FD2BAC" w:rsidRPr="00F53247" w14:paraId="67017A18" w14:textId="77777777" w:rsidTr="00FD2BAC">
        <w:trPr>
          <w:cantSplit/>
          <w:trHeight w:val="20"/>
        </w:trPr>
        <w:tc>
          <w:tcPr>
            <w:tcW w:w="1871" w:type="dxa"/>
            <w:tcBorders>
              <w:top w:val="nil"/>
              <w:bottom w:val="single" w:sz="4" w:space="0" w:color="auto"/>
            </w:tcBorders>
          </w:tcPr>
          <w:p w14:paraId="5733CF8D" w14:textId="77777777" w:rsidR="00FD2BAC" w:rsidRPr="00F53247" w:rsidRDefault="00FD2BAC" w:rsidP="00FD2BAC">
            <w:pPr>
              <w:rPr>
                <w:rFonts w:ascii="Arial" w:hAnsi="Arial" w:cs="Arial"/>
                <w:b/>
              </w:rPr>
            </w:pPr>
          </w:p>
        </w:tc>
        <w:tc>
          <w:tcPr>
            <w:tcW w:w="4989" w:type="dxa"/>
            <w:tcBorders>
              <w:top w:val="nil"/>
              <w:bottom w:val="single" w:sz="4" w:space="0" w:color="auto"/>
            </w:tcBorders>
          </w:tcPr>
          <w:p w14:paraId="79AE3F71" w14:textId="541D3161" w:rsidR="00FD2BAC" w:rsidRPr="001E5980" w:rsidRDefault="00FD2BAC" w:rsidP="00FD2BAC">
            <w:pPr>
              <w:pStyle w:val="ListParagraph"/>
              <w:numPr>
                <w:ilvl w:val="0"/>
                <w:numId w:val="25"/>
              </w:numPr>
              <w:rPr>
                <w:rFonts w:ascii="Arial" w:hAnsi="Arial" w:cs="Arial"/>
              </w:rPr>
            </w:pPr>
            <w:r w:rsidRPr="001E5980">
              <w:rPr>
                <w:rFonts w:ascii="Arial" w:hAnsi="Arial" w:cs="Arial"/>
              </w:rPr>
              <w:t>Experience in working with other schools to raise standards</w:t>
            </w:r>
            <w:r>
              <w:rPr>
                <w:rFonts w:ascii="Arial" w:hAnsi="Arial" w:cs="Arial"/>
              </w:rPr>
              <w:t>.</w:t>
            </w:r>
          </w:p>
        </w:tc>
        <w:tc>
          <w:tcPr>
            <w:tcW w:w="1276" w:type="dxa"/>
            <w:tcBorders>
              <w:top w:val="nil"/>
              <w:bottom w:val="single" w:sz="4" w:space="0" w:color="auto"/>
            </w:tcBorders>
          </w:tcPr>
          <w:p w14:paraId="2CC4DAF2" w14:textId="7C0DBC40" w:rsidR="00FD2BAC" w:rsidRPr="00F53247" w:rsidRDefault="00FD2BAC" w:rsidP="00FD2BAC">
            <w:pPr>
              <w:jc w:val="center"/>
              <w:rPr>
                <w:rFonts w:ascii="Arial" w:hAnsi="Arial" w:cs="Arial"/>
              </w:rPr>
            </w:pPr>
          </w:p>
        </w:tc>
        <w:tc>
          <w:tcPr>
            <w:tcW w:w="2552" w:type="dxa"/>
            <w:tcBorders>
              <w:top w:val="nil"/>
              <w:bottom w:val="single" w:sz="4" w:space="0" w:color="auto"/>
            </w:tcBorders>
          </w:tcPr>
          <w:p w14:paraId="17104A5C" w14:textId="77777777" w:rsidR="00FD2BAC" w:rsidRPr="00F53247" w:rsidRDefault="00FD2BAC" w:rsidP="00FD2BAC">
            <w:pPr>
              <w:rPr>
                <w:rFonts w:ascii="Arial" w:hAnsi="Arial" w:cs="Arial"/>
              </w:rPr>
            </w:pPr>
          </w:p>
        </w:tc>
      </w:tr>
      <w:tr w:rsidR="00FD2BAC" w:rsidRPr="00F53247" w14:paraId="5B563FFC" w14:textId="77777777" w:rsidTr="00FD2BAC">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FD2BAC" w:rsidRPr="00F53247" w:rsidRDefault="00FD2BAC" w:rsidP="00FD2BAC">
            <w:pPr>
              <w:rPr>
                <w:rFonts w:ascii="Arial" w:hAnsi="Arial" w:cs="Arial"/>
                <w:b/>
              </w:rPr>
            </w:pPr>
            <w:r w:rsidRPr="00F53247">
              <w:rPr>
                <w:rFonts w:ascii="Arial" w:hAnsi="Arial" w:cs="Arial"/>
                <w:b/>
              </w:rPr>
              <w:t>Skills &amp; Personal Qualities</w:t>
            </w:r>
          </w:p>
        </w:tc>
        <w:tc>
          <w:tcPr>
            <w:tcW w:w="4989" w:type="dxa"/>
            <w:tcBorders>
              <w:top w:val="single" w:sz="4" w:space="0" w:color="auto"/>
              <w:left w:val="single" w:sz="4" w:space="0" w:color="auto"/>
              <w:bottom w:val="nil"/>
              <w:right w:val="single" w:sz="4" w:space="0" w:color="auto"/>
            </w:tcBorders>
          </w:tcPr>
          <w:p w14:paraId="4038E374" w14:textId="70FF0431" w:rsidR="00FD2BAC" w:rsidRPr="00F53247" w:rsidRDefault="00FD2BAC" w:rsidP="00FD2BAC">
            <w:pPr>
              <w:numPr>
                <w:ilvl w:val="0"/>
                <w:numId w:val="25"/>
              </w:numPr>
              <w:rPr>
                <w:rFonts w:ascii="Arial" w:hAnsi="Arial" w:cs="Arial"/>
              </w:rPr>
            </w:pPr>
            <w:r w:rsidRPr="007D6C1B">
              <w:rPr>
                <w:rFonts w:ascii="Arial" w:hAnsi="Arial" w:cs="Arial"/>
              </w:rPr>
              <w:t>Identifies and makes the best use of own skills and those of the team</w:t>
            </w:r>
          </w:p>
        </w:tc>
        <w:tc>
          <w:tcPr>
            <w:tcW w:w="1276" w:type="dxa"/>
            <w:tcBorders>
              <w:top w:val="single" w:sz="4" w:space="0" w:color="auto"/>
              <w:left w:val="single" w:sz="4" w:space="0" w:color="auto"/>
              <w:bottom w:val="nil"/>
              <w:right w:val="single" w:sz="4" w:space="0" w:color="auto"/>
            </w:tcBorders>
          </w:tcPr>
          <w:p w14:paraId="617AC2B6" w14:textId="51EC0024" w:rsidR="00FD2BAC" w:rsidRPr="00F53247" w:rsidRDefault="00FD2BAC" w:rsidP="00FD2BAC">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3D8CBDB3" w14:textId="77777777" w:rsidR="00FD2BAC" w:rsidRPr="00F53247" w:rsidRDefault="00FD2BAC" w:rsidP="00FD2BAC">
            <w:pPr>
              <w:tabs>
                <w:tab w:val="left" w:pos="388"/>
                <w:tab w:val="left" w:pos="530"/>
              </w:tabs>
              <w:spacing w:after="120"/>
              <w:rPr>
                <w:rFonts w:ascii="Arial" w:hAnsi="Arial" w:cs="Arial"/>
              </w:rPr>
            </w:pPr>
            <w:r w:rsidRPr="00F53247">
              <w:rPr>
                <w:rFonts w:ascii="Arial" w:hAnsi="Arial" w:cs="Arial"/>
              </w:rPr>
              <w:t>Interview, application form, and selection process.</w:t>
            </w:r>
          </w:p>
        </w:tc>
      </w:tr>
      <w:tr w:rsidR="00FD2BAC" w:rsidRPr="00F53247" w14:paraId="2EF608E0" w14:textId="77777777" w:rsidTr="00FD2BAC">
        <w:trPr>
          <w:cantSplit/>
          <w:trHeight w:val="20"/>
        </w:trPr>
        <w:tc>
          <w:tcPr>
            <w:tcW w:w="1871" w:type="dxa"/>
            <w:tcBorders>
              <w:top w:val="nil"/>
              <w:left w:val="single" w:sz="4" w:space="0" w:color="auto"/>
              <w:bottom w:val="nil"/>
              <w:right w:val="single" w:sz="4" w:space="0" w:color="auto"/>
            </w:tcBorders>
          </w:tcPr>
          <w:p w14:paraId="3C58DEBF"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38660800" w14:textId="0250B408" w:rsidR="00FD2BAC" w:rsidRPr="00F53247" w:rsidRDefault="00FD2BAC" w:rsidP="00FD2BAC">
            <w:pPr>
              <w:numPr>
                <w:ilvl w:val="0"/>
                <w:numId w:val="25"/>
              </w:numPr>
              <w:rPr>
                <w:rFonts w:ascii="Arial" w:hAnsi="Arial" w:cs="Arial"/>
              </w:rPr>
            </w:pPr>
            <w:r w:rsidRPr="007D6C1B">
              <w:rPr>
                <w:rFonts w:ascii="Arial" w:hAnsi="Arial" w:cs="Arial"/>
                <w:lang w:val="en-US"/>
              </w:rPr>
              <w:t xml:space="preserve">Shares and celebrates all successes and openly recognises and values other people’s contributions. </w:t>
            </w:r>
          </w:p>
        </w:tc>
        <w:tc>
          <w:tcPr>
            <w:tcW w:w="1276" w:type="dxa"/>
            <w:tcBorders>
              <w:top w:val="nil"/>
              <w:left w:val="single" w:sz="4" w:space="0" w:color="auto"/>
              <w:bottom w:val="nil"/>
              <w:right w:val="single" w:sz="4" w:space="0" w:color="auto"/>
            </w:tcBorders>
          </w:tcPr>
          <w:p w14:paraId="3D4DADD5"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6812A94E" w14:textId="77777777" w:rsidR="00FD2BAC" w:rsidRPr="00F53247" w:rsidRDefault="00FD2BAC" w:rsidP="00FD2BAC">
            <w:pPr>
              <w:rPr>
                <w:rFonts w:ascii="Arial" w:hAnsi="Arial" w:cs="Arial"/>
              </w:rPr>
            </w:pPr>
          </w:p>
        </w:tc>
      </w:tr>
      <w:tr w:rsidR="00FD2BAC" w:rsidRPr="00F53247" w14:paraId="46ED1490" w14:textId="77777777" w:rsidTr="00FD2BAC">
        <w:trPr>
          <w:cantSplit/>
          <w:trHeight w:val="20"/>
        </w:trPr>
        <w:tc>
          <w:tcPr>
            <w:tcW w:w="1871" w:type="dxa"/>
            <w:tcBorders>
              <w:top w:val="nil"/>
              <w:left w:val="single" w:sz="4" w:space="0" w:color="auto"/>
              <w:bottom w:val="nil"/>
              <w:right w:val="single" w:sz="4" w:space="0" w:color="auto"/>
            </w:tcBorders>
          </w:tcPr>
          <w:p w14:paraId="0FF07195"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16421847" w14:textId="4E6FD7A2"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7D6C1B">
              <w:rPr>
                <w:rFonts w:ascii="Arial" w:hAnsi="Arial" w:cs="Arial"/>
                <w:lang w:val="en-US"/>
              </w:rPr>
              <w:t>Is able to deliver difficult messages sensitively</w:t>
            </w:r>
            <w:r>
              <w:rPr>
                <w:rFonts w:ascii="Arial" w:hAnsi="Arial" w:cs="Arial"/>
                <w:lang w:val="en-US"/>
              </w:rPr>
              <w:t>.</w:t>
            </w:r>
          </w:p>
        </w:tc>
        <w:tc>
          <w:tcPr>
            <w:tcW w:w="1276" w:type="dxa"/>
            <w:tcBorders>
              <w:top w:val="nil"/>
              <w:left w:val="single" w:sz="4" w:space="0" w:color="auto"/>
              <w:bottom w:val="nil"/>
              <w:right w:val="single" w:sz="4" w:space="0" w:color="auto"/>
            </w:tcBorders>
          </w:tcPr>
          <w:p w14:paraId="00AA29A6"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1B0C6E38" w14:textId="77777777" w:rsidR="00FD2BAC" w:rsidRPr="00F53247" w:rsidRDefault="00FD2BAC" w:rsidP="00FD2BAC">
            <w:pPr>
              <w:rPr>
                <w:rFonts w:ascii="Arial" w:hAnsi="Arial" w:cs="Arial"/>
              </w:rPr>
            </w:pPr>
          </w:p>
        </w:tc>
      </w:tr>
      <w:tr w:rsidR="00FD2BAC" w:rsidRPr="00F53247" w14:paraId="7F727909" w14:textId="77777777" w:rsidTr="00FD2BAC">
        <w:trPr>
          <w:cantSplit/>
          <w:trHeight w:val="20"/>
        </w:trPr>
        <w:tc>
          <w:tcPr>
            <w:tcW w:w="1871" w:type="dxa"/>
            <w:tcBorders>
              <w:top w:val="nil"/>
              <w:left w:val="single" w:sz="4" w:space="0" w:color="auto"/>
              <w:bottom w:val="nil"/>
              <w:right w:val="single" w:sz="4" w:space="0" w:color="auto"/>
            </w:tcBorders>
          </w:tcPr>
          <w:p w14:paraId="103AC2D4"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3950E707" w14:textId="55AF7618"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7D6C1B">
              <w:rPr>
                <w:rFonts w:ascii="Arial" w:hAnsi="Arial" w:cs="Arial"/>
                <w:lang w:val="en-US"/>
              </w:rPr>
              <w:t xml:space="preserve">Develops people for both the immediate and the longer </w:t>
            </w:r>
            <w:r w:rsidR="00654EBD" w:rsidRPr="007D6C1B">
              <w:rPr>
                <w:rFonts w:ascii="Arial" w:hAnsi="Arial" w:cs="Arial"/>
                <w:lang w:val="en-US"/>
              </w:rPr>
              <w:t>term and</w:t>
            </w:r>
            <w:r w:rsidRPr="007D6C1B">
              <w:rPr>
                <w:rFonts w:ascii="Arial" w:hAnsi="Arial" w:cs="Arial"/>
                <w:lang w:val="en-US"/>
              </w:rPr>
              <w:t xml:space="preserve"> promotes a culture of continuous learning</w:t>
            </w:r>
            <w:r>
              <w:rPr>
                <w:rFonts w:ascii="Arial" w:hAnsi="Arial" w:cs="Arial"/>
                <w:lang w:val="en-US"/>
              </w:rPr>
              <w:t>.</w:t>
            </w:r>
          </w:p>
        </w:tc>
        <w:tc>
          <w:tcPr>
            <w:tcW w:w="1276" w:type="dxa"/>
            <w:tcBorders>
              <w:top w:val="nil"/>
              <w:left w:val="single" w:sz="4" w:space="0" w:color="auto"/>
              <w:bottom w:val="nil"/>
              <w:right w:val="single" w:sz="4" w:space="0" w:color="auto"/>
            </w:tcBorders>
          </w:tcPr>
          <w:p w14:paraId="6FBBD13B"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1356AE89" w14:textId="77777777" w:rsidR="00FD2BAC" w:rsidRPr="00F53247" w:rsidRDefault="00FD2BAC" w:rsidP="00FD2BAC">
            <w:pPr>
              <w:rPr>
                <w:rFonts w:ascii="Arial" w:hAnsi="Arial" w:cs="Arial"/>
              </w:rPr>
            </w:pPr>
          </w:p>
        </w:tc>
      </w:tr>
      <w:tr w:rsidR="00FD2BAC" w:rsidRPr="00F53247" w14:paraId="4D6EDF01" w14:textId="77777777" w:rsidTr="00FD2BAC">
        <w:trPr>
          <w:cantSplit/>
          <w:trHeight w:val="20"/>
        </w:trPr>
        <w:tc>
          <w:tcPr>
            <w:tcW w:w="1871" w:type="dxa"/>
            <w:tcBorders>
              <w:top w:val="nil"/>
              <w:left w:val="single" w:sz="4" w:space="0" w:color="auto"/>
              <w:bottom w:val="nil"/>
              <w:right w:val="single" w:sz="4" w:space="0" w:color="auto"/>
            </w:tcBorders>
          </w:tcPr>
          <w:p w14:paraId="659A421B"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69E6FF1E" w14:textId="0D44AC14"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4E1300">
              <w:rPr>
                <w:rFonts w:ascii="Arial" w:hAnsi="Arial" w:cs="Arial"/>
              </w:rPr>
              <w:t>Builds lasting and constructive relationships</w:t>
            </w:r>
            <w:r>
              <w:rPr>
                <w:rFonts w:ascii="Arial" w:hAnsi="Arial" w:cs="Arial"/>
              </w:rPr>
              <w:t>.</w:t>
            </w:r>
          </w:p>
        </w:tc>
        <w:tc>
          <w:tcPr>
            <w:tcW w:w="1276" w:type="dxa"/>
            <w:tcBorders>
              <w:top w:val="nil"/>
              <w:left w:val="single" w:sz="4" w:space="0" w:color="auto"/>
              <w:bottom w:val="nil"/>
              <w:right w:val="single" w:sz="4" w:space="0" w:color="auto"/>
            </w:tcBorders>
          </w:tcPr>
          <w:p w14:paraId="5DD5FEA8"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75976E49" w14:textId="77777777" w:rsidR="00FD2BAC" w:rsidRPr="00F53247" w:rsidRDefault="00FD2BAC" w:rsidP="00FD2BAC">
            <w:pPr>
              <w:rPr>
                <w:rFonts w:ascii="Arial" w:hAnsi="Arial" w:cs="Arial"/>
              </w:rPr>
            </w:pPr>
          </w:p>
        </w:tc>
      </w:tr>
      <w:tr w:rsidR="00FD2BAC" w:rsidRPr="00F53247" w14:paraId="28107EEA" w14:textId="77777777" w:rsidTr="00FD2BAC">
        <w:trPr>
          <w:cantSplit/>
          <w:trHeight w:val="20"/>
        </w:trPr>
        <w:tc>
          <w:tcPr>
            <w:tcW w:w="1871" w:type="dxa"/>
            <w:tcBorders>
              <w:top w:val="nil"/>
              <w:left w:val="single" w:sz="4" w:space="0" w:color="auto"/>
              <w:bottom w:val="nil"/>
              <w:right w:val="single" w:sz="4" w:space="0" w:color="auto"/>
            </w:tcBorders>
          </w:tcPr>
          <w:p w14:paraId="316E0633"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64F0AE63" w14:textId="280D3202"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4E1300">
              <w:rPr>
                <w:rFonts w:ascii="Arial" w:hAnsi="Arial" w:cs="Arial"/>
              </w:rPr>
              <w:t>Constantly looks for opportunities to improve service provision through working with other</w:t>
            </w:r>
            <w:r>
              <w:rPr>
                <w:rFonts w:ascii="Arial" w:hAnsi="Arial" w:cs="Arial"/>
              </w:rPr>
              <w:t>s.</w:t>
            </w:r>
          </w:p>
        </w:tc>
        <w:tc>
          <w:tcPr>
            <w:tcW w:w="1276" w:type="dxa"/>
            <w:tcBorders>
              <w:top w:val="nil"/>
              <w:left w:val="single" w:sz="4" w:space="0" w:color="auto"/>
              <w:bottom w:val="nil"/>
              <w:right w:val="single" w:sz="4" w:space="0" w:color="auto"/>
            </w:tcBorders>
          </w:tcPr>
          <w:p w14:paraId="005F0055"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579C73BA" w14:textId="77777777" w:rsidR="00FD2BAC" w:rsidRPr="00F53247" w:rsidRDefault="00FD2BAC" w:rsidP="00FD2BAC">
            <w:pPr>
              <w:rPr>
                <w:rFonts w:ascii="Arial" w:hAnsi="Arial" w:cs="Arial"/>
              </w:rPr>
            </w:pPr>
          </w:p>
        </w:tc>
      </w:tr>
      <w:tr w:rsidR="00FD2BAC" w:rsidRPr="00F53247" w14:paraId="53F23EEE" w14:textId="77777777" w:rsidTr="00FD2BAC">
        <w:trPr>
          <w:cantSplit/>
          <w:trHeight w:val="20"/>
        </w:trPr>
        <w:tc>
          <w:tcPr>
            <w:tcW w:w="1871" w:type="dxa"/>
            <w:tcBorders>
              <w:top w:val="nil"/>
              <w:left w:val="single" w:sz="4" w:space="0" w:color="auto"/>
              <w:bottom w:val="nil"/>
              <w:right w:val="single" w:sz="4" w:space="0" w:color="auto"/>
            </w:tcBorders>
          </w:tcPr>
          <w:p w14:paraId="1BE19ECB"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399585AC" w14:textId="1D443CA3"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4E1300">
              <w:rPr>
                <w:rFonts w:ascii="Arial" w:hAnsi="Arial" w:cs="Arial"/>
              </w:rPr>
              <w:t>Promotes and demonstrates an ethos of equality and diversity</w:t>
            </w:r>
            <w:r>
              <w:rPr>
                <w:rFonts w:ascii="Arial" w:hAnsi="Arial" w:cs="Arial"/>
              </w:rPr>
              <w:t>.</w:t>
            </w:r>
          </w:p>
        </w:tc>
        <w:tc>
          <w:tcPr>
            <w:tcW w:w="1276" w:type="dxa"/>
            <w:tcBorders>
              <w:top w:val="nil"/>
              <w:left w:val="single" w:sz="4" w:space="0" w:color="auto"/>
              <w:bottom w:val="nil"/>
              <w:right w:val="single" w:sz="4" w:space="0" w:color="auto"/>
            </w:tcBorders>
          </w:tcPr>
          <w:p w14:paraId="3835EC9B"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07C2B6FA" w14:textId="77777777" w:rsidR="00FD2BAC" w:rsidRPr="00F53247" w:rsidRDefault="00FD2BAC" w:rsidP="00FD2BAC">
            <w:pPr>
              <w:rPr>
                <w:rFonts w:ascii="Arial" w:hAnsi="Arial" w:cs="Arial"/>
              </w:rPr>
            </w:pPr>
          </w:p>
        </w:tc>
      </w:tr>
      <w:tr w:rsidR="00FD2BAC" w:rsidRPr="00F53247" w14:paraId="177A0810" w14:textId="77777777" w:rsidTr="00FD2BAC">
        <w:trPr>
          <w:cantSplit/>
          <w:trHeight w:val="20"/>
        </w:trPr>
        <w:tc>
          <w:tcPr>
            <w:tcW w:w="1871" w:type="dxa"/>
            <w:tcBorders>
              <w:top w:val="nil"/>
              <w:left w:val="single" w:sz="4" w:space="0" w:color="auto"/>
              <w:bottom w:val="nil"/>
              <w:right w:val="single" w:sz="4" w:space="0" w:color="auto"/>
            </w:tcBorders>
          </w:tcPr>
          <w:p w14:paraId="0F650D73"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32C1B837" w14:textId="1104A3ED"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F86ADD">
              <w:rPr>
                <w:rFonts w:ascii="Arial" w:hAnsi="Arial" w:cs="Arial"/>
              </w:rPr>
              <w:t>Communicates clearly and concisely verbally and in writing</w:t>
            </w:r>
            <w:r>
              <w:rPr>
                <w:rFonts w:ascii="Arial" w:hAnsi="Arial" w:cs="Arial"/>
              </w:rPr>
              <w:t>.</w:t>
            </w:r>
          </w:p>
        </w:tc>
        <w:tc>
          <w:tcPr>
            <w:tcW w:w="1276" w:type="dxa"/>
            <w:tcBorders>
              <w:top w:val="nil"/>
              <w:left w:val="single" w:sz="4" w:space="0" w:color="auto"/>
              <w:bottom w:val="nil"/>
              <w:right w:val="single" w:sz="4" w:space="0" w:color="auto"/>
            </w:tcBorders>
          </w:tcPr>
          <w:p w14:paraId="4CC4DBBD"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372EBF9F" w14:textId="77777777" w:rsidR="00FD2BAC" w:rsidRPr="00F53247" w:rsidRDefault="00FD2BAC" w:rsidP="00FD2BAC">
            <w:pPr>
              <w:rPr>
                <w:rFonts w:ascii="Arial" w:hAnsi="Arial" w:cs="Arial"/>
              </w:rPr>
            </w:pPr>
          </w:p>
        </w:tc>
      </w:tr>
      <w:tr w:rsidR="00FD2BAC" w:rsidRPr="00F53247" w14:paraId="62B0A03D" w14:textId="77777777" w:rsidTr="00FD2BAC">
        <w:trPr>
          <w:cantSplit/>
          <w:trHeight w:val="20"/>
        </w:trPr>
        <w:tc>
          <w:tcPr>
            <w:tcW w:w="1871" w:type="dxa"/>
            <w:tcBorders>
              <w:top w:val="nil"/>
              <w:left w:val="single" w:sz="4" w:space="0" w:color="auto"/>
              <w:bottom w:val="nil"/>
              <w:right w:val="single" w:sz="4" w:space="0" w:color="auto"/>
            </w:tcBorders>
          </w:tcPr>
          <w:p w14:paraId="3F94045C"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2C782041" w14:textId="7A118220"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F86ADD">
              <w:rPr>
                <w:rFonts w:ascii="Arial" w:hAnsi="Arial" w:cs="Arial"/>
              </w:rPr>
              <w:t>Communicates early to identify potential risks in advance</w:t>
            </w:r>
            <w:r>
              <w:rPr>
                <w:rFonts w:ascii="Arial" w:hAnsi="Arial" w:cs="Arial"/>
              </w:rPr>
              <w:t>.</w:t>
            </w:r>
          </w:p>
        </w:tc>
        <w:tc>
          <w:tcPr>
            <w:tcW w:w="1276" w:type="dxa"/>
            <w:tcBorders>
              <w:top w:val="nil"/>
              <w:left w:val="single" w:sz="4" w:space="0" w:color="auto"/>
              <w:bottom w:val="nil"/>
              <w:right w:val="single" w:sz="4" w:space="0" w:color="auto"/>
            </w:tcBorders>
          </w:tcPr>
          <w:p w14:paraId="177A277F"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4449EA5C" w14:textId="77777777" w:rsidR="00FD2BAC" w:rsidRPr="00F53247" w:rsidRDefault="00FD2BAC" w:rsidP="00FD2BAC">
            <w:pPr>
              <w:rPr>
                <w:rFonts w:ascii="Arial" w:hAnsi="Arial" w:cs="Arial"/>
              </w:rPr>
            </w:pPr>
          </w:p>
        </w:tc>
      </w:tr>
      <w:tr w:rsidR="00FD2BAC" w:rsidRPr="00F53247" w14:paraId="580B852C" w14:textId="77777777" w:rsidTr="00FD2BAC">
        <w:trPr>
          <w:cantSplit/>
          <w:trHeight w:val="20"/>
        </w:trPr>
        <w:tc>
          <w:tcPr>
            <w:tcW w:w="1871" w:type="dxa"/>
            <w:tcBorders>
              <w:top w:val="nil"/>
              <w:left w:val="single" w:sz="4" w:space="0" w:color="auto"/>
              <w:bottom w:val="nil"/>
              <w:right w:val="single" w:sz="4" w:space="0" w:color="auto"/>
            </w:tcBorders>
          </w:tcPr>
          <w:p w14:paraId="2D0035AE"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7C180ECD" w14:textId="0CBA0D53"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F86ADD">
              <w:rPr>
                <w:rFonts w:ascii="Arial" w:hAnsi="Arial" w:cs="Arial"/>
                <w:lang w:val="en-US"/>
              </w:rPr>
              <w:t>Contributes to an environment where an open exchange of ideas and appropriate challenge is accepted and valued</w:t>
            </w:r>
            <w:r>
              <w:rPr>
                <w:rFonts w:ascii="Arial" w:hAnsi="Arial" w:cs="Arial"/>
                <w:lang w:val="en-US"/>
              </w:rPr>
              <w:t>.</w:t>
            </w:r>
          </w:p>
        </w:tc>
        <w:tc>
          <w:tcPr>
            <w:tcW w:w="1276" w:type="dxa"/>
            <w:tcBorders>
              <w:top w:val="nil"/>
              <w:left w:val="single" w:sz="4" w:space="0" w:color="auto"/>
              <w:bottom w:val="nil"/>
              <w:right w:val="single" w:sz="4" w:space="0" w:color="auto"/>
            </w:tcBorders>
          </w:tcPr>
          <w:p w14:paraId="41FCD053"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1AD0D1C0" w14:textId="77777777" w:rsidR="00FD2BAC" w:rsidRPr="00F53247" w:rsidRDefault="00FD2BAC" w:rsidP="00FD2BAC">
            <w:pPr>
              <w:rPr>
                <w:rFonts w:ascii="Arial" w:hAnsi="Arial" w:cs="Arial"/>
              </w:rPr>
            </w:pPr>
          </w:p>
        </w:tc>
      </w:tr>
      <w:tr w:rsidR="00FD2BAC" w:rsidRPr="00F53247" w14:paraId="4162210F" w14:textId="77777777" w:rsidTr="00FD2BAC">
        <w:trPr>
          <w:cantSplit/>
          <w:trHeight w:val="20"/>
        </w:trPr>
        <w:tc>
          <w:tcPr>
            <w:tcW w:w="1871" w:type="dxa"/>
            <w:tcBorders>
              <w:top w:val="nil"/>
              <w:left w:val="single" w:sz="4" w:space="0" w:color="auto"/>
              <w:bottom w:val="nil"/>
              <w:right w:val="single" w:sz="4" w:space="0" w:color="auto"/>
            </w:tcBorders>
          </w:tcPr>
          <w:p w14:paraId="4D00BB55"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301F7742" w14:textId="589DDAD4"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7722FE">
              <w:rPr>
                <w:rFonts w:ascii="Arial" w:hAnsi="Arial" w:cs="Arial"/>
              </w:rPr>
              <w:t>Drives or contributes to the achievement of strategic priorities based on identified need, including those relating to regional and national priorities</w:t>
            </w:r>
            <w:r>
              <w:rPr>
                <w:rFonts w:ascii="Arial" w:hAnsi="Arial" w:cs="Arial"/>
              </w:rPr>
              <w:t>.</w:t>
            </w:r>
          </w:p>
        </w:tc>
        <w:tc>
          <w:tcPr>
            <w:tcW w:w="1276" w:type="dxa"/>
            <w:tcBorders>
              <w:top w:val="nil"/>
              <w:left w:val="single" w:sz="4" w:space="0" w:color="auto"/>
              <w:bottom w:val="nil"/>
              <w:right w:val="single" w:sz="4" w:space="0" w:color="auto"/>
            </w:tcBorders>
          </w:tcPr>
          <w:p w14:paraId="422EEE7A"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1D7F8D72" w14:textId="77777777" w:rsidR="00FD2BAC" w:rsidRPr="00F53247" w:rsidRDefault="00FD2BAC" w:rsidP="00FD2BAC">
            <w:pPr>
              <w:rPr>
                <w:rFonts w:ascii="Arial" w:hAnsi="Arial" w:cs="Arial"/>
              </w:rPr>
            </w:pPr>
          </w:p>
        </w:tc>
      </w:tr>
      <w:tr w:rsidR="00FD2BAC" w:rsidRPr="00F53247" w14:paraId="71491292" w14:textId="77777777" w:rsidTr="00FD2BAC">
        <w:trPr>
          <w:cantSplit/>
          <w:trHeight w:val="20"/>
        </w:trPr>
        <w:tc>
          <w:tcPr>
            <w:tcW w:w="1871" w:type="dxa"/>
            <w:tcBorders>
              <w:top w:val="nil"/>
              <w:left w:val="single" w:sz="4" w:space="0" w:color="auto"/>
              <w:bottom w:val="nil"/>
              <w:right w:val="single" w:sz="4" w:space="0" w:color="auto"/>
            </w:tcBorders>
          </w:tcPr>
          <w:p w14:paraId="2FBF56A9"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5A6C70B4" w14:textId="3AE0E144"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7722FE">
              <w:rPr>
                <w:rFonts w:ascii="Arial" w:hAnsi="Arial" w:cs="Arial"/>
              </w:rPr>
              <w:t>Has clear knowledge of the connections between different services and their potential contribution</w:t>
            </w:r>
            <w:r>
              <w:rPr>
                <w:rFonts w:ascii="Arial" w:hAnsi="Arial" w:cs="Arial"/>
              </w:rPr>
              <w:t>.</w:t>
            </w:r>
          </w:p>
        </w:tc>
        <w:tc>
          <w:tcPr>
            <w:tcW w:w="1276" w:type="dxa"/>
            <w:tcBorders>
              <w:top w:val="nil"/>
              <w:left w:val="single" w:sz="4" w:space="0" w:color="auto"/>
              <w:bottom w:val="nil"/>
              <w:right w:val="single" w:sz="4" w:space="0" w:color="auto"/>
            </w:tcBorders>
          </w:tcPr>
          <w:p w14:paraId="0D2C8508"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7FF83CFF" w14:textId="77777777" w:rsidR="00FD2BAC" w:rsidRPr="00F53247" w:rsidRDefault="00FD2BAC" w:rsidP="00FD2BAC">
            <w:pPr>
              <w:rPr>
                <w:rFonts w:ascii="Arial" w:hAnsi="Arial" w:cs="Arial"/>
              </w:rPr>
            </w:pPr>
          </w:p>
        </w:tc>
      </w:tr>
      <w:tr w:rsidR="00FD2BAC" w:rsidRPr="00F53247" w14:paraId="4EFB83F9" w14:textId="77777777" w:rsidTr="00FD2BAC">
        <w:trPr>
          <w:cantSplit/>
          <w:trHeight w:val="95"/>
        </w:trPr>
        <w:tc>
          <w:tcPr>
            <w:tcW w:w="1871" w:type="dxa"/>
            <w:tcBorders>
              <w:top w:val="nil"/>
              <w:left w:val="single" w:sz="4" w:space="0" w:color="auto"/>
              <w:bottom w:val="nil"/>
              <w:right w:val="single" w:sz="4" w:space="0" w:color="auto"/>
            </w:tcBorders>
          </w:tcPr>
          <w:p w14:paraId="1B5A68B2"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766F3FAA" w14:textId="602EB6E8"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7722FE">
              <w:rPr>
                <w:rFonts w:ascii="Arial" w:hAnsi="Arial" w:cs="Arial"/>
              </w:rPr>
              <w:t>Challenges service delivery to promote sustainable improvement</w:t>
            </w:r>
            <w:r>
              <w:rPr>
                <w:rFonts w:ascii="Arial" w:hAnsi="Arial" w:cs="Arial"/>
              </w:rPr>
              <w:t>.</w:t>
            </w:r>
          </w:p>
        </w:tc>
        <w:tc>
          <w:tcPr>
            <w:tcW w:w="1276" w:type="dxa"/>
            <w:tcBorders>
              <w:top w:val="nil"/>
              <w:left w:val="single" w:sz="4" w:space="0" w:color="auto"/>
              <w:bottom w:val="nil"/>
              <w:right w:val="single" w:sz="4" w:space="0" w:color="auto"/>
            </w:tcBorders>
          </w:tcPr>
          <w:p w14:paraId="24EA5625"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4CF786CF" w14:textId="77777777" w:rsidR="00FD2BAC" w:rsidRPr="00F53247" w:rsidRDefault="00FD2BAC" w:rsidP="00FD2BAC">
            <w:pPr>
              <w:rPr>
                <w:rFonts w:ascii="Arial" w:hAnsi="Arial" w:cs="Arial"/>
              </w:rPr>
            </w:pPr>
          </w:p>
        </w:tc>
      </w:tr>
      <w:tr w:rsidR="00FD2BAC" w:rsidRPr="00F53247" w14:paraId="66473F95" w14:textId="77777777" w:rsidTr="00FD2BAC">
        <w:trPr>
          <w:cantSplit/>
          <w:trHeight w:val="20"/>
        </w:trPr>
        <w:tc>
          <w:tcPr>
            <w:tcW w:w="1871" w:type="dxa"/>
            <w:tcBorders>
              <w:top w:val="nil"/>
              <w:left w:val="single" w:sz="4" w:space="0" w:color="auto"/>
              <w:bottom w:val="nil"/>
              <w:right w:val="single" w:sz="4" w:space="0" w:color="auto"/>
            </w:tcBorders>
          </w:tcPr>
          <w:p w14:paraId="2202B9F5"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5DA49EF4" w14:textId="7B2BCDE0"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686497">
              <w:rPr>
                <w:rFonts w:ascii="Arial" w:hAnsi="Arial" w:cs="Arial"/>
                <w:lang w:val="en-US"/>
              </w:rPr>
              <w:t>Understands the use of performance measures</w:t>
            </w:r>
            <w:r>
              <w:rPr>
                <w:rFonts w:ascii="Arial" w:hAnsi="Arial" w:cs="Arial"/>
                <w:lang w:val="en-US"/>
              </w:rPr>
              <w:t>.</w:t>
            </w:r>
          </w:p>
        </w:tc>
        <w:tc>
          <w:tcPr>
            <w:tcW w:w="1276" w:type="dxa"/>
            <w:tcBorders>
              <w:top w:val="nil"/>
              <w:left w:val="single" w:sz="4" w:space="0" w:color="auto"/>
              <w:bottom w:val="nil"/>
              <w:right w:val="single" w:sz="4" w:space="0" w:color="auto"/>
            </w:tcBorders>
          </w:tcPr>
          <w:p w14:paraId="0F72E444" w14:textId="1B54FF44"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45ABAE37" w14:textId="77777777" w:rsidR="00FD2BAC" w:rsidRPr="00F53247" w:rsidRDefault="00FD2BAC" w:rsidP="00FD2BAC">
            <w:pPr>
              <w:rPr>
                <w:rFonts w:ascii="Arial" w:hAnsi="Arial" w:cs="Arial"/>
              </w:rPr>
            </w:pPr>
          </w:p>
        </w:tc>
      </w:tr>
      <w:tr w:rsidR="00FD2BAC" w:rsidRPr="00F53247" w14:paraId="655B9031" w14:textId="77777777" w:rsidTr="00FD2BAC">
        <w:trPr>
          <w:cantSplit/>
          <w:trHeight w:val="100"/>
        </w:trPr>
        <w:tc>
          <w:tcPr>
            <w:tcW w:w="1871" w:type="dxa"/>
            <w:tcBorders>
              <w:top w:val="nil"/>
              <w:left w:val="single" w:sz="4" w:space="0" w:color="auto"/>
              <w:bottom w:val="single" w:sz="4" w:space="0" w:color="auto"/>
              <w:right w:val="single" w:sz="4" w:space="0" w:color="auto"/>
            </w:tcBorders>
          </w:tcPr>
          <w:p w14:paraId="565F1B88" w14:textId="77777777" w:rsidR="00FD2BAC" w:rsidRPr="00F53247" w:rsidRDefault="00FD2BAC" w:rsidP="00FD2BAC">
            <w:pPr>
              <w:rPr>
                <w:rFonts w:ascii="Arial" w:hAnsi="Arial" w:cs="Arial"/>
                <w:b/>
              </w:rPr>
            </w:pPr>
          </w:p>
        </w:tc>
        <w:tc>
          <w:tcPr>
            <w:tcW w:w="4989" w:type="dxa"/>
            <w:tcBorders>
              <w:top w:val="nil"/>
              <w:left w:val="single" w:sz="4" w:space="0" w:color="auto"/>
              <w:bottom w:val="single" w:sz="4" w:space="0" w:color="auto"/>
              <w:right w:val="single" w:sz="4" w:space="0" w:color="auto"/>
            </w:tcBorders>
          </w:tcPr>
          <w:p w14:paraId="19B01989" w14:textId="62AC4A80" w:rsidR="00FD2BAC" w:rsidRPr="00F53247" w:rsidRDefault="00FD2BAC" w:rsidP="00FD2BAC">
            <w:pPr>
              <w:numPr>
                <w:ilvl w:val="0"/>
                <w:numId w:val="25"/>
              </w:numPr>
              <w:rPr>
                <w:rFonts w:ascii="Arial" w:hAnsi="Arial" w:cs="Arial"/>
              </w:rPr>
            </w:pPr>
            <w:r w:rsidRPr="00686497">
              <w:rPr>
                <w:rFonts w:ascii="Arial" w:hAnsi="Arial" w:cs="Arial"/>
                <w:lang w:val="en-US"/>
              </w:rPr>
              <w:t>Has a logical, organised and informed approach to planning</w:t>
            </w:r>
          </w:p>
        </w:tc>
        <w:tc>
          <w:tcPr>
            <w:tcW w:w="1276" w:type="dxa"/>
            <w:tcBorders>
              <w:top w:val="nil"/>
              <w:left w:val="single" w:sz="4" w:space="0" w:color="auto"/>
              <w:bottom w:val="single" w:sz="4" w:space="0" w:color="auto"/>
              <w:right w:val="single" w:sz="4" w:space="0" w:color="auto"/>
            </w:tcBorders>
          </w:tcPr>
          <w:p w14:paraId="13D04A2E" w14:textId="77777777" w:rsidR="00FD2BAC" w:rsidRPr="00F53247" w:rsidRDefault="00FD2BAC" w:rsidP="00FD2BAC">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38BA7D09" w14:textId="77777777" w:rsidR="00FD2BAC" w:rsidRPr="00F53247" w:rsidRDefault="00FD2BAC" w:rsidP="00FD2BAC">
            <w:pPr>
              <w:rPr>
                <w:rFonts w:ascii="Arial" w:hAnsi="Arial" w:cs="Arial"/>
              </w:rPr>
            </w:pPr>
          </w:p>
        </w:tc>
      </w:tr>
      <w:tr w:rsidR="00FD2BAC" w:rsidRPr="00F53247" w14:paraId="39547CCE" w14:textId="77777777" w:rsidTr="00FD2BAC">
        <w:trPr>
          <w:cantSplit/>
          <w:trHeight w:val="20"/>
        </w:trPr>
        <w:tc>
          <w:tcPr>
            <w:tcW w:w="1871" w:type="dxa"/>
            <w:tcBorders>
              <w:top w:val="single" w:sz="4" w:space="0" w:color="auto"/>
              <w:left w:val="single" w:sz="4" w:space="0" w:color="auto"/>
              <w:bottom w:val="nil"/>
              <w:right w:val="single" w:sz="4" w:space="0" w:color="auto"/>
            </w:tcBorders>
          </w:tcPr>
          <w:p w14:paraId="04B7A469" w14:textId="2CF6F5DB" w:rsidR="00FD2BAC" w:rsidRPr="00F53247" w:rsidRDefault="00FD2BAC" w:rsidP="00FD2BAC">
            <w:pPr>
              <w:rPr>
                <w:rFonts w:ascii="Arial" w:hAnsi="Arial" w:cs="Arial"/>
                <w:b/>
              </w:rPr>
            </w:pPr>
            <w:r w:rsidRPr="00F53247">
              <w:rPr>
                <w:rFonts w:ascii="Arial" w:hAnsi="Arial" w:cs="Arial"/>
                <w:b/>
              </w:rPr>
              <w:t>Skills &amp; Personal Qualities</w:t>
            </w:r>
            <w:r>
              <w:rPr>
                <w:rFonts w:ascii="Arial" w:hAnsi="Arial" w:cs="Arial"/>
                <w:b/>
              </w:rPr>
              <w:t xml:space="preserve"> Continued</w:t>
            </w:r>
          </w:p>
        </w:tc>
        <w:tc>
          <w:tcPr>
            <w:tcW w:w="4989" w:type="dxa"/>
            <w:tcBorders>
              <w:top w:val="single" w:sz="4" w:space="0" w:color="auto"/>
              <w:left w:val="single" w:sz="4" w:space="0" w:color="auto"/>
              <w:bottom w:val="nil"/>
              <w:right w:val="single" w:sz="4" w:space="0" w:color="auto"/>
            </w:tcBorders>
          </w:tcPr>
          <w:p w14:paraId="142B063F" w14:textId="625F2C60" w:rsidR="00FD2BAC" w:rsidRPr="00F53247" w:rsidRDefault="00FD2BAC" w:rsidP="00FD2BAC">
            <w:pPr>
              <w:numPr>
                <w:ilvl w:val="0"/>
                <w:numId w:val="25"/>
              </w:numPr>
              <w:rPr>
                <w:rFonts w:ascii="Arial" w:hAnsi="Arial" w:cs="Arial"/>
              </w:rPr>
            </w:pPr>
            <w:r w:rsidRPr="00686497">
              <w:rPr>
                <w:rFonts w:ascii="Arial" w:hAnsi="Arial" w:cs="Arial"/>
                <w:lang w:val="en-US"/>
              </w:rPr>
              <w:t>Stays tightly focused on timescales and meets deadlines</w:t>
            </w:r>
            <w:r>
              <w:rPr>
                <w:rFonts w:ascii="Arial" w:hAnsi="Arial" w:cs="Arial"/>
                <w:lang w:val="en-US"/>
              </w:rPr>
              <w:t>.</w:t>
            </w:r>
          </w:p>
        </w:tc>
        <w:tc>
          <w:tcPr>
            <w:tcW w:w="1276" w:type="dxa"/>
            <w:tcBorders>
              <w:top w:val="single" w:sz="4" w:space="0" w:color="auto"/>
              <w:left w:val="single" w:sz="4" w:space="0" w:color="auto"/>
              <w:bottom w:val="nil"/>
              <w:right w:val="single" w:sz="4" w:space="0" w:color="auto"/>
            </w:tcBorders>
          </w:tcPr>
          <w:p w14:paraId="519B57E8" w14:textId="77777777" w:rsidR="00FD2BAC" w:rsidRPr="00F53247" w:rsidRDefault="00FD2BAC" w:rsidP="00FD2BAC">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F8841E3" w14:textId="6267E12B" w:rsidR="00FD2BAC" w:rsidRPr="00F53247" w:rsidRDefault="00FD2BAC" w:rsidP="00FD2BAC">
            <w:pPr>
              <w:rPr>
                <w:rFonts w:ascii="Arial" w:hAnsi="Arial" w:cs="Arial"/>
              </w:rPr>
            </w:pPr>
            <w:r w:rsidRPr="00F53247">
              <w:rPr>
                <w:rFonts w:ascii="Arial" w:hAnsi="Arial" w:cs="Arial"/>
              </w:rPr>
              <w:t>Interview, application form and selection process.</w:t>
            </w:r>
          </w:p>
        </w:tc>
      </w:tr>
      <w:tr w:rsidR="00FD2BAC" w:rsidRPr="00F53247" w14:paraId="2E67083D" w14:textId="77777777" w:rsidTr="00FD2BAC">
        <w:trPr>
          <w:cantSplit/>
          <w:trHeight w:val="20"/>
        </w:trPr>
        <w:tc>
          <w:tcPr>
            <w:tcW w:w="1871" w:type="dxa"/>
            <w:tcBorders>
              <w:top w:val="nil"/>
              <w:left w:val="single" w:sz="4" w:space="0" w:color="auto"/>
              <w:bottom w:val="nil"/>
              <w:right w:val="single" w:sz="4" w:space="0" w:color="auto"/>
            </w:tcBorders>
          </w:tcPr>
          <w:p w14:paraId="7944AE6B"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5AE438EE" w14:textId="5A860448" w:rsidR="00FD2BAC" w:rsidRPr="00F53247" w:rsidRDefault="00FD2BAC" w:rsidP="00FD2BAC">
            <w:pPr>
              <w:numPr>
                <w:ilvl w:val="0"/>
                <w:numId w:val="25"/>
              </w:numPr>
              <w:rPr>
                <w:rFonts w:ascii="Arial" w:hAnsi="Arial" w:cs="Arial"/>
              </w:rPr>
            </w:pPr>
            <w:r w:rsidRPr="00686497">
              <w:rPr>
                <w:rFonts w:ascii="Arial" w:hAnsi="Arial" w:cs="Arial"/>
                <w:lang w:val="en-US"/>
              </w:rPr>
              <w:t>Focuses on stretching targets that can be achieved and is able to make tough decisions</w:t>
            </w:r>
            <w:r>
              <w:rPr>
                <w:rFonts w:ascii="Arial" w:hAnsi="Arial" w:cs="Arial"/>
                <w:lang w:val="en-US"/>
              </w:rPr>
              <w:t>.</w:t>
            </w:r>
          </w:p>
        </w:tc>
        <w:tc>
          <w:tcPr>
            <w:tcW w:w="1276" w:type="dxa"/>
            <w:tcBorders>
              <w:top w:val="nil"/>
              <w:left w:val="single" w:sz="4" w:space="0" w:color="auto"/>
              <w:bottom w:val="nil"/>
              <w:right w:val="single" w:sz="4" w:space="0" w:color="auto"/>
            </w:tcBorders>
          </w:tcPr>
          <w:p w14:paraId="0068D842" w14:textId="77777777"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513D0EA1" w14:textId="77777777" w:rsidR="00FD2BAC" w:rsidRPr="00F53247" w:rsidRDefault="00FD2BAC" w:rsidP="00FD2BAC">
            <w:pPr>
              <w:rPr>
                <w:rFonts w:ascii="Arial" w:hAnsi="Arial" w:cs="Arial"/>
              </w:rPr>
            </w:pPr>
          </w:p>
        </w:tc>
      </w:tr>
      <w:tr w:rsidR="00FD2BAC" w:rsidRPr="00F53247" w14:paraId="79982AEB" w14:textId="77777777" w:rsidTr="00FD2BAC">
        <w:trPr>
          <w:cantSplit/>
          <w:trHeight w:val="20"/>
        </w:trPr>
        <w:tc>
          <w:tcPr>
            <w:tcW w:w="1871" w:type="dxa"/>
            <w:tcBorders>
              <w:top w:val="nil"/>
              <w:left w:val="single" w:sz="4" w:space="0" w:color="auto"/>
              <w:bottom w:val="nil"/>
              <w:right w:val="single" w:sz="4" w:space="0" w:color="auto"/>
            </w:tcBorders>
          </w:tcPr>
          <w:p w14:paraId="16E19D16" w14:textId="77777777" w:rsidR="00FD2BAC" w:rsidRPr="00F53247" w:rsidRDefault="00FD2BAC" w:rsidP="00FD2BAC">
            <w:pPr>
              <w:rPr>
                <w:rFonts w:ascii="Arial" w:hAnsi="Arial" w:cs="Arial"/>
                <w:b/>
              </w:rPr>
            </w:pPr>
          </w:p>
        </w:tc>
        <w:tc>
          <w:tcPr>
            <w:tcW w:w="4989" w:type="dxa"/>
            <w:tcBorders>
              <w:top w:val="nil"/>
              <w:left w:val="single" w:sz="4" w:space="0" w:color="auto"/>
              <w:bottom w:val="nil"/>
              <w:right w:val="single" w:sz="4" w:space="0" w:color="auto"/>
            </w:tcBorders>
          </w:tcPr>
          <w:p w14:paraId="6854161A" w14:textId="78364021" w:rsidR="00FD2BAC" w:rsidRPr="00F53247" w:rsidRDefault="00FD2BAC" w:rsidP="00FD2BAC">
            <w:pPr>
              <w:numPr>
                <w:ilvl w:val="0"/>
                <w:numId w:val="25"/>
              </w:numPr>
              <w:rPr>
                <w:rFonts w:ascii="Arial" w:hAnsi="Arial" w:cs="Arial"/>
              </w:rPr>
            </w:pPr>
            <w:r w:rsidRPr="00E645C3">
              <w:rPr>
                <w:rFonts w:ascii="Arial" w:hAnsi="Arial" w:cs="Arial"/>
              </w:rPr>
              <w:t>Has experience of implementing effective policies and processes that have an impact on raising standards</w:t>
            </w:r>
            <w:r>
              <w:rPr>
                <w:rFonts w:ascii="Arial" w:hAnsi="Arial" w:cs="Arial"/>
              </w:rPr>
              <w:t>.</w:t>
            </w:r>
          </w:p>
        </w:tc>
        <w:tc>
          <w:tcPr>
            <w:tcW w:w="1276" w:type="dxa"/>
            <w:tcBorders>
              <w:top w:val="nil"/>
              <w:left w:val="single" w:sz="4" w:space="0" w:color="auto"/>
              <w:bottom w:val="nil"/>
              <w:right w:val="single" w:sz="4" w:space="0" w:color="auto"/>
            </w:tcBorders>
          </w:tcPr>
          <w:p w14:paraId="7CE0DDBA" w14:textId="384D0122" w:rsidR="00FD2BAC" w:rsidRPr="00F53247" w:rsidRDefault="00FD2BAC" w:rsidP="00FD2BAC">
            <w:pPr>
              <w:jc w:val="center"/>
              <w:rPr>
                <w:rFonts w:ascii="Arial" w:hAnsi="Arial" w:cs="Arial"/>
              </w:rPr>
            </w:pPr>
          </w:p>
        </w:tc>
        <w:tc>
          <w:tcPr>
            <w:tcW w:w="2552" w:type="dxa"/>
            <w:tcBorders>
              <w:top w:val="nil"/>
              <w:left w:val="single" w:sz="4" w:space="0" w:color="auto"/>
              <w:bottom w:val="nil"/>
              <w:right w:val="single" w:sz="4" w:space="0" w:color="auto"/>
            </w:tcBorders>
          </w:tcPr>
          <w:p w14:paraId="59A71331" w14:textId="77777777" w:rsidR="00FD2BAC" w:rsidRPr="00F53247" w:rsidRDefault="00FD2BAC" w:rsidP="00FD2BAC">
            <w:pPr>
              <w:rPr>
                <w:rFonts w:ascii="Arial" w:hAnsi="Arial" w:cs="Arial"/>
              </w:rPr>
            </w:pPr>
          </w:p>
        </w:tc>
      </w:tr>
      <w:tr w:rsidR="00FD2BAC" w:rsidRPr="00F53247" w14:paraId="5E2B8D62" w14:textId="77777777" w:rsidTr="00FD2BAC">
        <w:trPr>
          <w:cantSplit/>
          <w:trHeight w:val="20"/>
        </w:trPr>
        <w:tc>
          <w:tcPr>
            <w:tcW w:w="1871" w:type="dxa"/>
            <w:tcBorders>
              <w:top w:val="nil"/>
              <w:bottom w:val="nil"/>
            </w:tcBorders>
          </w:tcPr>
          <w:p w14:paraId="420570A9" w14:textId="77777777" w:rsidR="00FD2BAC" w:rsidRPr="00F53247" w:rsidRDefault="00FD2BAC" w:rsidP="00FD2BAC">
            <w:pPr>
              <w:rPr>
                <w:rFonts w:ascii="Arial" w:hAnsi="Arial" w:cs="Arial"/>
                <w:b/>
              </w:rPr>
            </w:pPr>
          </w:p>
        </w:tc>
        <w:tc>
          <w:tcPr>
            <w:tcW w:w="4989" w:type="dxa"/>
            <w:tcBorders>
              <w:top w:val="nil"/>
              <w:bottom w:val="nil"/>
            </w:tcBorders>
          </w:tcPr>
          <w:p w14:paraId="65BFE300" w14:textId="54472959" w:rsidR="00FD2BAC" w:rsidRPr="00F53247" w:rsidRDefault="00FD2BAC" w:rsidP="00FD2BAC">
            <w:pPr>
              <w:numPr>
                <w:ilvl w:val="0"/>
                <w:numId w:val="25"/>
              </w:numPr>
              <w:rPr>
                <w:rFonts w:ascii="Arial" w:hAnsi="Arial" w:cs="Arial"/>
              </w:rPr>
            </w:pPr>
            <w:r w:rsidRPr="00E645C3">
              <w:rPr>
                <w:rFonts w:ascii="Arial" w:hAnsi="Arial" w:cs="Arial"/>
              </w:rPr>
              <w:t>Has a commitment to promoting inclusion in every context</w:t>
            </w:r>
            <w:r>
              <w:rPr>
                <w:rFonts w:ascii="Arial" w:hAnsi="Arial" w:cs="Arial"/>
              </w:rPr>
              <w:t>.</w:t>
            </w:r>
            <w:r w:rsidRPr="00E645C3">
              <w:rPr>
                <w:rFonts w:ascii="Arial" w:hAnsi="Arial" w:cs="Arial"/>
              </w:rPr>
              <w:t xml:space="preserve"> </w:t>
            </w:r>
          </w:p>
        </w:tc>
        <w:tc>
          <w:tcPr>
            <w:tcW w:w="1276" w:type="dxa"/>
            <w:tcBorders>
              <w:top w:val="nil"/>
              <w:bottom w:val="nil"/>
            </w:tcBorders>
          </w:tcPr>
          <w:p w14:paraId="0D746E84" w14:textId="77777777" w:rsidR="00FD2BAC" w:rsidRPr="00F53247" w:rsidRDefault="00FD2BAC" w:rsidP="00FD2BAC">
            <w:pPr>
              <w:jc w:val="center"/>
              <w:rPr>
                <w:rFonts w:ascii="Arial" w:hAnsi="Arial" w:cs="Arial"/>
              </w:rPr>
            </w:pPr>
          </w:p>
        </w:tc>
        <w:tc>
          <w:tcPr>
            <w:tcW w:w="2552" w:type="dxa"/>
            <w:tcBorders>
              <w:top w:val="nil"/>
              <w:bottom w:val="nil"/>
            </w:tcBorders>
          </w:tcPr>
          <w:p w14:paraId="46C06690" w14:textId="77777777" w:rsidR="00FD2BAC" w:rsidRPr="00F53247" w:rsidRDefault="00FD2BAC" w:rsidP="00FD2BAC">
            <w:pPr>
              <w:rPr>
                <w:rFonts w:ascii="Arial" w:hAnsi="Arial" w:cs="Arial"/>
              </w:rPr>
            </w:pPr>
          </w:p>
        </w:tc>
      </w:tr>
      <w:tr w:rsidR="00FD2BAC" w:rsidRPr="00F53247" w14:paraId="502CA597" w14:textId="77777777" w:rsidTr="00FD2BAC">
        <w:trPr>
          <w:cantSplit/>
          <w:trHeight w:val="20"/>
        </w:trPr>
        <w:tc>
          <w:tcPr>
            <w:tcW w:w="1871" w:type="dxa"/>
            <w:tcBorders>
              <w:top w:val="nil"/>
              <w:bottom w:val="nil"/>
            </w:tcBorders>
          </w:tcPr>
          <w:p w14:paraId="47DBD818" w14:textId="77777777" w:rsidR="00FD2BAC" w:rsidRPr="00F53247" w:rsidRDefault="00FD2BAC" w:rsidP="00FD2BAC">
            <w:pPr>
              <w:rPr>
                <w:rFonts w:ascii="Arial" w:hAnsi="Arial" w:cs="Arial"/>
                <w:b/>
              </w:rPr>
            </w:pPr>
          </w:p>
        </w:tc>
        <w:tc>
          <w:tcPr>
            <w:tcW w:w="4989" w:type="dxa"/>
            <w:tcBorders>
              <w:top w:val="nil"/>
              <w:bottom w:val="nil"/>
            </w:tcBorders>
          </w:tcPr>
          <w:p w14:paraId="57FDF559" w14:textId="490A22CF" w:rsidR="00FD2BAC" w:rsidRPr="00F53247" w:rsidRDefault="00FD2BAC" w:rsidP="00FD2BAC">
            <w:pPr>
              <w:pStyle w:val="ListParagraph"/>
              <w:numPr>
                <w:ilvl w:val="0"/>
                <w:numId w:val="25"/>
              </w:numPr>
              <w:tabs>
                <w:tab w:val="left" w:pos="322"/>
              </w:tabs>
              <w:textAlignment w:val="baseline"/>
              <w:rPr>
                <w:rFonts w:ascii="Arial" w:eastAsia="Arial" w:hAnsi="Arial" w:cs="Arial"/>
                <w:spacing w:val="-1"/>
                <w:lang w:val="en-US"/>
              </w:rPr>
            </w:pPr>
            <w:r w:rsidRPr="00E645C3">
              <w:rPr>
                <w:rFonts w:ascii="Arial" w:hAnsi="Arial" w:cs="Arial"/>
              </w:rPr>
              <w:t>Raises the collective understanding of improving standards by sharing knowledge with the wider community</w:t>
            </w:r>
            <w:r>
              <w:rPr>
                <w:rFonts w:ascii="Arial" w:hAnsi="Arial" w:cs="Arial"/>
              </w:rPr>
              <w:t>.</w:t>
            </w:r>
          </w:p>
        </w:tc>
        <w:tc>
          <w:tcPr>
            <w:tcW w:w="1276" w:type="dxa"/>
            <w:tcBorders>
              <w:top w:val="nil"/>
              <w:bottom w:val="nil"/>
            </w:tcBorders>
          </w:tcPr>
          <w:p w14:paraId="44BA2F00" w14:textId="69DDAE95" w:rsidR="00FD2BAC" w:rsidRPr="00F53247" w:rsidRDefault="00FD2BAC" w:rsidP="00FD2BAC">
            <w:pPr>
              <w:jc w:val="center"/>
              <w:rPr>
                <w:rFonts w:ascii="Arial" w:hAnsi="Arial" w:cs="Arial"/>
              </w:rPr>
            </w:pPr>
          </w:p>
        </w:tc>
        <w:tc>
          <w:tcPr>
            <w:tcW w:w="2552" w:type="dxa"/>
            <w:tcBorders>
              <w:top w:val="nil"/>
              <w:bottom w:val="nil"/>
            </w:tcBorders>
          </w:tcPr>
          <w:p w14:paraId="35A9DA68" w14:textId="77777777" w:rsidR="00FD2BAC" w:rsidRPr="00F53247" w:rsidRDefault="00FD2BAC" w:rsidP="00FD2BAC">
            <w:pPr>
              <w:rPr>
                <w:rFonts w:ascii="Arial" w:hAnsi="Arial" w:cs="Arial"/>
              </w:rPr>
            </w:pPr>
          </w:p>
        </w:tc>
      </w:tr>
      <w:tr w:rsidR="00FD2BAC" w:rsidRPr="00F53247" w14:paraId="4CEC1FAF" w14:textId="77777777" w:rsidTr="00FD2BAC">
        <w:trPr>
          <w:cantSplit/>
          <w:trHeight w:val="20"/>
        </w:trPr>
        <w:tc>
          <w:tcPr>
            <w:tcW w:w="1871" w:type="dxa"/>
            <w:tcBorders>
              <w:top w:val="nil"/>
              <w:bottom w:val="nil"/>
            </w:tcBorders>
          </w:tcPr>
          <w:p w14:paraId="3715B4BB" w14:textId="77777777" w:rsidR="00FD2BAC" w:rsidRPr="00F53247" w:rsidRDefault="00FD2BAC" w:rsidP="00FD2BAC">
            <w:pPr>
              <w:rPr>
                <w:rFonts w:ascii="Arial" w:hAnsi="Arial" w:cs="Arial"/>
                <w:b/>
              </w:rPr>
            </w:pPr>
          </w:p>
        </w:tc>
        <w:tc>
          <w:tcPr>
            <w:tcW w:w="4989" w:type="dxa"/>
            <w:tcBorders>
              <w:top w:val="nil"/>
              <w:bottom w:val="nil"/>
            </w:tcBorders>
          </w:tcPr>
          <w:p w14:paraId="56C34439" w14:textId="424C1FF8" w:rsidR="00FD2BAC" w:rsidRPr="00F53247" w:rsidRDefault="00FD2BAC" w:rsidP="00FD2BAC">
            <w:pPr>
              <w:pStyle w:val="ListParagraph"/>
              <w:numPr>
                <w:ilvl w:val="0"/>
                <w:numId w:val="25"/>
              </w:numPr>
              <w:tabs>
                <w:tab w:val="left" w:pos="322"/>
              </w:tabs>
              <w:textAlignment w:val="baseline"/>
              <w:rPr>
                <w:rFonts w:ascii="Arial" w:eastAsia="Arial" w:hAnsi="Arial" w:cs="Arial"/>
              </w:rPr>
            </w:pPr>
            <w:r w:rsidRPr="00F53247">
              <w:rPr>
                <w:rFonts w:ascii="Arial" w:hAnsi="Arial" w:cs="Arial"/>
              </w:rPr>
              <w:t>Ability to be independently mobile within a geographical area, drivers’ licence.</w:t>
            </w:r>
          </w:p>
        </w:tc>
        <w:tc>
          <w:tcPr>
            <w:tcW w:w="1276" w:type="dxa"/>
            <w:tcBorders>
              <w:top w:val="nil"/>
              <w:bottom w:val="nil"/>
            </w:tcBorders>
          </w:tcPr>
          <w:p w14:paraId="1C1D13D4" w14:textId="3FDD1F83" w:rsidR="00FD2BAC" w:rsidRPr="00F53247" w:rsidRDefault="00FD2BAC" w:rsidP="00FD2BAC">
            <w:pPr>
              <w:jc w:val="center"/>
              <w:rPr>
                <w:rFonts w:ascii="Arial" w:hAnsi="Arial" w:cs="Arial"/>
              </w:rPr>
            </w:pPr>
            <w:r w:rsidRPr="00F53247">
              <w:rPr>
                <w:rFonts w:ascii="Arial" w:hAnsi="Arial" w:cs="Arial"/>
              </w:rPr>
              <w:t>Yes</w:t>
            </w:r>
          </w:p>
        </w:tc>
        <w:tc>
          <w:tcPr>
            <w:tcW w:w="2552" w:type="dxa"/>
            <w:tcBorders>
              <w:top w:val="nil"/>
              <w:bottom w:val="nil"/>
            </w:tcBorders>
          </w:tcPr>
          <w:p w14:paraId="228E6CAE" w14:textId="77777777" w:rsidR="00FD2BAC" w:rsidRPr="00F53247" w:rsidRDefault="00FD2BAC" w:rsidP="00FD2BAC">
            <w:pPr>
              <w:rPr>
                <w:rFonts w:ascii="Arial" w:hAnsi="Arial" w:cs="Arial"/>
              </w:rPr>
            </w:pPr>
          </w:p>
        </w:tc>
      </w:tr>
      <w:tr w:rsidR="00FD2BAC" w:rsidRPr="00F53247" w14:paraId="68E920C1" w14:textId="77777777" w:rsidTr="00FD2BAC">
        <w:trPr>
          <w:cantSplit/>
          <w:trHeight w:val="20"/>
        </w:trPr>
        <w:tc>
          <w:tcPr>
            <w:tcW w:w="1871" w:type="dxa"/>
            <w:tcBorders>
              <w:top w:val="nil"/>
            </w:tcBorders>
          </w:tcPr>
          <w:p w14:paraId="67C6CFF5" w14:textId="77777777" w:rsidR="00FD2BAC" w:rsidRPr="00F53247" w:rsidRDefault="00FD2BAC" w:rsidP="00FD2BAC">
            <w:pPr>
              <w:rPr>
                <w:rFonts w:ascii="Arial" w:hAnsi="Arial" w:cs="Arial"/>
                <w:b/>
              </w:rPr>
            </w:pPr>
          </w:p>
        </w:tc>
        <w:tc>
          <w:tcPr>
            <w:tcW w:w="4989" w:type="dxa"/>
            <w:tcBorders>
              <w:top w:val="nil"/>
            </w:tcBorders>
          </w:tcPr>
          <w:p w14:paraId="5124E808" w14:textId="091405D8" w:rsidR="00FD2BAC" w:rsidRPr="00F53247" w:rsidRDefault="00FD2BAC" w:rsidP="00FD2BAC">
            <w:pPr>
              <w:numPr>
                <w:ilvl w:val="0"/>
                <w:numId w:val="13"/>
              </w:numPr>
              <w:rPr>
                <w:rFonts w:ascii="Arial" w:hAnsi="Arial" w:cs="Arial"/>
              </w:rPr>
            </w:pPr>
            <w:r w:rsidRPr="00F53247">
              <w:rPr>
                <w:rFonts w:ascii="Arial" w:hAnsi="Arial" w:cs="Arial"/>
              </w:rPr>
              <w:t xml:space="preserve">The ability to </w:t>
            </w:r>
            <w:r w:rsidR="000E1561">
              <w:rPr>
                <w:rFonts w:ascii="Arial" w:hAnsi="Arial" w:cs="Arial"/>
              </w:rPr>
              <w:t>g</w:t>
            </w:r>
            <w:r w:rsidR="000E1561" w:rsidRPr="0000550E">
              <w:rPr>
                <w:rFonts w:ascii="Arial" w:hAnsi="Arial" w:cs="Arial"/>
              </w:rPr>
              <w:t>reet customers through the medium of Welsh is a requirement for this post</w:t>
            </w:r>
            <w:r w:rsidR="000E1561">
              <w:rPr>
                <w:rFonts w:ascii="Arial" w:hAnsi="Arial" w:cs="Arial"/>
              </w:rPr>
              <w:t>.</w:t>
            </w:r>
          </w:p>
        </w:tc>
        <w:tc>
          <w:tcPr>
            <w:tcW w:w="1276" w:type="dxa"/>
            <w:tcBorders>
              <w:top w:val="nil"/>
            </w:tcBorders>
          </w:tcPr>
          <w:p w14:paraId="0FE668AE" w14:textId="1DFD1FD1" w:rsidR="00FD2BAC" w:rsidRPr="00F53247" w:rsidRDefault="00FD2BAC" w:rsidP="00FD2BAC">
            <w:pPr>
              <w:jc w:val="center"/>
              <w:rPr>
                <w:rFonts w:ascii="Arial" w:hAnsi="Arial" w:cs="Arial"/>
              </w:rPr>
            </w:pPr>
          </w:p>
        </w:tc>
        <w:tc>
          <w:tcPr>
            <w:tcW w:w="2552" w:type="dxa"/>
            <w:tcBorders>
              <w:top w:val="nil"/>
            </w:tcBorders>
          </w:tcPr>
          <w:p w14:paraId="154A92A9" w14:textId="77777777" w:rsidR="00FD2BAC" w:rsidRPr="00F53247" w:rsidRDefault="00FD2BAC" w:rsidP="00FD2BAC">
            <w:pPr>
              <w:rPr>
                <w:rFonts w:ascii="Arial" w:hAnsi="Arial" w:cs="Arial"/>
              </w:rPr>
            </w:pPr>
          </w:p>
        </w:tc>
      </w:tr>
      <w:bookmarkEnd w:id="3"/>
    </w:tbl>
    <w:p w14:paraId="529A7144" w14:textId="77777777" w:rsidR="001D43F2" w:rsidRPr="00706CB2" w:rsidRDefault="001D43F2" w:rsidP="00CB3F62">
      <w:pPr>
        <w:ind w:left="-426" w:right="-472"/>
        <w:rPr>
          <w:rFonts w:ascii="Arial" w:hAnsi="Arial" w:cs="Arial"/>
          <w:b/>
          <w:color w:val="000000"/>
        </w:rPr>
      </w:pPr>
    </w:p>
    <w:sectPr w:rsidR="001D43F2" w:rsidRPr="00706CB2" w:rsidSect="00FD2BAC">
      <w:headerReference w:type="default" r:id="rId14"/>
      <w:footerReference w:type="even" r:id="rId15"/>
      <w:headerReference w:type="first" r:id="rId16"/>
      <w:pgSz w:w="11906" w:h="16838"/>
      <w:pgMar w:top="1440"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A4BA" w14:textId="77777777" w:rsidR="00D74394" w:rsidRDefault="00D74394">
      <w:r>
        <w:separator/>
      </w:r>
    </w:p>
  </w:endnote>
  <w:endnote w:type="continuationSeparator" w:id="0">
    <w:p w14:paraId="6D7FE017" w14:textId="77777777" w:rsidR="00D74394" w:rsidRDefault="00D7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D117" w14:textId="77777777" w:rsidR="00D74394" w:rsidRDefault="00D74394">
      <w:r>
        <w:separator/>
      </w:r>
    </w:p>
  </w:footnote>
  <w:footnote w:type="continuationSeparator" w:id="0">
    <w:p w14:paraId="2F841DB9" w14:textId="77777777" w:rsidR="00D74394" w:rsidRDefault="00D74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449676162" name="Picture 144967616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058892937" name="Picture 105889293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B3BC2"/>
    <w:multiLevelType w:val="hybridMultilevel"/>
    <w:tmpl w:val="34E80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B47A7"/>
    <w:multiLevelType w:val="hybridMultilevel"/>
    <w:tmpl w:val="CA745F80"/>
    <w:lvl w:ilvl="0" w:tplc="A718B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6366BB"/>
    <w:multiLevelType w:val="hybridMultilevel"/>
    <w:tmpl w:val="46743C26"/>
    <w:lvl w:ilvl="0" w:tplc="A718BE3E">
      <w:numFmt w:val="bullet"/>
      <w:lvlText w:val="•"/>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6313F63"/>
    <w:multiLevelType w:val="hybridMultilevel"/>
    <w:tmpl w:val="DE3A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E1C7A"/>
    <w:multiLevelType w:val="hybridMultilevel"/>
    <w:tmpl w:val="23EC58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A43E8F"/>
    <w:multiLevelType w:val="hybridMultilevel"/>
    <w:tmpl w:val="82C4121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B63CCDB0"/>
    <w:lvl w:ilvl="0" w:tplc="5F92B93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AF21B5"/>
    <w:multiLevelType w:val="hybridMultilevel"/>
    <w:tmpl w:val="AB488C5A"/>
    <w:lvl w:ilvl="0" w:tplc="A718BE3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6C40B7"/>
    <w:multiLevelType w:val="hybridMultilevel"/>
    <w:tmpl w:val="DA7AFE30"/>
    <w:lvl w:ilvl="0" w:tplc="92C65DA0">
      <w:start w:val="15"/>
      <w:numFmt w:val="bullet"/>
      <w:lvlText w:val=""/>
      <w:lvlJc w:val="left"/>
      <w:pPr>
        <w:ind w:left="471" w:hanging="360"/>
      </w:pPr>
      <w:rPr>
        <w:rFonts w:ascii="Symbol" w:eastAsia="Arial" w:hAnsi="Symbol" w:cstheme="minorBidi" w:hint="default"/>
        <w:color w:val="000000"/>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abstractNum w:abstractNumId="21" w15:restartNumberingAfterBreak="0">
    <w:nsid w:val="79435190"/>
    <w:multiLevelType w:val="hybridMultilevel"/>
    <w:tmpl w:val="8CBCB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2494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6963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3593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5339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0035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9478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93404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0447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155246">
    <w:abstractNumId w:val="18"/>
  </w:num>
  <w:num w:numId="10" w16cid:durableId="2034647975">
    <w:abstractNumId w:val="12"/>
  </w:num>
  <w:num w:numId="11" w16cid:durableId="1980762547">
    <w:abstractNumId w:val="2"/>
  </w:num>
  <w:num w:numId="12" w16cid:durableId="1750881267">
    <w:abstractNumId w:val="15"/>
  </w:num>
  <w:num w:numId="13" w16cid:durableId="1617173281">
    <w:abstractNumId w:val="2"/>
  </w:num>
  <w:num w:numId="14" w16cid:durableId="966353237">
    <w:abstractNumId w:val="12"/>
  </w:num>
  <w:num w:numId="15" w16cid:durableId="319820343">
    <w:abstractNumId w:val="18"/>
  </w:num>
  <w:num w:numId="16" w16cid:durableId="1549953170">
    <w:abstractNumId w:val="15"/>
  </w:num>
  <w:num w:numId="17" w16cid:durableId="2030832049">
    <w:abstractNumId w:val="0"/>
  </w:num>
  <w:num w:numId="18" w16cid:durableId="2003772047">
    <w:abstractNumId w:val="6"/>
  </w:num>
  <w:num w:numId="19" w16cid:durableId="1031494158">
    <w:abstractNumId w:val="1"/>
  </w:num>
  <w:num w:numId="20" w16cid:durableId="2095469289">
    <w:abstractNumId w:val="8"/>
  </w:num>
  <w:num w:numId="21" w16cid:durableId="2016616257">
    <w:abstractNumId w:val="13"/>
  </w:num>
  <w:num w:numId="22" w16cid:durableId="966666789">
    <w:abstractNumId w:val="17"/>
  </w:num>
  <w:num w:numId="23" w16cid:durableId="833447195">
    <w:abstractNumId w:val="7"/>
  </w:num>
  <w:num w:numId="24" w16cid:durableId="358505590">
    <w:abstractNumId w:val="5"/>
  </w:num>
  <w:num w:numId="25" w16cid:durableId="1352074650">
    <w:abstractNumId w:val="16"/>
  </w:num>
  <w:num w:numId="26" w16cid:durableId="1742408304">
    <w:abstractNumId w:val="20"/>
  </w:num>
  <w:num w:numId="27" w16cid:durableId="1345551964">
    <w:abstractNumId w:val="3"/>
  </w:num>
  <w:num w:numId="28" w16cid:durableId="537669620">
    <w:abstractNumId w:val="14"/>
  </w:num>
  <w:num w:numId="29" w16cid:durableId="936257636">
    <w:abstractNumId w:val="10"/>
  </w:num>
  <w:num w:numId="30" w16cid:durableId="304556293">
    <w:abstractNumId w:val="4"/>
  </w:num>
  <w:num w:numId="31" w16cid:durableId="379979568">
    <w:abstractNumId w:val="19"/>
  </w:num>
  <w:num w:numId="32" w16cid:durableId="1820341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2372413">
    <w:abstractNumId w:val="9"/>
  </w:num>
  <w:num w:numId="34" w16cid:durableId="136540396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34F73"/>
    <w:rsid w:val="00073A29"/>
    <w:rsid w:val="000815CD"/>
    <w:rsid w:val="0009322F"/>
    <w:rsid w:val="000B2885"/>
    <w:rsid w:val="000D384D"/>
    <w:rsid w:val="000E1561"/>
    <w:rsid w:val="000E3391"/>
    <w:rsid w:val="000F5752"/>
    <w:rsid w:val="00132BE4"/>
    <w:rsid w:val="00143BD9"/>
    <w:rsid w:val="00161E97"/>
    <w:rsid w:val="00171CF6"/>
    <w:rsid w:val="001777B4"/>
    <w:rsid w:val="0019632B"/>
    <w:rsid w:val="001B5131"/>
    <w:rsid w:val="001B6283"/>
    <w:rsid w:val="001C1929"/>
    <w:rsid w:val="001D43F2"/>
    <w:rsid w:val="001E03E4"/>
    <w:rsid w:val="001E523D"/>
    <w:rsid w:val="001E5980"/>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131FB"/>
    <w:rsid w:val="00523671"/>
    <w:rsid w:val="00526C28"/>
    <w:rsid w:val="00563D25"/>
    <w:rsid w:val="00574A3A"/>
    <w:rsid w:val="00590413"/>
    <w:rsid w:val="00590AE0"/>
    <w:rsid w:val="00591776"/>
    <w:rsid w:val="005B2FBD"/>
    <w:rsid w:val="005B3B46"/>
    <w:rsid w:val="005C0894"/>
    <w:rsid w:val="005E5F84"/>
    <w:rsid w:val="0060395E"/>
    <w:rsid w:val="00620140"/>
    <w:rsid w:val="00630105"/>
    <w:rsid w:val="00637FAA"/>
    <w:rsid w:val="0065488A"/>
    <w:rsid w:val="00654EBD"/>
    <w:rsid w:val="00655D5C"/>
    <w:rsid w:val="006605BB"/>
    <w:rsid w:val="006625D2"/>
    <w:rsid w:val="006658A6"/>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06CB2"/>
    <w:rsid w:val="0072502F"/>
    <w:rsid w:val="00730BA8"/>
    <w:rsid w:val="00740C87"/>
    <w:rsid w:val="007519FD"/>
    <w:rsid w:val="00753026"/>
    <w:rsid w:val="00760C64"/>
    <w:rsid w:val="00765635"/>
    <w:rsid w:val="007663FA"/>
    <w:rsid w:val="007720F8"/>
    <w:rsid w:val="00783DE9"/>
    <w:rsid w:val="00821A32"/>
    <w:rsid w:val="0084118B"/>
    <w:rsid w:val="008451F2"/>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53A6A"/>
    <w:rsid w:val="00B92F52"/>
    <w:rsid w:val="00B93BA5"/>
    <w:rsid w:val="00BD56D7"/>
    <w:rsid w:val="00BF3118"/>
    <w:rsid w:val="00BF5ADB"/>
    <w:rsid w:val="00C04F3C"/>
    <w:rsid w:val="00C12CA0"/>
    <w:rsid w:val="00C37668"/>
    <w:rsid w:val="00C429ED"/>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1DCF"/>
    <w:rsid w:val="00D62F6C"/>
    <w:rsid w:val="00D74394"/>
    <w:rsid w:val="00D86432"/>
    <w:rsid w:val="00D947B4"/>
    <w:rsid w:val="00D953FE"/>
    <w:rsid w:val="00DA4D29"/>
    <w:rsid w:val="00DE439B"/>
    <w:rsid w:val="00DE79B5"/>
    <w:rsid w:val="00E059FB"/>
    <w:rsid w:val="00E07F91"/>
    <w:rsid w:val="00E24937"/>
    <w:rsid w:val="00E358F7"/>
    <w:rsid w:val="00E676E5"/>
    <w:rsid w:val="00E7031D"/>
    <w:rsid w:val="00E82FF5"/>
    <w:rsid w:val="00E97B4B"/>
    <w:rsid w:val="00EA76D3"/>
    <w:rsid w:val="00EC194C"/>
    <w:rsid w:val="00ED7F7E"/>
    <w:rsid w:val="00EF201E"/>
    <w:rsid w:val="00F20D4F"/>
    <w:rsid w:val="00F2326C"/>
    <w:rsid w:val="00F52E69"/>
    <w:rsid w:val="00F53247"/>
    <w:rsid w:val="00F731EB"/>
    <w:rsid w:val="00FA385E"/>
    <w:rsid w:val="00FA6DFC"/>
    <w:rsid w:val="00FB088B"/>
    <w:rsid w:val="00FB32BF"/>
    <w:rsid w:val="00FB69A3"/>
    <w:rsid w:val="00FC0383"/>
    <w:rsid w:val="00FD2BAC"/>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8783">
      <w:bodyDiv w:val="1"/>
      <w:marLeft w:val="0"/>
      <w:marRight w:val="0"/>
      <w:marTop w:val="0"/>
      <w:marBottom w:val="0"/>
      <w:divBdr>
        <w:top w:val="none" w:sz="0" w:space="0" w:color="auto"/>
        <w:left w:val="none" w:sz="0" w:space="0" w:color="auto"/>
        <w:bottom w:val="none" w:sz="0" w:space="0" w:color="auto"/>
        <w:right w:val="none" w:sz="0" w:space="0" w:color="auto"/>
      </w:divBdr>
    </w:div>
    <w:div w:id="578750939">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864558116">
      <w:bodyDiv w:val="1"/>
      <w:marLeft w:val="0"/>
      <w:marRight w:val="0"/>
      <w:marTop w:val="0"/>
      <w:marBottom w:val="0"/>
      <w:divBdr>
        <w:top w:val="none" w:sz="0" w:space="0" w:color="auto"/>
        <w:left w:val="none" w:sz="0" w:space="0" w:color="auto"/>
        <w:bottom w:val="none" w:sz="0" w:space="0" w:color="auto"/>
        <w:right w:val="none" w:sz="0" w:space="0" w:color="auto"/>
      </w:divBdr>
    </w:div>
    <w:div w:id="1005593289">
      <w:bodyDiv w:val="1"/>
      <w:marLeft w:val="0"/>
      <w:marRight w:val="0"/>
      <w:marTop w:val="0"/>
      <w:marBottom w:val="0"/>
      <w:divBdr>
        <w:top w:val="none" w:sz="0" w:space="0" w:color="auto"/>
        <w:left w:val="none" w:sz="0" w:space="0" w:color="auto"/>
        <w:bottom w:val="none" w:sz="0" w:space="0" w:color="auto"/>
        <w:right w:val="none" w:sz="0" w:space="0" w:color="auto"/>
      </w:divBdr>
    </w:div>
    <w:div w:id="1476950883">
      <w:bodyDiv w:val="1"/>
      <w:marLeft w:val="0"/>
      <w:marRight w:val="0"/>
      <w:marTop w:val="0"/>
      <w:marBottom w:val="0"/>
      <w:divBdr>
        <w:top w:val="none" w:sz="0" w:space="0" w:color="auto"/>
        <w:left w:val="none" w:sz="0" w:space="0" w:color="auto"/>
        <w:bottom w:val="none" w:sz="0" w:space="0" w:color="auto"/>
        <w:right w:val="none" w:sz="0" w:space="0" w:color="auto"/>
      </w:divBdr>
    </w:div>
    <w:div w:id="1661304303">
      <w:bodyDiv w:val="1"/>
      <w:marLeft w:val="0"/>
      <w:marRight w:val="0"/>
      <w:marTop w:val="0"/>
      <w:marBottom w:val="0"/>
      <w:divBdr>
        <w:top w:val="none" w:sz="0" w:space="0" w:color="auto"/>
        <w:left w:val="none" w:sz="0" w:space="0" w:color="auto"/>
        <w:bottom w:val="none" w:sz="0" w:space="0" w:color="auto"/>
        <w:right w:val="none" w:sz="0" w:space="0" w:color="auto"/>
      </w:divBdr>
    </w:div>
    <w:div w:id="1754474811">
      <w:bodyDiv w:val="1"/>
      <w:marLeft w:val="0"/>
      <w:marRight w:val="0"/>
      <w:marTop w:val="0"/>
      <w:marBottom w:val="0"/>
      <w:divBdr>
        <w:top w:val="none" w:sz="0" w:space="0" w:color="auto"/>
        <w:left w:val="none" w:sz="0" w:space="0" w:color="auto"/>
        <w:bottom w:val="none" w:sz="0" w:space="0" w:color="auto"/>
        <w:right w:val="none" w:sz="0" w:space="0" w:color="auto"/>
      </w:divBdr>
    </w:div>
    <w:div w:id="1790976505">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 w:id="1982927129">
      <w:bodyDiv w:val="1"/>
      <w:marLeft w:val="0"/>
      <w:marRight w:val="0"/>
      <w:marTop w:val="0"/>
      <w:marBottom w:val="0"/>
      <w:divBdr>
        <w:top w:val="none" w:sz="0" w:space="0" w:color="auto"/>
        <w:left w:val="none" w:sz="0" w:space="0" w:color="auto"/>
        <w:bottom w:val="none" w:sz="0" w:space="0" w:color="auto"/>
        <w:right w:val="none" w:sz="0" w:space="0" w:color="auto"/>
      </w:divBdr>
    </w:div>
    <w:div w:id="2043283279">
      <w:bodyDiv w:val="1"/>
      <w:marLeft w:val="0"/>
      <w:marRight w:val="0"/>
      <w:marTop w:val="0"/>
      <w:marBottom w:val="0"/>
      <w:divBdr>
        <w:top w:val="none" w:sz="0" w:space="0" w:color="auto"/>
        <w:left w:val="none" w:sz="0" w:space="0" w:color="auto"/>
        <w:bottom w:val="none" w:sz="0" w:space="0" w:color="auto"/>
        <w:right w:val="none" w:sz="0" w:space="0" w:color="auto"/>
      </w:divBdr>
    </w:div>
    <w:div w:id="21391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8906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2025-03-26T11:22:00Z</dcterms:created>
  <dcterms:modified xsi:type="dcterms:W3CDTF">2026-07-07T08:16:00Z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