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2E8FA" w14:textId="77777777" w:rsidR="00FD6FD5" w:rsidRDefault="00FD6FD5" w:rsidP="00FD6FD5">
      <w:pPr>
        <w:pStyle w:val="Footer"/>
        <w:jc w:val="center"/>
        <w:rPr>
          <w:noProof/>
        </w:rPr>
      </w:pPr>
      <w:r>
        <w:rPr>
          <w:rFonts w:ascii="Arial" w:hAnsi="Arial" w:cs="Arial"/>
          <w:b/>
          <w:color w:val="000000"/>
          <w:sz w:val="32"/>
          <w:szCs w:val="32"/>
        </w:rPr>
        <w:t>Job Description</w:t>
      </w:r>
    </w:p>
    <w:p w14:paraId="0B908C86" w14:textId="77777777" w:rsidR="00FD6FD5" w:rsidRDefault="00FD6FD5" w:rsidP="00FD6FD5">
      <w:pPr>
        <w:rPr>
          <w:rFonts w:ascii="Arial" w:hAnsi="Arial" w:cs="Arial"/>
        </w:rPr>
      </w:pPr>
    </w:p>
    <w:p w14:paraId="436BB204" w14:textId="52552A6A" w:rsidR="00FD6FD5" w:rsidRDefault="00FD6FD5" w:rsidP="00FD6FD5">
      <w:pPr>
        <w:pStyle w:val="BodyText2"/>
        <w:spacing w:after="0"/>
        <w:outlineLvl w:val="0"/>
        <w:rPr>
          <w:b w:val="0"/>
        </w:rPr>
      </w:pPr>
      <w:r>
        <w:t>DIRECTORATE:</w:t>
      </w:r>
      <w:r>
        <w:tab/>
      </w:r>
      <w:r>
        <w:tab/>
      </w:r>
      <w:r w:rsidR="008F49DB">
        <w:rPr>
          <w:b w:val="0"/>
        </w:rPr>
        <w:t>Chief Executive</w:t>
      </w:r>
    </w:p>
    <w:p w14:paraId="15992C48" w14:textId="77777777" w:rsidR="00FD6FD5" w:rsidRDefault="00FD6FD5" w:rsidP="00FD6FD5">
      <w:pPr>
        <w:ind w:right="91"/>
        <w:rPr>
          <w:b/>
        </w:rPr>
      </w:pPr>
    </w:p>
    <w:p w14:paraId="30447E0E" w14:textId="77777777" w:rsidR="00FD6FD5" w:rsidRDefault="00FD6FD5" w:rsidP="00FD6FD5">
      <w:pPr>
        <w:ind w:right="91"/>
        <w:rPr>
          <w:rFonts w:ascii="Arial" w:hAnsi="Arial" w:cs="Arial"/>
        </w:rPr>
      </w:pPr>
      <w:r>
        <w:rPr>
          <w:rFonts w:ascii="Arial" w:hAnsi="Arial" w:cs="Arial"/>
          <w:b/>
        </w:rPr>
        <w:t>DEPARTMENT:</w:t>
      </w:r>
      <w:r>
        <w:rPr>
          <w:rFonts w:ascii="Arial" w:hAnsi="Arial" w:cs="Arial"/>
        </w:rPr>
        <w:tab/>
      </w:r>
      <w:r>
        <w:rPr>
          <w:rFonts w:ascii="Arial" w:hAnsi="Arial" w:cs="Arial"/>
        </w:rPr>
        <w:tab/>
        <w:t>Housing &amp; Community Regeneration</w:t>
      </w:r>
    </w:p>
    <w:p w14:paraId="4EA4A5E5" w14:textId="77777777" w:rsidR="00FD6FD5" w:rsidRDefault="00FD6FD5" w:rsidP="00FD6FD5">
      <w:pPr>
        <w:ind w:right="91"/>
        <w:rPr>
          <w:rFonts w:ascii="Arial" w:hAnsi="Arial" w:cs="Arial"/>
        </w:rPr>
      </w:pPr>
    </w:p>
    <w:p w14:paraId="1D7D0E9F" w14:textId="77777777" w:rsidR="00FD6FD5" w:rsidRDefault="00FD6FD5" w:rsidP="00FD6FD5">
      <w:pPr>
        <w:ind w:right="91"/>
        <w:rPr>
          <w:rFonts w:ascii="Arial" w:hAnsi="Arial" w:cs="Arial"/>
        </w:rPr>
      </w:pPr>
      <w:r>
        <w:rPr>
          <w:rFonts w:ascii="Arial" w:hAnsi="Arial" w:cs="Arial"/>
          <w:b/>
        </w:rPr>
        <w:t>POST:</w:t>
      </w:r>
      <w:r>
        <w:rPr>
          <w:rFonts w:ascii="Arial" w:hAnsi="Arial" w:cs="Arial"/>
        </w:rPr>
        <w:tab/>
      </w:r>
      <w:r>
        <w:rPr>
          <w:rFonts w:ascii="Arial" w:hAnsi="Arial" w:cs="Arial"/>
        </w:rPr>
        <w:tab/>
      </w:r>
      <w:r>
        <w:rPr>
          <w:rFonts w:ascii="Arial" w:hAnsi="Arial" w:cs="Arial"/>
        </w:rPr>
        <w:tab/>
      </w:r>
      <w:r w:rsidRPr="00641024">
        <w:rPr>
          <w:rFonts w:ascii="Arial" w:hAnsi="Arial" w:cs="Arial"/>
        </w:rPr>
        <w:t>Housing Solutions Adviser</w:t>
      </w:r>
    </w:p>
    <w:p w14:paraId="61A6A7BA" w14:textId="77777777" w:rsidR="00FD6FD5" w:rsidRDefault="00FD6FD5" w:rsidP="00FD6FD5">
      <w:pPr>
        <w:ind w:right="91"/>
        <w:rPr>
          <w:rFonts w:ascii="Arial" w:hAnsi="Arial" w:cs="Arial"/>
          <w:b/>
        </w:rPr>
      </w:pPr>
    </w:p>
    <w:p w14:paraId="517D6CBA" w14:textId="77777777" w:rsidR="00FD6FD5" w:rsidRDefault="00FD6FD5" w:rsidP="00FD6FD5">
      <w:pPr>
        <w:ind w:right="-334"/>
        <w:rPr>
          <w:rFonts w:ascii="Arial" w:hAnsi="Arial" w:cs="Arial"/>
        </w:rPr>
      </w:pPr>
      <w:r>
        <w:rPr>
          <w:rFonts w:ascii="Arial" w:hAnsi="Arial" w:cs="Arial"/>
          <w:b/>
        </w:rPr>
        <w:t>GRADE OF POST:</w:t>
      </w:r>
      <w:r>
        <w:rPr>
          <w:rFonts w:ascii="Arial" w:hAnsi="Arial" w:cs="Arial"/>
          <w:b/>
        </w:rPr>
        <w:tab/>
      </w:r>
      <w:r>
        <w:rPr>
          <w:rFonts w:ascii="Arial" w:hAnsi="Arial" w:cs="Arial"/>
          <w:b/>
        </w:rPr>
        <w:tab/>
      </w:r>
      <w:r w:rsidR="00641024">
        <w:rPr>
          <w:rFonts w:ascii="Arial" w:hAnsi="Arial" w:cs="Arial"/>
        </w:rPr>
        <w:t>GR09</w:t>
      </w:r>
      <w:r>
        <w:rPr>
          <w:rFonts w:ascii="Arial" w:hAnsi="Arial" w:cs="Arial"/>
        </w:rPr>
        <w:t xml:space="preserve"> </w:t>
      </w:r>
    </w:p>
    <w:p w14:paraId="53C0F376" w14:textId="77777777" w:rsidR="00FD6FD5" w:rsidRDefault="00FD6FD5" w:rsidP="00FD6FD5">
      <w:pPr>
        <w:ind w:right="91"/>
        <w:rPr>
          <w:rFonts w:ascii="Arial" w:hAnsi="Arial" w:cs="Arial"/>
        </w:rPr>
      </w:pPr>
    </w:p>
    <w:p w14:paraId="2C48D22E" w14:textId="77777777" w:rsidR="00FD6FD5" w:rsidRDefault="00FD6FD5" w:rsidP="00FD6FD5">
      <w:pPr>
        <w:ind w:left="2880" w:right="91" w:hanging="2880"/>
        <w:rPr>
          <w:rFonts w:ascii="Arial" w:hAnsi="Arial" w:cs="Arial"/>
        </w:rPr>
      </w:pPr>
      <w:r>
        <w:rPr>
          <w:rFonts w:ascii="Arial" w:hAnsi="Arial" w:cs="Arial"/>
          <w:b/>
        </w:rPr>
        <w:t>RESPONSIBLE TO:</w:t>
      </w:r>
      <w:r>
        <w:rPr>
          <w:rFonts w:ascii="Arial" w:hAnsi="Arial" w:cs="Arial"/>
        </w:rPr>
        <w:tab/>
        <w:t xml:space="preserve">Senior Housing Solutions Adviser  </w:t>
      </w:r>
    </w:p>
    <w:p w14:paraId="00B4002A" w14:textId="77777777" w:rsidR="00FD6FD5" w:rsidRDefault="003871C1" w:rsidP="00FD6FD5">
      <w:pPr>
        <w:ind w:right="91"/>
        <w:rPr>
          <w:rFonts w:ascii="Arial" w:hAnsi="Arial" w:cs="Arial"/>
        </w:rPr>
      </w:pPr>
      <w:r>
        <w:rPr>
          <w:noProof/>
          <w:lang w:eastAsia="en-GB"/>
        </w:rPr>
        <mc:AlternateContent>
          <mc:Choice Requires="wps">
            <w:drawing>
              <wp:anchor distT="0" distB="0" distL="114300" distR="114300" simplePos="0" relativeHeight="251657216" behindDoc="0" locked="0" layoutInCell="0" allowOverlap="1" wp14:anchorId="2BE5A8C7" wp14:editId="4E8DB61F">
                <wp:simplePos x="0" y="0"/>
                <wp:positionH relativeFrom="column">
                  <wp:posOffset>0</wp:posOffset>
                </wp:positionH>
                <wp:positionV relativeFrom="paragraph">
                  <wp:posOffset>111760</wp:posOffset>
                </wp:positionV>
                <wp:extent cx="5486400" cy="0"/>
                <wp:effectExtent l="0" t="0" r="0" b="0"/>
                <wp:wrapNone/>
                <wp:docPr id="4" name="Lin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890BB" id="Line 2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1476E962" w14:textId="77777777" w:rsidR="00FD6FD5" w:rsidRDefault="00FD6FD5" w:rsidP="00FD6FD5">
      <w:pPr>
        <w:pStyle w:val="BodyText"/>
        <w:spacing w:before="120"/>
        <w:ind w:left="2880" w:hanging="2880"/>
        <w:rPr>
          <w:rFonts w:ascii="Arial" w:hAnsi="Arial" w:cs="Arial"/>
          <w:sz w:val="24"/>
          <w:szCs w:val="24"/>
        </w:rPr>
      </w:pPr>
      <w:r>
        <w:rPr>
          <w:rFonts w:ascii="Arial" w:hAnsi="Arial" w:cs="Arial"/>
          <w:b/>
          <w:sz w:val="24"/>
          <w:szCs w:val="24"/>
        </w:rPr>
        <w:t>JOB PURPOSE:</w:t>
      </w:r>
      <w:r>
        <w:rPr>
          <w:rFonts w:ascii="Arial" w:hAnsi="Arial" w:cs="Arial"/>
          <w:sz w:val="24"/>
          <w:szCs w:val="24"/>
        </w:rPr>
        <w:tab/>
      </w:r>
    </w:p>
    <w:p w14:paraId="30E408D4" w14:textId="77777777" w:rsidR="00FD6FD5" w:rsidRDefault="00FD6FD5" w:rsidP="00641024">
      <w:pPr>
        <w:autoSpaceDE w:val="0"/>
        <w:autoSpaceDN w:val="0"/>
        <w:adjustRightInd w:val="0"/>
        <w:jc w:val="both"/>
        <w:rPr>
          <w:rFonts w:ascii="Arial" w:hAnsi="Arial" w:cs="Arial"/>
          <w:lang w:eastAsia="en-GB"/>
        </w:rPr>
      </w:pPr>
      <w:r>
        <w:rPr>
          <w:rFonts w:ascii="Arial" w:hAnsi="Arial" w:cs="Arial"/>
          <w:lang w:eastAsia="en-GB"/>
        </w:rPr>
        <w:t>Provide a comprehensive assessment, options, advice and assistance service to those approaching or referred to the Council on all aspects of housing and housing related support to prevent homelessness, maximise choice and minimise housing need.</w:t>
      </w:r>
    </w:p>
    <w:p w14:paraId="37338326" w14:textId="77777777" w:rsidR="00FD6FD5" w:rsidRDefault="00FD6FD5" w:rsidP="00FD6FD5">
      <w:pPr>
        <w:pStyle w:val="Footer"/>
        <w:jc w:val="both"/>
        <w:rPr>
          <w:rFonts w:ascii="Arial" w:hAnsi="Arial" w:cs="Arial"/>
          <w:sz w:val="22"/>
          <w:szCs w:val="22"/>
          <w:lang w:eastAsia="en-GB"/>
        </w:rPr>
      </w:pPr>
    </w:p>
    <w:p w14:paraId="4E3B07A2" w14:textId="77777777" w:rsidR="00FD6FD5" w:rsidRDefault="00FD6FD5" w:rsidP="00641024">
      <w:pPr>
        <w:autoSpaceDE w:val="0"/>
        <w:autoSpaceDN w:val="0"/>
        <w:adjustRightInd w:val="0"/>
        <w:jc w:val="both"/>
        <w:rPr>
          <w:rFonts w:ascii="Arial" w:hAnsi="Arial" w:cs="Arial"/>
          <w:noProof/>
        </w:rPr>
      </w:pPr>
      <w:r>
        <w:rPr>
          <w:rFonts w:ascii="Arial" w:hAnsi="Arial" w:cs="Arial"/>
          <w:lang w:eastAsia="en-GB"/>
        </w:rPr>
        <w:t>Ensure the Council’s statutory duties in relation to homelessness or those threatened with homelessness are discharged in accordance with statutory provision, the code of guidance and the Council’s policies and procedures.</w:t>
      </w:r>
    </w:p>
    <w:p w14:paraId="49A0A446" w14:textId="77777777" w:rsidR="00FD6FD5" w:rsidRDefault="003871C1" w:rsidP="00FD6FD5">
      <w:pPr>
        <w:pStyle w:val="Footer"/>
        <w:rPr>
          <w:rFonts w:ascii="Arial" w:hAnsi="Arial" w:cs="Arial"/>
          <w:noProof/>
        </w:rPr>
      </w:pPr>
      <w:r>
        <w:rPr>
          <w:noProof/>
          <w:lang w:eastAsia="en-GB"/>
        </w:rPr>
        <mc:AlternateContent>
          <mc:Choice Requires="wps">
            <w:drawing>
              <wp:anchor distT="0" distB="0" distL="114300" distR="114300" simplePos="0" relativeHeight="251658240" behindDoc="0" locked="0" layoutInCell="0" allowOverlap="1" wp14:anchorId="26ADA4FD" wp14:editId="2D909DB4">
                <wp:simplePos x="0" y="0"/>
                <wp:positionH relativeFrom="column">
                  <wp:posOffset>0</wp:posOffset>
                </wp:positionH>
                <wp:positionV relativeFrom="paragraph">
                  <wp:posOffset>118745</wp:posOffset>
                </wp:positionV>
                <wp:extent cx="5486400" cy="0"/>
                <wp:effectExtent l="0" t="0" r="0" b="0"/>
                <wp:wrapNone/>
                <wp:docPr id="3" name="Lin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4E3CF" id="Line 26"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32CAE3C7" w14:textId="77777777" w:rsidR="00FD6FD5" w:rsidRDefault="00FD6FD5" w:rsidP="00FD6FD5">
      <w:pPr>
        <w:pStyle w:val="BodyText2"/>
        <w:spacing w:before="120" w:after="0"/>
        <w:outlineLvl w:val="0"/>
        <w:rPr>
          <w:szCs w:val="24"/>
        </w:rPr>
      </w:pPr>
      <w:r>
        <w:rPr>
          <w:szCs w:val="24"/>
        </w:rPr>
        <w:t>PRINCIPAL RESPONSIBILITIES AND ACTIVITIES:</w:t>
      </w:r>
    </w:p>
    <w:p w14:paraId="2C9114AC" w14:textId="77777777" w:rsidR="00FD6FD5" w:rsidRDefault="00FD6FD5" w:rsidP="00FD6FD5">
      <w:pPr>
        <w:rPr>
          <w:rFonts w:ascii="Arial" w:hAnsi="Arial" w:cs="Arial"/>
        </w:rPr>
      </w:pPr>
    </w:p>
    <w:p w14:paraId="54D2D9FB" w14:textId="77777777" w:rsidR="00FD6FD5" w:rsidRDefault="00FD6FD5" w:rsidP="00FD6FD5">
      <w:pPr>
        <w:numPr>
          <w:ilvl w:val="0"/>
          <w:numId w:val="26"/>
        </w:numPr>
        <w:autoSpaceDE w:val="0"/>
        <w:autoSpaceDN w:val="0"/>
        <w:adjustRightInd w:val="0"/>
        <w:jc w:val="both"/>
        <w:rPr>
          <w:rFonts w:ascii="Arial" w:hAnsi="Arial" w:cs="Arial"/>
        </w:rPr>
      </w:pPr>
      <w:r>
        <w:rPr>
          <w:rFonts w:ascii="Arial" w:hAnsi="Arial" w:cs="Arial"/>
          <w:lang w:eastAsia="en-GB"/>
        </w:rPr>
        <w:t>Comprehensively assess, investigate and verify the housing, social, support and medical needs of applicants for housing in accordance with the Council’s Social Housing Allocations Scheme and procedures through interview, home visits and liaison with all relevant statutory and voluntary agencies.</w:t>
      </w:r>
    </w:p>
    <w:p w14:paraId="380167AC" w14:textId="77777777" w:rsidR="00FD6FD5" w:rsidRDefault="00FD6FD5" w:rsidP="00FD6FD5">
      <w:pPr>
        <w:rPr>
          <w:rFonts w:ascii="Arial" w:hAnsi="Arial" w:cs="Arial"/>
        </w:rPr>
      </w:pPr>
    </w:p>
    <w:p w14:paraId="28F30422" w14:textId="77777777" w:rsidR="00FD6FD5" w:rsidRDefault="00FD6FD5" w:rsidP="00FD6FD5">
      <w:pPr>
        <w:numPr>
          <w:ilvl w:val="0"/>
          <w:numId w:val="26"/>
        </w:numPr>
        <w:autoSpaceDE w:val="0"/>
        <w:autoSpaceDN w:val="0"/>
        <w:adjustRightInd w:val="0"/>
        <w:jc w:val="both"/>
        <w:rPr>
          <w:rFonts w:ascii="Arial" w:hAnsi="Arial" w:cs="Arial"/>
          <w:lang w:eastAsia="en-GB"/>
        </w:rPr>
      </w:pPr>
      <w:r>
        <w:rPr>
          <w:rFonts w:ascii="Arial" w:hAnsi="Arial" w:cs="Arial"/>
          <w:lang w:eastAsia="en-GB"/>
        </w:rPr>
        <w:t>Provide a point of contact for advice and support for front line officers and customers seeking advice and assistance relating to all aspects of homelessness, accommodation, disrepair, money management including benefits, and housing rights.  Make appropriate referrals to other agencies and Housing Support Providers to ensure that high quality support and assistance is available to achieve positive outcomes for customers, and any other related issues participating in office and telephone rotas as required.</w:t>
      </w:r>
    </w:p>
    <w:p w14:paraId="0DF24D3E" w14:textId="77777777" w:rsidR="00FD6FD5" w:rsidRDefault="00FD6FD5" w:rsidP="00FD6FD5">
      <w:pPr>
        <w:rPr>
          <w:rFonts w:ascii="Arial" w:hAnsi="Arial" w:cs="Arial"/>
          <w:sz w:val="22"/>
          <w:szCs w:val="22"/>
          <w:lang w:eastAsia="en-GB"/>
        </w:rPr>
      </w:pPr>
    </w:p>
    <w:p w14:paraId="238A028A" w14:textId="77777777" w:rsidR="00FD6FD5" w:rsidRDefault="00FD6FD5" w:rsidP="00FD6FD5">
      <w:pPr>
        <w:numPr>
          <w:ilvl w:val="0"/>
          <w:numId w:val="26"/>
        </w:numPr>
        <w:autoSpaceDE w:val="0"/>
        <w:autoSpaceDN w:val="0"/>
        <w:adjustRightInd w:val="0"/>
        <w:jc w:val="both"/>
        <w:rPr>
          <w:rFonts w:ascii="Arial" w:hAnsi="Arial" w:cs="Arial"/>
          <w:lang w:eastAsia="en-GB"/>
        </w:rPr>
      </w:pPr>
      <w:r>
        <w:rPr>
          <w:rFonts w:ascii="Arial" w:hAnsi="Arial" w:cs="Arial"/>
          <w:lang w:eastAsia="en-GB"/>
        </w:rPr>
        <w:t xml:space="preserve">Interview, advise and investigate applications from persons presenting as homeless or threatened with homelessness in accordance with </w:t>
      </w:r>
      <w:r w:rsidR="00951773">
        <w:rPr>
          <w:rFonts w:ascii="Arial" w:hAnsi="Arial" w:cs="Arial"/>
          <w:lang w:eastAsia="en-GB"/>
        </w:rPr>
        <w:t>the Housing (Wales) Act 2014</w:t>
      </w:r>
      <w:r>
        <w:rPr>
          <w:rFonts w:ascii="Arial" w:hAnsi="Arial" w:cs="Arial"/>
          <w:lang w:eastAsia="en-GB"/>
        </w:rPr>
        <w:t xml:space="preserve"> including </w:t>
      </w:r>
      <w:r>
        <w:rPr>
          <w:rFonts w:ascii="Arial" w:hAnsi="Arial" w:cs="Arial"/>
        </w:rPr>
        <w:t>difficult and complex cases, such as, but not exclusively, ex-offender issues, Young Persons, Mental ill health and substance misuse clients</w:t>
      </w:r>
      <w:r>
        <w:rPr>
          <w:rFonts w:ascii="Arial" w:hAnsi="Arial" w:cs="Arial"/>
          <w:lang w:eastAsia="en-GB"/>
        </w:rPr>
        <w:t xml:space="preserve">. Seeking appropriate advice and information to ensure the determination of applications and the notification of decision within agreed timescales preventing </w:t>
      </w:r>
      <w:r>
        <w:rPr>
          <w:rFonts w:ascii="Arial" w:hAnsi="Arial" w:cs="Arial"/>
          <w:lang w:eastAsia="en-GB"/>
        </w:rPr>
        <w:lastRenderedPageBreak/>
        <w:t>homelessness wherever possible. Where necessary identify, secure and organise temporary accommodation and storage facilities for homeless households arranging support as appropriate.</w:t>
      </w:r>
    </w:p>
    <w:p w14:paraId="009038C3" w14:textId="77777777" w:rsidR="00FD6FD5" w:rsidRDefault="00FD6FD5" w:rsidP="00FD6FD5">
      <w:pPr>
        <w:rPr>
          <w:rFonts w:ascii="Arial" w:hAnsi="Arial" w:cs="Arial"/>
          <w:sz w:val="22"/>
          <w:szCs w:val="22"/>
          <w:lang w:eastAsia="en-GB"/>
        </w:rPr>
      </w:pPr>
    </w:p>
    <w:p w14:paraId="37DE2F09" w14:textId="77777777" w:rsidR="00FD6FD5" w:rsidRDefault="00FD6FD5" w:rsidP="00FD6FD5">
      <w:pPr>
        <w:numPr>
          <w:ilvl w:val="0"/>
          <w:numId w:val="26"/>
        </w:numPr>
        <w:autoSpaceDE w:val="0"/>
        <w:autoSpaceDN w:val="0"/>
        <w:adjustRightInd w:val="0"/>
        <w:jc w:val="both"/>
        <w:rPr>
          <w:rFonts w:ascii="Arial" w:hAnsi="Arial" w:cs="Arial"/>
          <w:sz w:val="22"/>
          <w:szCs w:val="22"/>
          <w:lang w:eastAsia="en-GB"/>
        </w:rPr>
      </w:pPr>
      <w:r>
        <w:rPr>
          <w:rFonts w:ascii="Arial" w:hAnsi="Arial" w:cs="Arial"/>
          <w:lang w:eastAsia="en-GB"/>
        </w:rPr>
        <w:t xml:space="preserve">Undertake proactive and detailed casework which will include devising creative and innovative solutions to customers housing problems. Contact third parties such as private landlords, lettings agents and building societies </w:t>
      </w:r>
      <w:proofErr w:type="gramStart"/>
      <w:r>
        <w:rPr>
          <w:rFonts w:ascii="Arial" w:hAnsi="Arial" w:cs="Arial"/>
          <w:lang w:eastAsia="en-GB"/>
        </w:rPr>
        <w:t>in order to</w:t>
      </w:r>
      <w:proofErr w:type="gramEnd"/>
      <w:r>
        <w:rPr>
          <w:rFonts w:ascii="Arial" w:hAnsi="Arial" w:cs="Arial"/>
          <w:lang w:eastAsia="en-GB"/>
        </w:rPr>
        <w:t xml:space="preserve"> resolve housing problems and/or prevent homelessness.  Maintain manual and computer records so that they accurately describe the housing needs of customers, their current situation, the advice that has been given and outcomes.</w:t>
      </w:r>
    </w:p>
    <w:p w14:paraId="61BF4DD3" w14:textId="77777777" w:rsidR="00FD6FD5" w:rsidRDefault="00FD6FD5" w:rsidP="00FD6FD5">
      <w:pPr>
        <w:rPr>
          <w:rFonts w:ascii="Arial" w:hAnsi="Arial" w:cs="Arial"/>
          <w:sz w:val="22"/>
          <w:szCs w:val="22"/>
          <w:lang w:eastAsia="en-GB"/>
        </w:rPr>
      </w:pPr>
    </w:p>
    <w:p w14:paraId="03198FFE" w14:textId="77777777" w:rsidR="00FD6FD5" w:rsidRDefault="00FD6FD5" w:rsidP="00FD6FD5">
      <w:pPr>
        <w:numPr>
          <w:ilvl w:val="0"/>
          <w:numId w:val="26"/>
        </w:numPr>
        <w:autoSpaceDE w:val="0"/>
        <w:autoSpaceDN w:val="0"/>
        <w:adjustRightInd w:val="0"/>
        <w:jc w:val="both"/>
        <w:rPr>
          <w:rFonts w:ascii="Arial" w:hAnsi="Arial" w:cs="Arial"/>
          <w:lang w:eastAsia="en-GB"/>
        </w:rPr>
      </w:pPr>
      <w:r>
        <w:rPr>
          <w:rFonts w:ascii="Arial" w:hAnsi="Arial" w:cs="Arial"/>
          <w:lang w:eastAsia="en-GB"/>
        </w:rPr>
        <w:t xml:space="preserve">Assist customers to obtain accommodation both in the private and public sectors, </w:t>
      </w:r>
      <w:proofErr w:type="gramStart"/>
      <w:r>
        <w:rPr>
          <w:rFonts w:ascii="Arial" w:hAnsi="Arial" w:cs="Arial"/>
          <w:lang w:eastAsia="en-GB"/>
        </w:rPr>
        <w:t>providing assistance</w:t>
      </w:r>
      <w:proofErr w:type="gramEnd"/>
      <w:r>
        <w:rPr>
          <w:rFonts w:ascii="Arial" w:hAnsi="Arial" w:cs="Arial"/>
          <w:lang w:eastAsia="en-GB"/>
        </w:rPr>
        <w:t xml:space="preserve"> with the completion of forms or telephone enquiries, liaising with housing providers and other agencies, promoting initiatives and making referrals as appropriate for example to shared ownership, supported housing schemes and the Council’s Empty Homes scheme.</w:t>
      </w:r>
    </w:p>
    <w:p w14:paraId="06B5ABD0" w14:textId="77777777" w:rsidR="005028F2" w:rsidRDefault="005028F2" w:rsidP="005028F2">
      <w:pPr>
        <w:pStyle w:val="ListParagraph"/>
        <w:rPr>
          <w:rFonts w:ascii="Arial" w:hAnsi="Arial" w:cs="Arial"/>
          <w:lang w:eastAsia="en-GB"/>
        </w:rPr>
      </w:pPr>
    </w:p>
    <w:p w14:paraId="028D084F" w14:textId="77777777" w:rsidR="005028F2" w:rsidRDefault="005028F2" w:rsidP="005028F2">
      <w:pPr>
        <w:pStyle w:val="ListParagraph"/>
        <w:numPr>
          <w:ilvl w:val="0"/>
          <w:numId w:val="26"/>
        </w:numPr>
        <w:jc w:val="both"/>
        <w:rPr>
          <w:rFonts w:ascii="Arial" w:hAnsi="Arial" w:cs="Arial"/>
        </w:rPr>
      </w:pPr>
      <w:r w:rsidRPr="005028F2">
        <w:rPr>
          <w:rFonts w:ascii="Arial" w:hAnsi="Arial" w:cs="Arial"/>
        </w:rPr>
        <w:t>Share supervisory responsibility of the Housing Solutions Assistant</w:t>
      </w:r>
      <w:r>
        <w:rPr>
          <w:rFonts w:ascii="Arial" w:hAnsi="Arial" w:cs="Arial"/>
        </w:rPr>
        <w:t xml:space="preserve">, including </w:t>
      </w:r>
      <w:r w:rsidRPr="005028F2">
        <w:rPr>
          <w:rFonts w:ascii="Arial" w:hAnsi="Arial" w:cs="Arial"/>
        </w:rPr>
        <w:t>allocating and</w:t>
      </w:r>
      <w:r>
        <w:rPr>
          <w:rFonts w:ascii="Arial" w:hAnsi="Arial" w:cs="Arial"/>
        </w:rPr>
        <w:t xml:space="preserve"> checking work </w:t>
      </w:r>
      <w:proofErr w:type="gramStart"/>
      <w:r>
        <w:rPr>
          <w:rFonts w:ascii="Arial" w:hAnsi="Arial" w:cs="Arial"/>
        </w:rPr>
        <w:t>on a daily basis</w:t>
      </w:r>
      <w:proofErr w:type="gramEnd"/>
      <w:r>
        <w:rPr>
          <w:rFonts w:ascii="Arial" w:hAnsi="Arial" w:cs="Arial"/>
        </w:rPr>
        <w:t>.</w:t>
      </w:r>
      <w:r w:rsidRPr="005028F2">
        <w:rPr>
          <w:rFonts w:ascii="Arial" w:hAnsi="Arial" w:cs="Arial"/>
        </w:rPr>
        <w:t xml:space="preserve"> </w:t>
      </w:r>
    </w:p>
    <w:p w14:paraId="77847C94" w14:textId="77777777" w:rsidR="005028F2" w:rsidRDefault="005028F2" w:rsidP="005028F2">
      <w:pPr>
        <w:pStyle w:val="ListParagraph"/>
        <w:rPr>
          <w:rFonts w:ascii="Arial" w:hAnsi="Arial" w:cs="Arial"/>
        </w:rPr>
      </w:pPr>
    </w:p>
    <w:p w14:paraId="30AC2C10" w14:textId="77777777" w:rsidR="005028F2" w:rsidRPr="005028F2" w:rsidRDefault="005028F2" w:rsidP="005028F2">
      <w:pPr>
        <w:pStyle w:val="ListParagraph"/>
        <w:numPr>
          <w:ilvl w:val="0"/>
          <w:numId w:val="26"/>
        </w:numPr>
        <w:jc w:val="both"/>
        <w:rPr>
          <w:rFonts w:ascii="Arial" w:hAnsi="Arial" w:cs="Arial"/>
        </w:rPr>
      </w:pPr>
      <w:r>
        <w:rPr>
          <w:rFonts w:ascii="Arial" w:hAnsi="Arial" w:cs="Arial"/>
        </w:rPr>
        <w:t>W</w:t>
      </w:r>
      <w:r w:rsidRPr="005028F2">
        <w:rPr>
          <w:rFonts w:ascii="Arial" w:hAnsi="Arial" w:cs="Arial"/>
        </w:rPr>
        <w:t xml:space="preserve">hen </w:t>
      </w:r>
      <w:r>
        <w:rPr>
          <w:rFonts w:ascii="Arial" w:hAnsi="Arial" w:cs="Arial"/>
        </w:rPr>
        <w:t>appropriate visit</w:t>
      </w:r>
      <w:r w:rsidRPr="005028F2">
        <w:rPr>
          <w:rFonts w:ascii="Arial" w:hAnsi="Arial" w:cs="Arial"/>
        </w:rPr>
        <w:t xml:space="preserve"> applicants in their homes/hospital to take homeless applications</w:t>
      </w:r>
      <w:r>
        <w:rPr>
          <w:rFonts w:ascii="Arial" w:hAnsi="Arial" w:cs="Arial"/>
        </w:rPr>
        <w:t xml:space="preserve">. Participate </w:t>
      </w:r>
      <w:r w:rsidRPr="005028F2">
        <w:rPr>
          <w:rFonts w:ascii="Arial" w:hAnsi="Arial" w:cs="Arial"/>
        </w:rPr>
        <w:t>on a rota basis</w:t>
      </w:r>
      <w:r>
        <w:rPr>
          <w:rFonts w:ascii="Arial" w:hAnsi="Arial" w:cs="Arial"/>
        </w:rPr>
        <w:t xml:space="preserve"> with </w:t>
      </w:r>
      <w:r w:rsidRPr="005028F2">
        <w:rPr>
          <w:rFonts w:ascii="Arial" w:hAnsi="Arial" w:cs="Arial"/>
        </w:rPr>
        <w:t>Homeless prevention assessments in Parc Prison</w:t>
      </w:r>
      <w:r>
        <w:rPr>
          <w:rFonts w:ascii="Arial" w:hAnsi="Arial" w:cs="Arial"/>
        </w:rPr>
        <w:t xml:space="preserve"> </w:t>
      </w:r>
      <w:proofErr w:type="gramStart"/>
      <w:r>
        <w:rPr>
          <w:rFonts w:ascii="Arial" w:hAnsi="Arial" w:cs="Arial"/>
        </w:rPr>
        <w:t>in order to</w:t>
      </w:r>
      <w:proofErr w:type="gramEnd"/>
      <w:r>
        <w:rPr>
          <w:rFonts w:ascii="Arial" w:hAnsi="Arial" w:cs="Arial"/>
        </w:rPr>
        <w:t xml:space="preserve"> </w:t>
      </w:r>
      <w:r w:rsidRPr="005028F2">
        <w:rPr>
          <w:rFonts w:ascii="Arial" w:hAnsi="Arial" w:cs="Arial"/>
        </w:rPr>
        <w:t>take all reasonable steps to prevent a prisoner being homeless on release</w:t>
      </w:r>
      <w:r>
        <w:rPr>
          <w:rFonts w:ascii="Arial" w:hAnsi="Arial" w:cs="Arial"/>
        </w:rPr>
        <w:t>.</w:t>
      </w:r>
      <w:r w:rsidRPr="005028F2">
        <w:rPr>
          <w:rFonts w:ascii="Arial" w:hAnsi="Arial" w:cs="Arial"/>
        </w:rPr>
        <w:t xml:space="preserve"> </w:t>
      </w:r>
    </w:p>
    <w:p w14:paraId="582333DC" w14:textId="77777777" w:rsidR="00FD6FD5" w:rsidRDefault="00FD6FD5" w:rsidP="00FD6FD5">
      <w:pPr>
        <w:rPr>
          <w:rFonts w:ascii="Arial" w:hAnsi="Arial" w:cs="Arial"/>
          <w:sz w:val="22"/>
          <w:szCs w:val="22"/>
          <w:lang w:eastAsia="en-GB"/>
        </w:rPr>
      </w:pPr>
    </w:p>
    <w:p w14:paraId="598954CA" w14:textId="77777777" w:rsidR="00FD6FD5" w:rsidRDefault="00FD6FD5" w:rsidP="00FD6FD5">
      <w:pPr>
        <w:numPr>
          <w:ilvl w:val="0"/>
          <w:numId w:val="26"/>
        </w:numPr>
        <w:autoSpaceDE w:val="0"/>
        <w:autoSpaceDN w:val="0"/>
        <w:adjustRightInd w:val="0"/>
        <w:jc w:val="both"/>
        <w:rPr>
          <w:rFonts w:ascii="Arial" w:hAnsi="Arial" w:cs="Arial"/>
          <w:lang w:eastAsia="en-GB"/>
        </w:rPr>
      </w:pPr>
      <w:r>
        <w:rPr>
          <w:rFonts w:ascii="Arial" w:hAnsi="Arial" w:cs="Arial"/>
          <w:lang w:eastAsia="en-GB"/>
        </w:rPr>
        <w:t>Assist as necessary in the provision of emergency advice and assistance outside of normal office hours, including arranging temporary accommodation.</w:t>
      </w:r>
    </w:p>
    <w:p w14:paraId="0486A95F" w14:textId="77777777" w:rsidR="00FD6FD5" w:rsidRDefault="00FD6FD5" w:rsidP="00FD6FD5">
      <w:pPr>
        <w:rPr>
          <w:rFonts w:ascii="Arial" w:hAnsi="Arial" w:cs="Arial"/>
          <w:sz w:val="22"/>
          <w:szCs w:val="22"/>
          <w:lang w:eastAsia="en-GB"/>
        </w:rPr>
      </w:pPr>
    </w:p>
    <w:p w14:paraId="3D1C48C6" w14:textId="77777777" w:rsidR="00FD6FD5" w:rsidRDefault="00FD6FD5" w:rsidP="00FD6FD5">
      <w:pPr>
        <w:numPr>
          <w:ilvl w:val="0"/>
          <w:numId w:val="26"/>
        </w:numPr>
        <w:autoSpaceDE w:val="0"/>
        <w:autoSpaceDN w:val="0"/>
        <w:adjustRightInd w:val="0"/>
        <w:jc w:val="both"/>
        <w:rPr>
          <w:rFonts w:ascii="Arial" w:hAnsi="Arial" w:cs="Arial"/>
          <w:lang w:eastAsia="en-GB"/>
        </w:rPr>
      </w:pPr>
      <w:r>
        <w:rPr>
          <w:rFonts w:ascii="Arial" w:hAnsi="Arial" w:cs="Arial"/>
          <w:lang w:eastAsia="en-GB"/>
        </w:rPr>
        <w:t>Keep up to date with current housing legislation, case law, policy and practice. Contribute to the development of policy and new initiatives by providing feedback on the changing nature of housing needs encountered on a day-to-day basis. Develop and maintain specialist knowledge and information in work areas to be agreed such as single homelessness, money advice, complex needs, etc. Represent the Authority on relevant inter-agency panels and case conferences, in respect of homelessness and housing needs casework.</w:t>
      </w:r>
    </w:p>
    <w:p w14:paraId="0120B4AB" w14:textId="77777777" w:rsidR="00FD6FD5" w:rsidRDefault="00FD6FD5" w:rsidP="00FD6FD5">
      <w:pPr>
        <w:rPr>
          <w:rFonts w:ascii="Arial" w:hAnsi="Arial" w:cs="Arial"/>
        </w:rPr>
      </w:pPr>
    </w:p>
    <w:p w14:paraId="5EBFA457" w14:textId="77777777" w:rsidR="00FD6FD5" w:rsidRDefault="00FD6FD5" w:rsidP="00FD6FD5">
      <w:pPr>
        <w:numPr>
          <w:ilvl w:val="0"/>
          <w:numId w:val="26"/>
        </w:numPr>
        <w:jc w:val="both"/>
        <w:rPr>
          <w:rFonts w:ascii="Arial" w:hAnsi="Arial" w:cs="Arial"/>
        </w:rPr>
      </w:pPr>
      <w:r>
        <w:rPr>
          <w:rFonts w:ascii="Arial" w:hAnsi="Arial" w:cs="Arial"/>
          <w:lang w:eastAsia="en-GB"/>
        </w:rPr>
        <w:t>Work as a member of a team and contribute to the achievement of the team performance.  Any other duties which may be allocated from time to time by the Housing Solutions Team leader which are consistent with the responsibilities and grading of the post.</w:t>
      </w:r>
    </w:p>
    <w:p w14:paraId="79107B7D" w14:textId="77777777" w:rsidR="00FD6FD5" w:rsidRDefault="00FD6FD5" w:rsidP="00FD6FD5">
      <w:pPr>
        <w:rPr>
          <w:rFonts w:ascii="Arial" w:hAnsi="Arial" w:cs="Arial"/>
        </w:rPr>
      </w:pPr>
    </w:p>
    <w:p w14:paraId="085E6692" w14:textId="77777777" w:rsidR="00FD6FD5" w:rsidRDefault="00FD6FD5" w:rsidP="00FD6FD5">
      <w:pPr>
        <w:rPr>
          <w:rFonts w:ascii="Arial" w:hAnsi="Arial" w:cs="Arial"/>
        </w:rPr>
      </w:pPr>
    </w:p>
    <w:p w14:paraId="2891A1C4" w14:textId="77777777" w:rsidR="00641024" w:rsidRPr="00133CCC" w:rsidRDefault="00641024" w:rsidP="00641024">
      <w:pPr>
        <w:autoSpaceDE w:val="0"/>
        <w:autoSpaceDN w:val="0"/>
        <w:adjustRightInd w:val="0"/>
        <w:jc w:val="both"/>
        <w:rPr>
          <w:rFonts w:ascii="Arial,Bold" w:hAnsi="Arial,Bold" w:cs="Arial,Bold"/>
          <w:b/>
          <w:bCs/>
          <w:lang w:eastAsia="en-GB"/>
        </w:rPr>
      </w:pPr>
      <w:r w:rsidRPr="00133CCC">
        <w:rPr>
          <w:rFonts w:ascii="Arial,Bold" w:hAnsi="Arial,Bold" w:cs="Arial,Bold"/>
          <w:b/>
          <w:bCs/>
          <w:lang w:eastAsia="en-GB"/>
        </w:rPr>
        <w:t>GENERAL DUTIES</w:t>
      </w:r>
    </w:p>
    <w:p w14:paraId="75F7B4EA" w14:textId="77777777" w:rsidR="00641024" w:rsidRPr="00133CCC" w:rsidRDefault="00641024" w:rsidP="00641024">
      <w:pPr>
        <w:autoSpaceDE w:val="0"/>
        <w:autoSpaceDN w:val="0"/>
        <w:adjustRightInd w:val="0"/>
        <w:jc w:val="both"/>
        <w:rPr>
          <w:rFonts w:ascii="Arial" w:hAnsi="Arial" w:cs="Arial"/>
          <w:lang w:eastAsia="en-GB"/>
        </w:rPr>
      </w:pPr>
      <w:r w:rsidRPr="00133CCC">
        <w:rPr>
          <w:rFonts w:ascii="Arial" w:hAnsi="Arial" w:cs="Arial"/>
          <w:lang w:eastAsia="en-GB"/>
        </w:rPr>
        <w:t>To under</w:t>
      </w:r>
      <w:r>
        <w:rPr>
          <w:rFonts w:ascii="Arial" w:hAnsi="Arial" w:cs="Arial"/>
          <w:lang w:eastAsia="en-GB"/>
        </w:rPr>
        <w:t>stand</w:t>
      </w:r>
      <w:r w:rsidRPr="00133CCC">
        <w:rPr>
          <w:rFonts w:ascii="Arial" w:hAnsi="Arial" w:cs="Arial"/>
          <w:lang w:eastAsia="en-GB"/>
        </w:rPr>
        <w:t xml:space="preserve"> the Health and Safety responsibilities which fall within a</w:t>
      </w:r>
    </w:p>
    <w:p w14:paraId="3AE4779C" w14:textId="77777777" w:rsidR="00641024" w:rsidRPr="00133CCC" w:rsidRDefault="00641024" w:rsidP="00641024">
      <w:pPr>
        <w:autoSpaceDE w:val="0"/>
        <w:autoSpaceDN w:val="0"/>
        <w:adjustRightInd w:val="0"/>
        <w:jc w:val="both"/>
        <w:rPr>
          <w:rFonts w:ascii="Arial" w:hAnsi="Arial" w:cs="Arial"/>
          <w:lang w:eastAsia="en-GB"/>
        </w:rPr>
      </w:pPr>
      <w:r w:rsidRPr="00133CCC">
        <w:rPr>
          <w:rFonts w:ascii="Arial" w:hAnsi="Arial" w:cs="Arial"/>
          <w:lang w:eastAsia="en-GB"/>
        </w:rPr>
        <w:t>manager’s role and the personal Health and Safety responsibilities within the</w:t>
      </w:r>
    </w:p>
    <w:p w14:paraId="69CD6639" w14:textId="77777777" w:rsidR="00641024" w:rsidRPr="00133CCC" w:rsidRDefault="00641024" w:rsidP="00641024">
      <w:pPr>
        <w:autoSpaceDE w:val="0"/>
        <w:autoSpaceDN w:val="0"/>
        <w:adjustRightInd w:val="0"/>
        <w:jc w:val="both"/>
        <w:rPr>
          <w:rFonts w:ascii="Arial" w:hAnsi="Arial" w:cs="Arial"/>
          <w:lang w:eastAsia="en-GB"/>
        </w:rPr>
      </w:pPr>
      <w:r w:rsidRPr="00133CCC">
        <w:rPr>
          <w:rFonts w:ascii="Arial" w:hAnsi="Arial" w:cs="Arial"/>
          <w:lang w:eastAsia="en-GB"/>
        </w:rPr>
        <w:lastRenderedPageBreak/>
        <w:t>HASAWA 1974.</w:t>
      </w:r>
    </w:p>
    <w:p w14:paraId="07D78EA6" w14:textId="77777777" w:rsidR="00641024" w:rsidRPr="00133CCC" w:rsidRDefault="00641024" w:rsidP="00641024">
      <w:pPr>
        <w:autoSpaceDE w:val="0"/>
        <w:autoSpaceDN w:val="0"/>
        <w:adjustRightInd w:val="0"/>
        <w:jc w:val="both"/>
        <w:rPr>
          <w:rFonts w:ascii="Arial" w:hAnsi="Arial" w:cs="Arial"/>
          <w:lang w:eastAsia="en-GB"/>
        </w:rPr>
      </w:pPr>
    </w:p>
    <w:p w14:paraId="73882608" w14:textId="77777777" w:rsidR="00641024" w:rsidRPr="00133CCC" w:rsidRDefault="00641024" w:rsidP="00641024">
      <w:pPr>
        <w:autoSpaceDE w:val="0"/>
        <w:autoSpaceDN w:val="0"/>
        <w:adjustRightInd w:val="0"/>
        <w:jc w:val="both"/>
        <w:rPr>
          <w:rFonts w:ascii="Arial" w:hAnsi="Arial" w:cs="Arial"/>
          <w:lang w:eastAsia="en-GB"/>
        </w:rPr>
      </w:pPr>
      <w:r w:rsidRPr="00133CCC">
        <w:rPr>
          <w:rFonts w:ascii="Arial" w:hAnsi="Arial" w:cs="Arial"/>
          <w:lang w:eastAsia="en-GB"/>
        </w:rPr>
        <w:t>To ensure that all activities are operated in accordance with Equal</w:t>
      </w:r>
    </w:p>
    <w:p w14:paraId="4927F5CB" w14:textId="77777777" w:rsidR="00641024" w:rsidRPr="00133CCC" w:rsidRDefault="00641024" w:rsidP="00641024">
      <w:pPr>
        <w:autoSpaceDE w:val="0"/>
        <w:autoSpaceDN w:val="0"/>
        <w:adjustRightInd w:val="0"/>
        <w:jc w:val="both"/>
        <w:rPr>
          <w:rFonts w:ascii="Arial" w:hAnsi="Arial" w:cs="Arial"/>
          <w:lang w:eastAsia="en-GB"/>
        </w:rPr>
      </w:pPr>
      <w:r w:rsidRPr="00133CCC">
        <w:rPr>
          <w:rFonts w:ascii="Arial" w:hAnsi="Arial" w:cs="Arial"/>
          <w:lang w:eastAsia="en-GB"/>
        </w:rPr>
        <w:t>Opportunities legislation and Best Practice.</w:t>
      </w:r>
    </w:p>
    <w:p w14:paraId="1D0D5460" w14:textId="77777777" w:rsidR="00641024" w:rsidRPr="00133CCC" w:rsidRDefault="00641024" w:rsidP="00641024">
      <w:pPr>
        <w:autoSpaceDE w:val="0"/>
        <w:autoSpaceDN w:val="0"/>
        <w:adjustRightInd w:val="0"/>
        <w:jc w:val="both"/>
        <w:rPr>
          <w:rFonts w:ascii="Arial" w:hAnsi="Arial" w:cs="Arial"/>
          <w:lang w:eastAsia="en-GB"/>
        </w:rPr>
      </w:pPr>
    </w:p>
    <w:p w14:paraId="236AA25F" w14:textId="77777777" w:rsidR="00641024" w:rsidRPr="00133CCC" w:rsidRDefault="00641024" w:rsidP="00641024">
      <w:pPr>
        <w:autoSpaceDE w:val="0"/>
        <w:autoSpaceDN w:val="0"/>
        <w:adjustRightInd w:val="0"/>
        <w:jc w:val="both"/>
        <w:rPr>
          <w:rFonts w:ascii="Arial,Bold" w:hAnsi="Arial,Bold" w:cs="Arial,Bold"/>
          <w:b/>
          <w:bCs/>
          <w:lang w:eastAsia="en-GB"/>
        </w:rPr>
      </w:pPr>
      <w:r w:rsidRPr="00133CCC">
        <w:rPr>
          <w:rFonts w:ascii="Arial,Bold" w:hAnsi="Arial,Bold" w:cs="Arial,Bold"/>
          <w:b/>
          <w:bCs/>
          <w:lang w:eastAsia="en-GB"/>
        </w:rPr>
        <w:t>REVIEW DATE/RIGHT TO VARY</w:t>
      </w:r>
    </w:p>
    <w:p w14:paraId="4CE3D287" w14:textId="77777777" w:rsidR="00641024" w:rsidRDefault="00641024" w:rsidP="00641024">
      <w:pPr>
        <w:autoSpaceDE w:val="0"/>
        <w:autoSpaceDN w:val="0"/>
        <w:adjustRightInd w:val="0"/>
        <w:jc w:val="both"/>
        <w:rPr>
          <w:rFonts w:ascii="Arial" w:hAnsi="Arial" w:cs="Arial"/>
          <w:lang w:eastAsia="en-GB"/>
        </w:rPr>
      </w:pPr>
      <w:r w:rsidRPr="00133CCC">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5B1071D6" w14:textId="77777777" w:rsidR="00641024" w:rsidRDefault="00641024" w:rsidP="00641024">
      <w:pPr>
        <w:autoSpaceDE w:val="0"/>
        <w:autoSpaceDN w:val="0"/>
        <w:adjustRightInd w:val="0"/>
        <w:jc w:val="both"/>
        <w:rPr>
          <w:rFonts w:ascii="Arial" w:hAnsi="Arial" w:cs="Arial"/>
          <w:lang w:eastAsia="en-GB"/>
        </w:rPr>
      </w:pPr>
    </w:p>
    <w:p w14:paraId="20EC150E" w14:textId="77777777" w:rsidR="00FD6FD5" w:rsidRDefault="00FD6FD5" w:rsidP="00FD6FD5">
      <w:pPr>
        <w:rPr>
          <w:rFonts w:ascii="Arial" w:hAnsi="Arial" w:cs="Arial"/>
        </w:rPr>
      </w:pPr>
    </w:p>
    <w:p w14:paraId="1BF08CA9" w14:textId="77777777" w:rsidR="006F50AC" w:rsidRDefault="006F50AC" w:rsidP="00FD6FD5">
      <w:pPr>
        <w:rPr>
          <w:rFonts w:ascii="Arial" w:hAnsi="Arial" w:cs="Arial"/>
        </w:rPr>
      </w:pPr>
    </w:p>
    <w:p w14:paraId="7650E950" w14:textId="77777777" w:rsidR="006F50AC" w:rsidRDefault="006F50AC" w:rsidP="00FD6FD5">
      <w:pPr>
        <w:rPr>
          <w:rFonts w:ascii="Arial" w:hAnsi="Arial" w:cs="Arial"/>
        </w:rPr>
      </w:pPr>
    </w:p>
    <w:p w14:paraId="19138B90" w14:textId="77777777" w:rsidR="006F50AC" w:rsidRDefault="006F50AC" w:rsidP="00FD6FD5">
      <w:pPr>
        <w:rPr>
          <w:rFonts w:ascii="Arial" w:hAnsi="Arial" w:cs="Arial"/>
        </w:rPr>
      </w:pPr>
    </w:p>
    <w:p w14:paraId="1DDDE390" w14:textId="77777777" w:rsidR="00FD6FD5" w:rsidRDefault="00FD6FD5" w:rsidP="00FD6FD5">
      <w:pPr>
        <w:rPr>
          <w:rFonts w:ascii="Arial" w:hAnsi="Arial" w:cs="Arial"/>
        </w:rPr>
      </w:pPr>
    </w:p>
    <w:p w14:paraId="646FD364" w14:textId="77777777" w:rsidR="00FD6FD5" w:rsidRDefault="00FD6FD5" w:rsidP="00FD6FD5">
      <w:pPr>
        <w:rPr>
          <w:rFonts w:ascii="Arial" w:hAnsi="Arial" w:cs="Arial"/>
        </w:rPr>
      </w:pPr>
    </w:p>
    <w:p w14:paraId="310D997E" w14:textId="77777777" w:rsidR="00FD6FD5" w:rsidRDefault="00FD6FD5" w:rsidP="00FD6FD5">
      <w:pPr>
        <w:rPr>
          <w:rFonts w:ascii="Arial" w:hAnsi="Arial" w:cs="Arial"/>
        </w:rPr>
      </w:pPr>
    </w:p>
    <w:p w14:paraId="71C63B68" w14:textId="77777777" w:rsidR="00F7220C" w:rsidRDefault="00F7220C" w:rsidP="00FD6FD5">
      <w:pPr>
        <w:rPr>
          <w:rFonts w:ascii="Arial" w:hAnsi="Arial" w:cs="Arial"/>
        </w:rPr>
      </w:pPr>
    </w:p>
    <w:p w14:paraId="5CE1ED4E" w14:textId="77777777" w:rsidR="00F7220C" w:rsidRDefault="00F7220C" w:rsidP="00FD6FD5">
      <w:pPr>
        <w:rPr>
          <w:rFonts w:ascii="Arial" w:hAnsi="Arial" w:cs="Arial"/>
        </w:rPr>
      </w:pPr>
    </w:p>
    <w:p w14:paraId="6259B229" w14:textId="77777777" w:rsidR="00F7220C" w:rsidRDefault="00F7220C" w:rsidP="00FD6FD5">
      <w:pPr>
        <w:rPr>
          <w:rFonts w:ascii="Arial" w:hAnsi="Arial" w:cs="Arial"/>
        </w:rPr>
      </w:pPr>
    </w:p>
    <w:p w14:paraId="2614AD28" w14:textId="77777777" w:rsidR="00F7220C" w:rsidRDefault="00F7220C" w:rsidP="00FD6FD5">
      <w:pPr>
        <w:rPr>
          <w:rFonts w:ascii="Arial" w:hAnsi="Arial" w:cs="Arial"/>
        </w:rPr>
      </w:pPr>
    </w:p>
    <w:p w14:paraId="02439E58" w14:textId="77777777" w:rsidR="00F7220C" w:rsidRDefault="00F7220C" w:rsidP="00FD6FD5">
      <w:pPr>
        <w:rPr>
          <w:rFonts w:ascii="Arial" w:hAnsi="Arial" w:cs="Arial"/>
        </w:rPr>
      </w:pPr>
    </w:p>
    <w:p w14:paraId="771E3C07" w14:textId="77777777" w:rsidR="00F7220C" w:rsidRDefault="00F7220C" w:rsidP="00FD6FD5">
      <w:pPr>
        <w:rPr>
          <w:rFonts w:ascii="Arial" w:hAnsi="Arial" w:cs="Arial"/>
        </w:rPr>
      </w:pPr>
    </w:p>
    <w:p w14:paraId="5DF1E33C" w14:textId="77777777" w:rsidR="00F7220C" w:rsidRDefault="00F7220C" w:rsidP="00FD6FD5">
      <w:pPr>
        <w:rPr>
          <w:rFonts w:ascii="Arial" w:hAnsi="Arial" w:cs="Arial"/>
        </w:rPr>
      </w:pPr>
    </w:p>
    <w:p w14:paraId="23A76DF5" w14:textId="77777777" w:rsidR="00F7220C" w:rsidRDefault="00F7220C" w:rsidP="00FD6FD5">
      <w:pPr>
        <w:rPr>
          <w:rFonts w:ascii="Arial" w:hAnsi="Arial" w:cs="Arial"/>
        </w:rPr>
      </w:pPr>
    </w:p>
    <w:p w14:paraId="69321ED4" w14:textId="77777777" w:rsidR="00F7220C" w:rsidRDefault="00F7220C" w:rsidP="00FD6FD5">
      <w:pPr>
        <w:rPr>
          <w:rFonts w:ascii="Arial" w:hAnsi="Arial" w:cs="Arial"/>
        </w:rPr>
      </w:pPr>
    </w:p>
    <w:p w14:paraId="42D58827" w14:textId="77777777" w:rsidR="00F7220C" w:rsidRDefault="00F7220C" w:rsidP="00FD6FD5">
      <w:pPr>
        <w:rPr>
          <w:rFonts w:ascii="Arial" w:hAnsi="Arial" w:cs="Arial"/>
        </w:rPr>
      </w:pPr>
    </w:p>
    <w:p w14:paraId="14D5118B" w14:textId="77777777" w:rsidR="00F7220C" w:rsidRDefault="00F7220C" w:rsidP="00FD6FD5">
      <w:pPr>
        <w:rPr>
          <w:rFonts w:ascii="Arial" w:hAnsi="Arial" w:cs="Arial"/>
        </w:rPr>
      </w:pPr>
    </w:p>
    <w:p w14:paraId="4D0EBF03" w14:textId="77777777" w:rsidR="00F7220C" w:rsidRDefault="00F7220C" w:rsidP="00FD6FD5">
      <w:pPr>
        <w:rPr>
          <w:rFonts w:ascii="Arial" w:hAnsi="Arial" w:cs="Arial"/>
        </w:rPr>
      </w:pPr>
    </w:p>
    <w:p w14:paraId="49C2B4CD" w14:textId="77777777" w:rsidR="00F7220C" w:rsidRDefault="00F7220C" w:rsidP="00FD6FD5">
      <w:pPr>
        <w:rPr>
          <w:rFonts w:ascii="Arial" w:hAnsi="Arial" w:cs="Arial"/>
        </w:rPr>
      </w:pPr>
    </w:p>
    <w:p w14:paraId="4D9EE6BA" w14:textId="77777777" w:rsidR="00F7220C" w:rsidRDefault="00F7220C" w:rsidP="00FD6FD5">
      <w:pPr>
        <w:rPr>
          <w:rFonts w:ascii="Arial" w:hAnsi="Arial" w:cs="Arial"/>
        </w:rPr>
      </w:pPr>
    </w:p>
    <w:p w14:paraId="640647A2" w14:textId="77777777" w:rsidR="00F7220C" w:rsidRDefault="00F7220C" w:rsidP="00FD6FD5">
      <w:pPr>
        <w:rPr>
          <w:rFonts w:ascii="Arial" w:hAnsi="Arial" w:cs="Arial"/>
        </w:rPr>
      </w:pPr>
    </w:p>
    <w:p w14:paraId="5FF6F86D" w14:textId="77777777" w:rsidR="00F7220C" w:rsidRDefault="00F7220C" w:rsidP="00FD6FD5">
      <w:pPr>
        <w:rPr>
          <w:rFonts w:ascii="Arial" w:hAnsi="Arial" w:cs="Arial"/>
        </w:rPr>
      </w:pPr>
    </w:p>
    <w:p w14:paraId="20A560FD" w14:textId="77777777" w:rsidR="00F7220C" w:rsidRDefault="00F7220C" w:rsidP="00FD6FD5">
      <w:pPr>
        <w:rPr>
          <w:rFonts w:ascii="Arial" w:hAnsi="Arial" w:cs="Arial"/>
        </w:rPr>
      </w:pPr>
    </w:p>
    <w:p w14:paraId="03869943" w14:textId="77777777" w:rsidR="00F7220C" w:rsidRDefault="00F7220C" w:rsidP="00FD6FD5">
      <w:pPr>
        <w:rPr>
          <w:rFonts w:ascii="Arial" w:hAnsi="Arial" w:cs="Arial"/>
        </w:rPr>
      </w:pPr>
    </w:p>
    <w:p w14:paraId="5DB26087" w14:textId="77777777" w:rsidR="00F7220C" w:rsidRDefault="00F7220C" w:rsidP="00FD6FD5">
      <w:pPr>
        <w:rPr>
          <w:rFonts w:ascii="Arial" w:hAnsi="Arial" w:cs="Arial"/>
        </w:rPr>
      </w:pPr>
    </w:p>
    <w:p w14:paraId="1F2DF5EF" w14:textId="77777777" w:rsidR="00F7220C" w:rsidRDefault="00F7220C" w:rsidP="00FD6FD5">
      <w:pPr>
        <w:rPr>
          <w:rFonts w:ascii="Arial" w:hAnsi="Arial" w:cs="Arial"/>
        </w:rPr>
      </w:pPr>
    </w:p>
    <w:p w14:paraId="414091F7" w14:textId="77777777" w:rsidR="00F7220C" w:rsidRDefault="00F7220C" w:rsidP="00FD6FD5">
      <w:pPr>
        <w:rPr>
          <w:rFonts w:ascii="Arial" w:hAnsi="Arial" w:cs="Arial"/>
        </w:rPr>
      </w:pPr>
    </w:p>
    <w:p w14:paraId="652C76C9" w14:textId="77777777" w:rsidR="00F7220C" w:rsidRDefault="00F7220C" w:rsidP="00FD6FD5">
      <w:pPr>
        <w:rPr>
          <w:rFonts w:ascii="Arial" w:hAnsi="Arial" w:cs="Arial"/>
        </w:rPr>
      </w:pPr>
    </w:p>
    <w:p w14:paraId="75D5F6DA" w14:textId="77777777" w:rsidR="00F7220C" w:rsidRDefault="00F7220C" w:rsidP="00FD6FD5">
      <w:pPr>
        <w:rPr>
          <w:rFonts w:ascii="Arial" w:hAnsi="Arial" w:cs="Arial"/>
        </w:rPr>
      </w:pPr>
    </w:p>
    <w:p w14:paraId="2C6BF060" w14:textId="77777777" w:rsidR="00F7220C" w:rsidRDefault="00F7220C" w:rsidP="00FD6FD5">
      <w:pPr>
        <w:rPr>
          <w:rFonts w:ascii="Arial" w:hAnsi="Arial" w:cs="Arial"/>
        </w:rPr>
      </w:pPr>
    </w:p>
    <w:p w14:paraId="43F14AFF" w14:textId="77777777" w:rsidR="00F7220C" w:rsidRDefault="00F7220C" w:rsidP="00FD6FD5">
      <w:pPr>
        <w:rPr>
          <w:rFonts w:ascii="Arial" w:hAnsi="Arial" w:cs="Arial"/>
        </w:rPr>
      </w:pPr>
    </w:p>
    <w:p w14:paraId="1AD6F45A" w14:textId="77777777" w:rsidR="00F7220C" w:rsidRDefault="00F7220C" w:rsidP="00FD6FD5">
      <w:pPr>
        <w:rPr>
          <w:rFonts w:ascii="Arial" w:hAnsi="Arial" w:cs="Arial"/>
        </w:rPr>
      </w:pPr>
    </w:p>
    <w:p w14:paraId="4368E0C2" w14:textId="77777777" w:rsidR="00F7220C" w:rsidRDefault="00F7220C" w:rsidP="00FD6FD5">
      <w:pPr>
        <w:rPr>
          <w:rFonts w:ascii="Arial" w:hAnsi="Arial" w:cs="Arial"/>
        </w:rPr>
      </w:pPr>
    </w:p>
    <w:p w14:paraId="298357EE" w14:textId="77777777" w:rsidR="00641024" w:rsidRDefault="00641024" w:rsidP="00FD6FD5">
      <w:pPr>
        <w:rPr>
          <w:rFonts w:ascii="Arial" w:hAnsi="Arial" w:cs="Arial"/>
        </w:rPr>
      </w:pPr>
    </w:p>
    <w:p w14:paraId="2ED11D0E" w14:textId="77777777" w:rsidR="00641024" w:rsidRDefault="00641024" w:rsidP="00FD6FD5">
      <w:pPr>
        <w:rPr>
          <w:rFonts w:ascii="Arial" w:hAnsi="Arial" w:cs="Arial"/>
        </w:rPr>
      </w:pPr>
    </w:p>
    <w:p w14:paraId="27546287" w14:textId="77777777" w:rsidR="00F7220C" w:rsidRDefault="00F7220C" w:rsidP="00FD6FD5">
      <w:pPr>
        <w:rPr>
          <w:rFonts w:ascii="Arial" w:hAnsi="Arial" w:cs="Arial"/>
        </w:rPr>
      </w:pPr>
    </w:p>
    <w:p w14:paraId="6B54909C" w14:textId="77777777" w:rsidR="00F7220C" w:rsidRPr="003871C1" w:rsidRDefault="00F7220C" w:rsidP="00F7220C">
      <w:pPr>
        <w:pStyle w:val="Heading1"/>
        <w:spacing w:before="0" w:after="0"/>
        <w:jc w:val="center"/>
        <w:rPr>
          <w:rFonts w:cs="Arial"/>
          <w:sz w:val="28"/>
          <w:szCs w:val="28"/>
        </w:rPr>
      </w:pPr>
      <w:r w:rsidRPr="003871C1">
        <w:rPr>
          <w:rFonts w:cs="Arial"/>
          <w:sz w:val="28"/>
          <w:szCs w:val="28"/>
        </w:rPr>
        <w:lastRenderedPageBreak/>
        <w:t xml:space="preserve">Person Specification  </w:t>
      </w:r>
    </w:p>
    <w:p w14:paraId="263C9A06" w14:textId="77777777" w:rsidR="00F7220C" w:rsidRPr="003871C1" w:rsidRDefault="00F7220C" w:rsidP="00F7220C">
      <w:pPr>
        <w:jc w:val="center"/>
        <w:rPr>
          <w:rFonts w:ascii="Arial" w:hAnsi="Arial" w:cs="Arial"/>
          <w:b/>
          <w:sz w:val="28"/>
          <w:szCs w:val="28"/>
          <w:lang w:eastAsia="en-GB"/>
        </w:rPr>
      </w:pPr>
      <w:r w:rsidRPr="003871C1">
        <w:rPr>
          <w:rFonts w:ascii="Arial" w:hAnsi="Arial" w:cs="Arial"/>
          <w:b/>
          <w:sz w:val="28"/>
          <w:szCs w:val="28"/>
          <w:lang w:eastAsia="en-GB"/>
        </w:rPr>
        <w:t>Housing Solutions Advisor</w:t>
      </w:r>
    </w:p>
    <w:p w14:paraId="7DED9AA3" w14:textId="77777777" w:rsidR="00F7220C" w:rsidRPr="006436BA" w:rsidRDefault="00F7220C" w:rsidP="00F7220C">
      <w:pPr>
        <w:jc w:val="center"/>
        <w:rPr>
          <w:rFonts w:ascii="Arial" w:hAnsi="Arial" w:cs="Arial"/>
          <w:b/>
          <w:sz w:val="28"/>
          <w:szCs w:val="28"/>
          <w:lang w:eastAsia="en-GB"/>
        </w:rPr>
      </w:pPr>
    </w:p>
    <w:p w14:paraId="1F5263D7" w14:textId="27E491FC" w:rsidR="006F50AC" w:rsidRDefault="006F50AC" w:rsidP="006F50AC">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have been identified as essential (</w:t>
      </w:r>
      <w:r w:rsidR="00527FA8">
        <w:rPr>
          <w:rFonts w:ascii="Arial" w:hAnsi="Arial" w:cs="Arial"/>
        </w:rPr>
        <w:t>Yes</w:t>
      </w:r>
      <w:r>
        <w:rPr>
          <w:rFonts w:ascii="Arial" w:hAnsi="Arial" w:cs="Arial"/>
        </w:rPr>
        <w:t>).</w:t>
      </w:r>
    </w:p>
    <w:tbl>
      <w:tblPr>
        <w:tblW w:w="5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0"/>
        <w:gridCol w:w="3711"/>
        <w:gridCol w:w="1270"/>
        <w:gridCol w:w="1888"/>
      </w:tblGrid>
      <w:tr w:rsidR="00103CD0" w:rsidRPr="00BC59CA" w14:paraId="66B7053B" w14:textId="77777777" w:rsidTr="008958D2">
        <w:trPr>
          <w:tblHeader/>
          <w:jc w:val="center"/>
        </w:trPr>
        <w:tc>
          <w:tcPr>
            <w:tcW w:w="1039" w:type="pct"/>
            <w:tcBorders>
              <w:top w:val="double" w:sz="4" w:space="0" w:color="auto"/>
              <w:left w:val="double" w:sz="4" w:space="0" w:color="auto"/>
              <w:bottom w:val="double" w:sz="4" w:space="0" w:color="auto"/>
              <w:right w:val="double" w:sz="4" w:space="0" w:color="auto"/>
            </w:tcBorders>
          </w:tcPr>
          <w:p w14:paraId="36CCF610" w14:textId="77777777" w:rsidR="00103CD0" w:rsidRPr="00BC59CA" w:rsidRDefault="00103CD0" w:rsidP="008958D2">
            <w:pPr>
              <w:rPr>
                <w:rFonts w:ascii="Arial" w:hAnsi="Arial" w:cs="Arial"/>
                <w:b/>
              </w:rPr>
            </w:pPr>
          </w:p>
          <w:p w14:paraId="70089E2C" w14:textId="77777777" w:rsidR="00103CD0" w:rsidRPr="00BC59CA" w:rsidRDefault="00103CD0" w:rsidP="008958D2">
            <w:pPr>
              <w:pStyle w:val="Heading6"/>
              <w:rPr>
                <w:rFonts w:cs="Arial"/>
                <w:szCs w:val="24"/>
              </w:rPr>
            </w:pPr>
            <w:r w:rsidRPr="00BC59CA">
              <w:rPr>
                <w:rFonts w:cs="Arial"/>
                <w:szCs w:val="24"/>
              </w:rPr>
              <w:t>Attributes</w:t>
            </w:r>
          </w:p>
          <w:p w14:paraId="15A90070" w14:textId="77777777" w:rsidR="00103CD0" w:rsidRPr="00BC59CA" w:rsidRDefault="00103CD0" w:rsidP="008958D2">
            <w:pPr>
              <w:rPr>
                <w:rFonts w:ascii="Arial" w:hAnsi="Arial" w:cs="Arial"/>
                <w:b/>
              </w:rPr>
            </w:pPr>
          </w:p>
        </w:tc>
        <w:tc>
          <w:tcPr>
            <w:tcW w:w="2276" w:type="pct"/>
            <w:tcBorders>
              <w:top w:val="double" w:sz="4" w:space="0" w:color="auto"/>
              <w:left w:val="double" w:sz="4" w:space="0" w:color="auto"/>
              <w:bottom w:val="double" w:sz="4" w:space="0" w:color="auto"/>
              <w:right w:val="double" w:sz="4" w:space="0" w:color="auto"/>
            </w:tcBorders>
          </w:tcPr>
          <w:p w14:paraId="0F82854F" w14:textId="77777777" w:rsidR="00103CD0" w:rsidRPr="00BC59CA" w:rsidRDefault="00103CD0" w:rsidP="008958D2">
            <w:pPr>
              <w:jc w:val="center"/>
              <w:rPr>
                <w:rFonts w:ascii="Arial" w:hAnsi="Arial" w:cs="Arial"/>
                <w:b/>
              </w:rPr>
            </w:pPr>
          </w:p>
          <w:p w14:paraId="1D40D928" w14:textId="77777777" w:rsidR="00103CD0" w:rsidRPr="00BC59CA" w:rsidRDefault="00103CD0" w:rsidP="008958D2">
            <w:pPr>
              <w:jc w:val="center"/>
              <w:rPr>
                <w:rFonts w:ascii="Arial" w:hAnsi="Arial" w:cs="Arial"/>
                <w:b/>
              </w:rPr>
            </w:pPr>
            <w:r>
              <w:rPr>
                <w:rFonts w:ascii="Arial" w:hAnsi="Arial" w:cs="Arial"/>
                <w:b/>
              </w:rPr>
              <w:t>Requirements</w:t>
            </w:r>
          </w:p>
        </w:tc>
        <w:tc>
          <w:tcPr>
            <w:tcW w:w="452" w:type="pct"/>
            <w:tcBorders>
              <w:top w:val="double" w:sz="4" w:space="0" w:color="auto"/>
              <w:left w:val="double" w:sz="4" w:space="0" w:color="auto"/>
              <w:bottom w:val="double" w:sz="4" w:space="0" w:color="auto"/>
              <w:right w:val="double" w:sz="4" w:space="0" w:color="auto"/>
            </w:tcBorders>
          </w:tcPr>
          <w:p w14:paraId="5BD78283" w14:textId="77777777" w:rsidR="00103CD0" w:rsidRDefault="00103CD0" w:rsidP="008958D2">
            <w:pPr>
              <w:jc w:val="center"/>
              <w:rPr>
                <w:rFonts w:ascii="Arial" w:hAnsi="Arial" w:cs="Arial"/>
              </w:rPr>
            </w:pPr>
          </w:p>
          <w:p w14:paraId="75B6B128" w14:textId="77777777" w:rsidR="00103CD0" w:rsidRPr="00B46BAE" w:rsidRDefault="0075740E" w:rsidP="008958D2">
            <w:pPr>
              <w:jc w:val="center"/>
              <w:rPr>
                <w:rFonts w:ascii="Arial" w:hAnsi="Arial" w:cs="Arial"/>
                <w:b/>
              </w:rPr>
            </w:pPr>
            <w:r>
              <w:rPr>
                <w:rFonts w:ascii="Arial" w:hAnsi="Arial" w:cs="Arial"/>
                <w:b/>
              </w:rPr>
              <w:t>Essential</w:t>
            </w:r>
          </w:p>
          <w:p w14:paraId="7CB73600" w14:textId="77777777" w:rsidR="00103CD0" w:rsidRPr="00BC59CA" w:rsidRDefault="00103CD0" w:rsidP="008958D2">
            <w:pPr>
              <w:jc w:val="center"/>
              <w:rPr>
                <w:rFonts w:ascii="Arial" w:hAnsi="Arial" w:cs="Arial"/>
                <w:b/>
              </w:rPr>
            </w:pPr>
          </w:p>
        </w:tc>
        <w:tc>
          <w:tcPr>
            <w:tcW w:w="1233" w:type="pct"/>
            <w:tcBorders>
              <w:top w:val="double" w:sz="4" w:space="0" w:color="auto"/>
              <w:left w:val="double" w:sz="4" w:space="0" w:color="auto"/>
              <w:bottom w:val="double" w:sz="4" w:space="0" w:color="auto"/>
              <w:right w:val="double" w:sz="4" w:space="0" w:color="auto"/>
            </w:tcBorders>
          </w:tcPr>
          <w:p w14:paraId="1B9FA28D" w14:textId="77777777" w:rsidR="00103CD0" w:rsidRPr="00BC59CA" w:rsidRDefault="00103CD0" w:rsidP="008958D2">
            <w:pPr>
              <w:jc w:val="center"/>
              <w:rPr>
                <w:rFonts w:ascii="Arial" w:hAnsi="Arial" w:cs="Arial"/>
                <w:b/>
              </w:rPr>
            </w:pPr>
          </w:p>
          <w:p w14:paraId="562BBB23" w14:textId="77777777" w:rsidR="00103CD0" w:rsidRPr="00BC59CA" w:rsidRDefault="00103CD0" w:rsidP="008958D2">
            <w:pPr>
              <w:jc w:val="center"/>
              <w:rPr>
                <w:rFonts w:ascii="Arial" w:hAnsi="Arial" w:cs="Arial"/>
                <w:b/>
              </w:rPr>
            </w:pPr>
            <w:r>
              <w:rPr>
                <w:rFonts w:ascii="Arial" w:hAnsi="Arial" w:cs="Arial"/>
                <w:b/>
              </w:rPr>
              <w:t>Method of Evaluation / Testing</w:t>
            </w:r>
          </w:p>
        </w:tc>
      </w:tr>
      <w:tr w:rsidR="00103CD0" w:rsidRPr="00BC59CA" w14:paraId="288DE2ED" w14:textId="77777777" w:rsidTr="008958D2">
        <w:trPr>
          <w:trHeight w:val="1431"/>
          <w:jc w:val="center"/>
        </w:trPr>
        <w:tc>
          <w:tcPr>
            <w:tcW w:w="1039" w:type="pct"/>
            <w:tcBorders>
              <w:top w:val="nil"/>
            </w:tcBorders>
          </w:tcPr>
          <w:p w14:paraId="16508845" w14:textId="77777777" w:rsidR="00103CD0" w:rsidRPr="00BC59CA" w:rsidRDefault="00103CD0" w:rsidP="008958D2">
            <w:pPr>
              <w:rPr>
                <w:rFonts w:ascii="Arial" w:hAnsi="Arial" w:cs="Arial"/>
              </w:rPr>
            </w:pPr>
          </w:p>
          <w:p w14:paraId="2A887EC2" w14:textId="77777777" w:rsidR="00103CD0" w:rsidRDefault="00103CD0" w:rsidP="008958D2">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51739B16" w14:textId="77777777" w:rsidR="00103CD0" w:rsidRPr="00BC59CA" w:rsidRDefault="00103CD0" w:rsidP="008958D2">
            <w:pPr>
              <w:rPr>
                <w:rFonts w:ascii="Arial" w:hAnsi="Arial" w:cs="Arial"/>
                <w:b/>
              </w:rPr>
            </w:pPr>
          </w:p>
          <w:p w14:paraId="5B118730" w14:textId="77777777" w:rsidR="00103CD0" w:rsidRPr="00BC59CA" w:rsidRDefault="00103CD0" w:rsidP="008958D2">
            <w:pPr>
              <w:rPr>
                <w:rFonts w:ascii="Arial" w:hAnsi="Arial" w:cs="Arial"/>
                <w:b/>
              </w:rPr>
            </w:pPr>
          </w:p>
        </w:tc>
        <w:tc>
          <w:tcPr>
            <w:tcW w:w="2276" w:type="pct"/>
            <w:tcBorders>
              <w:top w:val="nil"/>
            </w:tcBorders>
          </w:tcPr>
          <w:p w14:paraId="4A7C215E" w14:textId="77777777" w:rsidR="00103CD0" w:rsidRDefault="00103CD0" w:rsidP="00103CD0">
            <w:pPr>
              <w:numPr>
                <w:ilvl w:val="0"/>
                <w:numId w:val="15"/>
              </w:numPr>
              <w:tabs>
                <w:tab w:val="clear" w:pos="1080"/>
                <w:tab w:val="left" w:pos="351"/>
              </w:tabs>
              <w:ind w:left="351" w:hanging="351"/>
              <w:jc w:val="both"/>
              <w:rPr>
                <w:rFonts w:ascii="Arial" w:hAnsi="Arial" w:cs="Arial"/>
              </w:rPr>
            </w:pPr>
            <w:r w:rsidRPr="006436BA">
              <w:rPr>
                <w:rFonts w:ascii="Arial" w:hAnsi="Arial" w:cs="Arial"/>
              </w:rPr>
              <w:t>Educated to A level standard</w:t>
            </w:r>
            <w:r>
              <w:rPr>
                <w:rFonts w:ascii="Arial" w:hAnsi="Arial" w:cs="Arial"/>
              </w:rPr>
              <w:t xml:space="preserve"> or </w:t>
            </w:r>
            <w:r w:rsidRPr="006436BA">
              <w:rPr>
                <w:rFonts w:ascii="Arial" w:hAnsi="Arial" w:cs="Arial"/>
              </w:rPr>
              <w:t>similar</w:t>
            </w:r>
            <w:r w:rsidR="00641024">
              <w:rPr>
                <w:rFonts w:ascii="Arial" w:hAnsi="Arial" w:cs="Arial"/>
              </w:rPr>
              <w:t>.</w:t>
            </w:r>
            <w:r w:rsidRPr="006436BA">
              <w:rPr>
                <w:rFonts w:ascii="Arial" w:hAnsi="Arial" w:cs="Arial"/>
              </w:rPr>
              <w:t xml:space="preserve"> </w:t>
            </w:r>
          </w:p>
          <w:p w14:paraId="28A7587E" w14:textId="77777777" w:rsidR="00B76161" w:rsidRDefault="00B76161" w:rsidP="00B76161">
            <w:pPr>
              <w:tabs>
                <w:tab w:val="left" w:pos="351"/>
              </w:tabs>
              <w:ind w:left="351"/>
              <w:jc w:val="both"/>
              <w:rPr>
                <w:rFonts w:ascii="Arial" w:hAnsi="Arial" w:cs="Arial"/>
              </w:rPr>
            </w:pPr>
          </w:p>
          <w:p w14:paraId="1718E054" w14:textId="77777777" w:rsidR="00103CD0" w:rsidRPr="00641024" w:rsidRDefault="00103CD0" w:rsidP="00641024">
            <w:pPr>
              <w:numPr>
                <w:ilvl w:val="0"/>
                <w:numId w:val="15"/>
              </w:numPr>
              <w:tabs>
                <w:tab w:val="clear" w:pos="1080"/>
                <w:tab w:val="num" w:pos="351"/>
                <w:tab w:val="left" w:pos="2760"/>
              </w:tabs>
              <w:ind w:left="351" w:hanging="284"/>
              <w:rPr>
                <w:rFonts w:ascii="Arial" w:hAnsi="Arial" w:cs="Arial"/>
              </w:rPr>
            </w:pPr>
            <w:r w:rsidRPr="006436BA">
              <w:rPr>
                <w:rFonts w:ascii="Arial" w:hAnsi="Arial" w:cs="Arial"/>
              </w:rPr>
              <w:t>A relevant professional qualification or working towards</w:t>
            </w:r>
            <w:r>
              <w:rPr>
                <w:rFonts w:ascii="Arial" w:hAnsi="Arial" w:cs="Arial"/>
              </w:rPr>
              <w:t xml:space="preserve"> i.e. </w:t>
            </w:r>
            <w:r>
              <w:rPr>
                <w:rFonts w:ascii="Arial" w:hAnsi="Arial" w:cs="Arial"/>
                <w:sz w:val="22"/>
                <w:szCs w:val="22"/>
                <w:lang w:eastAsia="en-GB"/>
              </w:rPr>
              <w:t>Member of CIH.</w:t>
            </w:r>
          </w:p>
        </w:tc>
        <w:tc>
          <w:tcPr>
            <w:tcW w:w="452" w:type="pct"/>
            <w:tcBorders>
              <w:top w:val="nil"/>
            </w:tcBorders>
          </w:tcPr>
          <w:p w14:paraId="3062AD70" w14:textId="7F1E41C7" w:rsidR="00103CD0" w:rsidRPr="00527FA8" w:rsidRDefault="00527FA8" w:rsidP="00641024">
            <w:pPr>
              <w:spacing w:after="120"/>
              <w:jc w:val="center"/>
              <w:rPr>
                <w:rFonts w:ascii="Arial" w:hAnsi="Arial" w:cs="Arial"/>
                <w:bCs/>
              </w:rPr>
            </w:pPr>
            <w:r w:rsidRPr="00527FA8">
              <w:rPr>
                <w:rFonts w:ascii="Arial" w:hAnsi="Arial" w:cs="Arial"/>
                <w:bCs/>
              </w:rPr>
              <w:t>Yes</w:t>
            </w:r>
          </w:p>
          <w:p w14:paraId="54A480FF" w14:textId="77777777" w:rsidR="00103CD0" w:rsidRPr="00527FA8" w:rsidRDefault="00103CD0" w:rsidP="008958D2">
            <w:pPr>
              <w:spacing w:after="120"/>
              <w:rPr>
                <w:rFonts w:ascii="Arial" w:hAnsi="Arial" w:cs="Arial"/>
                <w:bCs/>
              </w:rPr>
            </w:pPr>
          </w:p>
          <w:p w14:paraId="45F59246" w14:textId="77777777" w:rsidR="00103CD0" w:rsidRPr="00527FA8" w:rsidRDefault="00103CD0" w:rsidP="008958D2">
            <w:pPr>
              <w:spacing w:after="120"/>
              <w:rPr>
                <w:rFonts w:ascii="Arial" w:hAnsi="Arial" w:cs="Arial"/>
                <w:bCs/>
              </w:rPr>
            </w:pPr>
          </w:p>
          <w:p w14:paraId="78F966E3" w14:textId="77777777" w:rsidR="00103CD0" w:rsidRPr="00527FA8" w:rsidRDefault="00103CD0" w:rsidP="008958D2">
            <w:pPr>
              <w:spacing w:after="120"/>
              <w:rPr>
                <w:rFonts w:ascii="Arial" w:hAnsi="Arial" w:cs="Arial"/>
                <w:bCs/>
              </w:rPr>
            </w:pPr>
          </w:p>
        </w:tc>
        <w:tc>
          <w:tcPr>
            <w:tcW w:w="1233" w:type="pct"/>
            <w:tcBorders>
              <w:top w:val="nil"/>
            </w:tcBorders>
          </w:tcPr>
          <w:p w14:paraId="12ECFC0B" w14:textId="77777777" w:rsidR="00103CD0" w:rsidRPr="00BC59CA" w:rsidRDefault="00103CD0" w:rsidP="008958D2">
            <w:pPr>
              <w:spacing w:after="120"/>
              <w:rPr>
                <w:rFonts w:ascii="Arial" w:hAnsi="Arial" w:cs="Arial"/>
              </w:rPr>
            </w:pPr>
            <w:r>
              <w:rPr>
                <w:rFonts w:ascii="Arial" w:hAnsi="Arial" w:cs="Arial"/>
              </w:rPr>
              <w:t xml:space="preserve">Production of original Qualification Certificates and application form. </w:t>
            </w:r>
          </w:p>
        </w:tc>
      </w:tr>
      <w:tr w:rsidR="00103CD0" w:rsidRPr="00BC59CA" w14:paraId="20CB95C1" w14:textId="77777777" w:rsidTr="008958D2">
        <w:trPr>
          <w:trHeight w:val="1833"/>
          <w:jc w:val="center"/>
        </w:trPr>
        <w:tc>
          <w:tcPr>
            <w:tcW w:w="1039" w:type="pct"/>
            <w:tcBorders>
              <w:bottom w:val="single" w:sz="4" w:space="0" w:color="auto"/>
            </w:tcBorders>
          </w:tcPr>
          <w:p w14:paraId="66476906" w14:textId="77777777" w:rsidR="00103CD0" w:rsidRPr="00BC59CA" w:rsidRDefault="00103CD0" w:rsidP="008958D2">
            <w:pPr>
              <w:rPr>
                <w:rFonts w:ascii="Arial" w:hAnsi="Arial" w:cs="Arial"/>
                <w:b/>
              </w:rPr>
            </w:pPr>
            <w:r w:rsidRPr="00BC59CA">
              <w:rPr>
                <w:rFonts w:ascii="Arial" w:hAnsi="Arial" w:cs="Arial"/>
                <w:b/>
              </w:rPr>
              <w:t>Knowledge &amp; Experience</w:t>
            </w:r>
          </w:p>
        </w:tc>
        <w:tc>
          <w:tcPr>
            <w:tcW w:w="2276" w:type="pct"/>
            <w:tcBorders>
              <w:bottom w:val="single" w:sz="4" w:space="0" w:color="auto"/>
            </w:tcBorders>
          </w:tcPr>
          <w:p w14:paraId="5C94FD98" w14:textId="77777777" w:rsidR="00103CD0" w:rsidRDefault="00103CD0" w:rsidP="00103CD0">
            <w:pPr>
              <w:numPr>
                <w:ilvl w:val="0"/>
                <w:numId w:val="14"/>
              </w:numPr>
              <w:autoSpaceDE w:val="0"/>
              <w:autoSpaceDN w:val="0"/>
              <w:adjustRightInd w:val="0"/>
              <w:rPr>
                <w:rFonts w:ascii="Arial" w:hAnsi="Arial" w:cs="Arial"/>
                <w:lang w:eastAsia="en-GB"/>
              </w:rPr>
            </w:pPr>
            <w:r w:rsidRPr="006436BA">
              <w:rPr>
                <w:rFonts w:ascii="Arial" w:hAnsi="Arial" w:cs="Arial"/>
                <w:lang w:eastAsia="en-GB"/>
              </w:rPr>
              <w:t>Extensive knowledge of</w:t>
            </w:r>
            <w:r>
              <w:rPr>
                <w:rFonts w:ascii="Arial" w:hAnsi="Arial" w:cs="Arial"/>
                <w:lang w:eastAsia="en-GB"/>
              </w:rPr>
              <w:t xml:space="preserve"> </w:t>
            </w:r>
            <w:r w:rsidRPr="006436BA">
              <w:rPr>
                <w:rFonts w:ascii="Arial" w:hAnsi="Arial" w:cs="Arial"/>
                <w:lang w:eastAsia="en-GB"/>
              </w:rPr>
              <w:t>policy, procedures and</w:t>
            </w:r>
            <w:r>
              <w:rPr>
                <w:rFonts w:ascii="Arial" w:hAnsi="Arial" w:cs="Arial"/>
                <w:lang w:eastAsia="en-GB"/>
              </w:rPr>
              <w:t xml:space="preserve"> </w:t>
            </w:r>
            <w:r w:rsidRPr="006436BA">
              <w:rPr>
                <w:rFonts w:ascii="Arial" w:hAnsi="Arial" w:cs="Arial"/>
                <w:lang w:eastAsia="en-GB"/>
              </w:rPr>
              <w:t>practices in housing</w:t>
            </w:r>
            <w:r>
              <w:rPr>
                <w:rFonts w:ascii="Arial" w:hAnsi="Arial" w:cs="Arial"/>
                <w:lang w:eastAsia="en-GB"/>
              </w:rPr>
              <w:t xml:space="preserve"> </w:t>
            </w:r>
            <w:r w:rsidRPr="006436BA">
              <w:rPr>
                <w:rFonts w:ascii="Arial" w:hAnsi="Arial" w:cs="Arial"/>
                <w:lang w:eastAsia="en-GB"/>
              </w:rPr>
              <w:t>needs and homelessness.</w:t>
            </w:r>
          </w:p>
          <w:p w14:paraId="29F1F467" w14:textId="77777777" w:rsidR="00B76161" w:rsidRDefault="00B76161" w:rsidP="00B76161">
            <w:pPr>
              <w:autoSpaceDE w:val="0"/>
              <w:autoSpaceDN w:val="0"/>
              <w:adjustRightInd w:val="0"/>
              <w:ind w:left="360"/>
              <w:rPr>
                <w:rFonts w:ascii="Arial" w:hAnsi="Arial" w:cs="Arial"/>
                <w:lang w:eastAsia="en-GB"/>
              </w:rPr>
            </w:pPr>
          </w:p>
          <w:p w14:paraId="5AD19811" w14:textId="77777777" w:rsidR="00103CD0" w:rsidRDefault="00103CD0" w:rsidP="00103CD0">
            <w:pPr>
              <w:numPr>
                <w:ilvl w:val="0"/>
                <w:numId w:val="14"/>
              </w:numPr>
              <w:autoSpaceDE w:val="0"/>
              <w:autoSpaceDN w:val="0"/>
              <w:adjustRightInd w:val="0"/>
              <w:rPr>
                <w:rFonts w:ascii="Arial" w:hAnsi="Arial" w:cs="Arial"/>
                <w:lang w:eastAsia="en-GB"/>
              </w:rPr>
            </w:pPr>
            <w:r w:rsidRPr="006436BA">
              <w:rPr>
                <w:rFonts w:ascii="Arial" w:hAnsi="Arial" w:cs="Arial"/>
                <w:lang w:eastAsia="en-GB"/>
              </w:rPr>
              <w:t>Previous experience of</w:t>
            </w:r>
            <w:r>
              <w:rPr>
                <w:rFonts w:ascii="Arial" w:hAnsi="Arial" w:cs="Arial"/>
                <w:lang w:eastAsia="en-GB"/>
              </w:rPr>
              <w:t xml:space="preserve"> </w:t>
            </w:r>
            <w:r w:rsidRPr="006436BA">
              <w:rPr>
                <w:rFonts w:ascii="Arial" w:hAnsi="Arial" w:cs="Arial"/>
                <w:lang w:eastAsia="en-GB"/>
              </w:rPr>
              <w:t>dealing with a wide range</w:t>
            </w:r>
            <w:r>
              <w:rPr>
                <w:rFonts w:ascii="Arial" w:hAnsi="Arial" w:cs="Arial"/>
                <w:lang w:eastAsia="en-GB"/>
              </w:rPr>
              <w:t xml:space="preserve"> </w:t>
            </w:r>
            <w:r w:rsidRPr="006436BA">
              <w:rPr>
                <w:rFonts w:ascii="Arial" w:hAnsi="Arial" w:cs="Arial"/>
                <w:lang w:eastAsia="en-GB"/>
              </w:rPr>
              <w:t>of people</w:t>
            </w:r>
            <w:r w:rsidR="00EB6B0B">
              <w:rPr>
                <w:rFonts w:ascii="Arial" w:hAnsi="Arial" w:cs="Arial"/>
                <w:lang w:eastAsia="en-GB"/>
              </w:rPr>
              <w:t>, including vulnerable persons</w:t>
            </w:r>
            <w:r w:rsidRPr="006436BA">
              <w:rPr>
                <w:rFonts w:ascii="Arial" w:hAnsi="Arial" w:cs="Arial"/>
                <w:lang w:eastAsia="en-GB"/>
              </w:rPr>
              <w:t xml:space="preserve"> who may</w:t>
            </w:r>
            <w:r>
              <w:rPr>
                <w:rFonts w:ascii="Arial" w:hAnsi="Arial" w:cs="Arial"/>
                <w:lang w:eastAsia="en-GB"/>
              </w:rPr>
              <w:t xml:space="preserve"> </w:t>
            </w:r>
            <w:r w:rsidRPr="006436BA">
              <w:rPr>
                <w:rFonts w:ascii="Arial" w:hAnsi="Arial" w:cs="Arial"/>
                <w:lang w:eastAsia="en-GB"/>
              </w:rPr>
              <w:t>present complex and</w:t>
            </w:r>
            <w:r>
              <w:rPr>
                <w:rFonts w:ascii="Arial" w:hAnsi="Arial" w:cs="Arial"/>
                <w:lang w:eastAsia="en-GB"/>
              </w:rPr>
              <w:t xml:space="preserve"> </w:t>
            </w:r>
            <w:r w:rsidRPr="006436BA">
              <w:rPr>
                <w:rFonts w:ascii="Arial" w:hAnsi="Arial" w:cs="Arial"/>
                <w:lang w:eastAsia="en-GB"/>
              </w:rPr>
              <w:t>challenging behaviour –</w:t>
            </w:r>
            <w:r>
              <w:rPr>
                <w:rFonts w:ascii="Arial" w:hAnsi="Arial" w:cs="Arial"/>
                <w:lang w:eastAsia="en-GB"/>
              </w:rPr>
              <w:t xml:space="preserve"> </w:t>
            </w:r>
            <w:r w:rsidRPr="006436BA">
              <w:rPr>
                <w:rFonts w:ascii="Arial" w:hAnsi="Arial" w:cs="Arial"/>
                <w:lang w:eastAsia="en-GB"/>
              </w:rPr>
              <w:t>face to face,</w:t>
            </w:r>
            <w:r>
              <w:rPr>
                <w:rFonts w:ascii="Arial" w:hAnsi="Arial" w:cs="Arial"/>
                <w:lang w:eastAsia="en-GB"/>
              </w:rPr>
              <w:t xml:space="preserve"> </w:t>
            </w:r>
            <w:r w:rsidRPr="006436BA">
              <w:rPr>
                <w:rFonts w:ascii="Arial" w:hAnsi="Arial" w:cs="Arial"/>
                <w:lang w:eastAsia="en-GB"/>
              </w:rPr>
              <w:t>telephone,</w:t>
            </w:r>
            <w:r>
              <w:rPr>
                <w:rFonts w:ascii="Arial" w:hAnsi="Arial" w:cs="Arial"/>
                <w:lang w:eastAsia="en-GB"/>
              </w:rPr>
              <w:t xml:space="preserve"> and </w:t>
            </w:r>
            <w:r w:rsidRPr="006436BA">
              <w:rPr>
                <w:rFonts w:ascii="Arial" w:hAnsi="Arial" w:cs="Arial"/>
                <w:lang w:eastAsia="en-GB"/>
              </w:rPr>
              <w:t>e</w:t>
            </w:r>
            <w:r>
              <w:rPr>
                <w:rFonts w:ascii="Arial" w:hAnsi="Arial" w:cs="Arial"/>
                <w:lang w:eastAsia="en-GB"/>
              </w:rPr>
              <w:t>-</w:t>
            </w:r>
            <w:r w:rsidRPr="006436BA">
              <w:rPr>
                <w:rFonts w:ascii="Arial" w:hAnsi="Arial" w:cs="Arial"/>
                <w:lang w:eastAsia="en-GB"/>
              </w:rPr>
              <w:t>mail.</w:t>
            </w:r>
          </w:p>
          <w:p w14:paraId="45ABF847" w14:textId="77777777" w:rsidR="00B76161" w:rsidRDefault="00B76161" w:rsidP="00B76161">
            <w:pPr>
              <w:pStyle w:val="ListParagraph"/>
              <w:rPr>
                <w:rFonts w:ascii="Arial" w:hAnsi="Arial" w:cs="Arial"/>
                <w:lang w:eastAsia="en-GB"/>
              </w:rPr>
            </w:pPr>
          </w:p>
          <w:p w14:paraId="35C3BAF0" w14:textId="77777777" w:rsidR="00D539BE" w:rsidRDefault="00D539BE" w:rsidP="00103CD0">
            <w:pPr>
              <w:numPr>
                <w:ilvl w:val="0"/>
                <w:numId w:val="14"/>
              </w:numPr>
              <w:autoSpaceDE w:val="0"/>
              <w:autoSpaceDN w:val="0"/>
              <w:adjustRightInd w:val="0"/>
              <w:rPr>
                <w:rFonts w:ascii="Arial" w:hAnsi="Arial" w:cs="Arial"/>
                <w:lang w:eastAsia="en-GB"/>
              </w:rPr>
            </w:pPr>
            <w:r>
              <w:rPr>
                <w:rFonts w:ascii="Arial" w:hAnsi="Arial" w:cs="Arial"/>
                <w:lang w:eastAsia="en-GB"/>
              </w:rPr>
              <w:t xml:space="preserve">Current and detailed knowledge of housing legislation, code of guidance and case </w:t>
            </w:r>
            <w:proofErr w:type="gramStart"/>
            <w:r>
              <w:rPr>
                <w:rFonts w:ascii="Arial" w:hAnsi="Arial" w:cs="Arial"/>
                <w:lang w:eastAsia="en-GB"/>
              </w:rPr>
              <w:t>law;</w:t>
            </w:r>
            <w:proofErr w:type="gramEnd"/>
          </w:p>
          <w:p w14:paraId="7B4ADFC5" w14:textId="77777777" w:rsidR="00B76161" w:rsidRDefault="00B76161" w:rsidP="00B76161">
            <w:pPr>
              <w:pStyle w:val="ListParagraph"/>
              <w:rPr>
                <w:rFonts w:ascii="Arial" w:hAnsi="Arial" w:cs="Arial"/>
                <w:lang w:eastAsia="en-GB"/>
              </w:rPr>
            </w:pPr>
          </w:p>
          <w:p w14:paraId="30E75F35" w14:textId="77777777" w:rsidR="00D539BE" w:rsidRDefault="00D539BE" w:rsidP="00103CD0">
            <w:pPr>
              <w:numPr>
                <w:ilvl w:val="0"/>
                <w:numId w:val="14"/>
              </w:numPr>
              <w:autoSpaceDE w:val="0"/>
              <w:autoSpaceDN w:val="0"/>
              <w:adjustRightInd w:val="0"/>
              <w:rPr>
                <w:rFonts w:ascii="Arial" w:hAnsi="Arial" w:cs="Arial"/>
                <w:lang w:eastAsia="en-GB"/>
              </w:rPr>
            </w:pPr>
            <w:r>
              <w:rPr>
                <w:rFonts w:ascii="Arial" w:hAnsi="Arial" w:cs="Arial"/>
                <w:lang w:eastAsia="en-GB"/>
              </w:rPr>
              <w:t xml:space="preserve">Conducting complex investigations, enquiries, interviews and casework </w:t>
            </w:r>
            <w:proofErr w:type="gramStart"/>
            <w:r>
              <w:rPr>
                <w:rFonts w:ascii="Arial" w:hAnsi="Arial" w:cs="Arial"/>
                <w:lang w:eastAsia="en-GB"/>
              </w:rPr>
              <w:t>management;</w:t>
            </w:r>
            <w:proofErr w:type="gramEnd"/>
          </w:p>
          <w:p w14:paraId="734AB1B7" w14:textId="77777777" w:rsidR="00B76161" w:rsidRDefault="00B76161" w:rsidP="00B76161">
            <w:pPr>
              <w:pStyle w:val="ListParagraph"/>
              <w:rPr>
                <w:rFonts w:ascii="Arial" w:hAnsi="Arial" w:cs="Arial"/>
                <w:lang w:eastAsia="en-GB"/>
              </w:rPr>
            </w:pPr>
          </w:p>
          <w:p w14:paraId="373C3BD0" w14:textId="77777777" w:rsidR="00103CD0" w:rsidRDefault="00103CD0" w:rsidP="00103CD0">
            <w:pPr>
              <w:numPr>
                <w:ilvl w:val="0"/>
                <w:numId w:val="14"/>
              </w:numPr>
              <w:autoSpaceDE w:val="0"/>
              <w:autoSpaceDN w:val="0"/>
              <w:adjustRightInd w:val="0"/>
              <w:rPr>
                <w:rFonts w:ascii="Arial" w:hAnsi="Arial" w:cs="Arial"/>
                <w:lang w:eastAsia="en-GB"/>
              </w:rPr>
            </w:pPr>
            <w:r w:rsidRPr="006436BA">
              <w:rPr>
                <w:rFonts w:ascii="Arial" w:hAnsi="Arial" w:cs="Arial"/>
                <w:lang w:eastAsia="en-GB"/>
              </w:rPr>
              <w:t>Recent experience and competency in at least</w:t>
            </w:r>
            <w:r>
              <w:rPr>
                <w:rFonts w:ascii="Arial" w:hAnsi="Arial" w:cs="Arial"/>
                <w:lang w:eastAsia="en-GB"/>
              </w:rPr>
              <w:t xml:space="preserve"> </w:t>
            </w:r>
            <w:r w:rsidRPr="006436BA">
              <w:rPr>
                <w:rFonts w:ascii="Arial" w:hAnsi="Arial" w:cs="Arial"/>
                <w:lang w:eastAsia="en-GB"/>
              </w:rPr>
              <w:t>four of the following areas of housing advice,</w:t>
            </w:r>
            <w:r>
              <w:rPr>
                <w:rFonts w:ascii="Arial" w:hAnsi="Arial" w:cs="Arial"/>
                <w:lang w:eastAsia="en-GB"/>
              </w:rPr>
              <w:t xml:space="preserve"> </w:t>
            </w:r>
            <w:r w:rsidRPr="006436BA">
              <w:rPr>
                <w:rFonts w:ascii="Arial" w:hAnsi="Arial" w:cs="Arial"/>
                <w:lang w:eastAsia="en-GB"/>
              </w:rPr>
              <w:t>homelessness and assessment work:</w:t>
            </w:r>
          </w:p>
          <w:p w14:paraId="3AFEF8CC" w14:textId="77777777" w:rsidR="00B76161" w:rsidRDefault="00B76161" w:rsidP="00B76161">
            <w:pPr>
              <w:pStyle w:val="ListParagraph"/>
              <w:rPr>
                <w:rFonts w:ascii="Arial" w:hAnsi="Arial" w:cs="Arial"/>
                <w:lang w:eastAsia="en-GB"/>
              </w:rPr>
            </w:pPr>
          </w:p>
          <w:p w14:paraId="1CCF5FF3" w14:textId="77777777" w:rsidR="00103CD0" w:rsidRPr="008F4E99" w:rsidRDefault="00103CD0" w:rsidP="003871C1">
            <w:pPr>
              <w:numPr>
                <w:ilvl w:val="0"/>
                <w:numId w:val="14"/>
              </w:numPr>
              <w:autoSpaceDE w:val="0"/>
              <w:autoSpaceDN w:val="0"/>
              <w:adjustRightInd w:val="0"/>
              <w:rPr>
                <w:rFonts w:ascii="Arial" w:hAnsi="Arial" w:cs="Arial"/>
                <w:lang w:eastAsia="en-GB"/>
              </w:rPr>
            </w:pPr>
            <w:r w:rsidRPr="008F4E99">
              <w:rPr>
                <w:rFonts w:ascii="Arial" w:hAnsi="Arial" w:cs="Arial"/>
                <w:lang w:eastAsia="en-GB"/>
              </w:rPr>
              <w:lastRenderedPageBreak/>
              <w:t xml:space="preserve">Provision of information, advice </w:t>
            </w:r>
            <w:r>
              <w:rPr>
                <w:rFonts w:ascii="Arial" w:hAnsi="Arial" w:cs="Arial"/>
                <w:lang w:eastAsia="en-GB"/>
              </w:rPr>
              <w:t>and</w:t>
            </w:r>
            <w:r w:rsidRPr="008F4E99">
              <w:rPr>
                <w:rFonts w:ascii="Arial" w:hAnsi="Arial" w:cs="Arial"/>
                <w:lang w:eastAsia="en-GB"/>
              </w:rPr>
              <w:t xml:space="preserve"> assistance on all housing matters and related issues primarily aimed at the prevention or </w:t>
            </w:r>
            <w:r>
              <w:rPr>
                <w:rFonts w:ascii="Arial" w:hAnsi="Arial" w:cs="Arial"/>
                <w:lang w:eastAsia="en-GB"/>
              </w:rPr>
              <w:t>h</w:t>
            </w:r>
            <w:r w:rsidRPr="008F4E99">
              <w:rPr>
                <w:rFonts w:ascii="Arial" w:hAnsi="Arial" w:cs="Arial"/>
                <w:lang w:eastAsia="en-GB"/>
              </w:rPr>
              <w:t>omelessness</w:t>
            </w:r>
            <w:r>
              <w:rPr>
                <w:rFonts w:ascii="Arial" w:hAnsi="Arial" w:cs="Arial"/>
                <w:lang w:eastAsia="en-GB"/>
              </w:rPr>
              <w:t xml:space="preserve"> </w:t>
            </w:r>
            <w:r w:rsidRPr="008F4E99">
              <w:rPr>
                <w:rFonts w:ascii="Arial" w:hAnsi="Arial" w:cs="Arial"/>
                <w:lang w:eastAsia="en-GB"/>
              </w:rPr>
              <w:t xml:space="preserve">including welfare benefits, money management, housing </w:t>
            </w:r>
            <w:proofErr w:type="gramStart"/>
            <w:r w:rsidRPr="008F4E99">
              <w:rPr>
                <w:rFonts w:ascii="Arial" w:hAnsi="Arial" w:cs="Arial"/>
                <w:lang w:eastAsia="en-GB"/>
              </w:rPr>
              <w:t>rights;</w:t>
            </w:r>
            <w:proofErr w:type="gramEnd"/>
          </w:p>
          <w:p w14:paraId="5AA0A865" w14:textId="77777777" w:rsidR="0075740E" w:rsidRDefault="0075740E" w:rsidP="00B76161">
            <w:pPr>
              <w:autoSpaceDE w:val="0"/>
              <w:autoSpaceDN w:val="0"/>
              <w:adjustRightInd w:val="0"/>
              <w:ind w:left="360"/>
              <w:rPr>
                <w:rFonts w:ascii="Arial" w:hAnsi="Arial" w:cs="Arial"/>
                <w:lang w:eastAsia="en-GB"/>
              </w:rPr>
            </w:pPr>
          </w:p>
          <w:p w14:paraId="60691098" w14:textId="77777777" w:rsidR="00103CD0" w:rsidRDefault="00103CD0" w:rsidP="003871C1">
            <w:pPr>
              <w:numPr>
                <w:ilvl w:val="0"/>
                <w:numId w:val="14"/>
              </w:numPr>
              <w:autoSpaceDE w:val="0"/>
              <w:autoSpaceDN w:val="0"/>
              <w:adjustRightInd w:val="0"/>
              <w:rPr>
                <w:rFonts w:ascii="Arial" w:hAnsi="Arial" w:cs="Arial"/>
                <w:lang w:eastAsia="en-GB"/>
              </w:rPr>
            </w:pPr>
            <w:r>
              <w:rPr>
                <w:rFonts w:ascii="Arial" w:hAnsi="Arial" w:cs="Arial"/>
                <w:lang w:eastAsia="en-GB"/>
              </w:rPr>
              <w:t>Advice and</w:t>
            </w:r>
            <w:r w:rsidRPr="008F4E99">
              <w:rPr>
                <w:rFonts w:ascii="Arial" w:hAnsi="Arial" w:cs="Arial"/>
                <w:lang w:eastAsia="en-GB"/>
              </w:rPr>
              <w:t xml:space="preserve"> assistance with accessing all forms of</w:t>
            </w:r>
            <w:r>
              <w:rPr>
                <w:rFonts w:ascii="Arial" w:hAnsi="Arial" w:cs="Arial"/>
                <w:lang w:eastAsia="en-GB"/>
              </w:rPr>
              <w:t xml:space="preserve"> </w:t>
            </w:r>
            <w:r w:rsidRPr="008F4E99">
              <w:rPr>
                <w:rFonts w:ascii="Arial" w:hAnsi="Arial" w:cs="Arial"/>
                <w:lang w:eastAsia="en-GB"/>
              </w:rPr>
              <w:t xml:space="preserve">accommodation, including supported and sheltered housing across all </w:t>
            </w:r>
            <w:proofErr w:type="gramStart"/>
            <w:r w:rsidRPr="008F4E99">
              <w:rPr>
                <w:rFonts w:ascii="Arial" w:hAnsi="Arial" w:cs="Arial"/>
                <w:lang w:eastAsia="en-GB"/>
              </w:rPr>
              <w:t>tenures;</w:t>
            </w:r>
            <w:proofErr w:type="gramEnd"/>
          </w:p>
          <w:p w14:paraId="1897D132" w14:textId="77777777" w:rsidR="00B76161" w:rsidRDefault="00B76161" w:rsidP="00B76161">
            <w:pPr>
              <w:pStyle w:val="ListParagraph"/>
              <w:rPr>
                <w:rFonts w:ascii="Arial" w:hAnsi="Arial" w:cs="Arial"/>
                <w:lang w:eastAsia="en-GB"/>
              </w:rPr>
            </w:pPr>
          </w:p>
          <w:p w14:paraId="39AE7242" w14:textId="77777777" w:rsidR="00103CD0" w:rsidRDefault="00103CD0" w:rsidP="003871C1">
            <w:pPr>
              <w:numPr>
                <w:ilvl w:val="0"/>
                <w:numId w:val="14"/>
              </w:numPr>
              <w:autoSpaceDE w:val="0"/>
              <w:autoSpaceDN w:val="0"/>
              <w:adjustRightInd w:val="0"/>
              <w:rPr>
                <w:rFonts w:ascii="Arial" w:hAnsi="Arial" w:cs="Arial"/>
                <w:lang w:eastAsia="en-GB"/>
              </w:rPr>
            </w:pPr>
            <w:r>
              <w:rPr>
                <w:rFonts w:ascii="Arial" w:hAnsi="Arial" w:cs="Arial"/>
                <w:lang w:eastAsia="en-GB"/>
              </w:rPr>
              <w:t>Assessment and</w:t>
            </w:r>
            <w:r w:rsidRPr="008F4E99">
              <w:rPr>
                <w:rFonts w:ascii="Arial" w:hAnsi="Arial" w:cs="Arial"/>
                <w:lang w:eastAsia="en-GB"/>
              </w:rPr>
              <w:t xml:space="preserve"> determination of applications for</w:t>
            </w:r>
            <w:r>
              <w:rPr>
                <w:rFonts w:ascii="Arial" w:hAnsi="Arial" w:cs="Arial"/>
                <w:lang w:eastAsia="en-GB"/>
              </w:rPr>
              <w:t xml:space="preserve"> </w:t>
            </w:r>
            <w:r w:rsidRPr="008F4E99">
              <w:rPr>
                <w:rFonts w:ascii="Arial" w:hAnsi="Arial" w:cs="Arial"/>
                <w:lang w:eastAsia="en-GB"/>
              </w:rPr>
              <w:t xml:space="preserve">assistance under the provision of the </w:t>
            </w:r>
            <w:r>
              <w:rPr>
                <w:rFonts w:ascii="Arial" w:hAnsi="Arial" w:cs="Arial"/>
                <w:lang w:eastAsia="en-GB"/>
              </w:rPr>
              <w:t xml:space="preserve">Housing and </w:t>
            </w:r>
            <w:r w:rsidRPr="008F4E99">
              <w:rPr>
                <w:rFonts w:ascii="Arial" w:hAnsi="Arial" w:cs="Arial"/>
                <w:lang w:eastAsia="en-GB"/>
              </w:rPr>
              <w:t xml:space="preserve">Homelessness </w:t>
            </w:r>
            <w:proofErr w:type="gramStart"/>
            <w:r w:rsidRPr="008F4E99">
              <w:rPr>
                <w:rFonts w:ascii="Arial" w:hAnsi="Arial" w:cs="Arial"/>
                <w:lang w:eastAsia="en-GB"/>
              </w:rPr>
              <w:t>Acts;</w:t>
            </w:r>
            <w:proofErr w:type="gramEnd"/>
          </w:p>
          <w:p w14:paraId="1765B068" w14:textId="77777777" w:rsidR="00B76161" w:rsidRDefault="00B76161" w:rsidP="00B76161">
            <w:pPr>
              <w:pStyle w:val="ListParagraph"/>
              <w:rPr>
                <w:rFonts w:ascii="Arial" w:hAnsi="Arial" w:cs="Arial"/>
                <w:lang w:eastAsia="en-GB"/>
              </w:rPr>
            </w:pPr>
          </w:p>
          <w:p w14:paraId="74621C0D" w14:textId="77777777" w:rsidR="00103CD0" w:rsidRDefault="00103CD0" w:rsidP="003871C1">
            <w:pPr>
              <w:numPr>
                <w:ilvl w:val="0"/>
                <w:numId w:val="14"/>
              </w:numPr>
              <w:jc w:val="both"/>
              <w:rPr>
                <w:rFonts w:ascii="Arial" w:hAnsi="Arial" w:cs="Arial"/>
                <w:lang w:eastAsia="en-GB"/>
              </w:rPr>
            </w:pPr>
            <w:r w:rsidRPr="008F4E99">
              <w:rPr>
                <w:rFonts w:ascii="Arial" w:hAnsi="Arial" w:cs="Arial"/>
                <w:lang w:eastAsia="en-GB"/>
              </w:rPr>
              <w:t xml:space="preserve">Proactive approach in seeking housing </w:t>
            </w:r>
            <w:proofErr w:type="gramStart"/>
            <w:r w:rsidRPr="008F4E99">
              <w:rPr>
                <w:rFonts w:ascii="Arial" w:hAnsi="Arial" w:cs="Arial"/>
                <w:lang w:eastAsia="en-GB"/>
              </w:rPr>
              <w:t>solutions;</w:t>
            </w:r>
            <w:proofErr w:type="gramEnd"/>
            <w:r w:rsidRPr="008F4E99">
              <w:rPr>
                <w:rFonts w:ascii="Arial" w:hAnsi="Arial" w:cs="Arial"/>
                <w:lang w:eastAsia="en-GB"/>
              </w:rPr>
              <w:t xml:space="preserve"> </w:t>
            </w:r>
          </w:p>
          <w:p w14:paraId="346F3F27" w14:textId="77777777" w:rsidR="00B76161" w:rsidRDefault="00B76161" w:rsidP="00B76161">
            <w:pPr>
              <w:pStyle w:val="ListParagraph"/>
              <w:rPr>
                <w:rFonts w:ascii="Arial" w:hAnsi="Arial" w:cs="Arial"/>
                <w:lang w:eastAsia="en-GB"/>
              </w:rPr>
            </w:pPr>
          </w:p>
          <w:p w14:paraId="72DB02E6" w14:textId="77777777" w:rsidR="00103CD0" w:rsidRPr="00641024" w:rsidRDefault="00103CD0" w:rsidP="003871C1">
            <w:pPr>
              <w:numPr>
                <w:ilvl w:val="0"/>
                <w:numId w:val="14"/>
              </w:numPr>
              <w:jc w:val="both"/>
              <w:rPr>
                <w:rFonts w:ascii="Arial" w:hAnsi="Arial" w:cs="Arial"/>
              </w:rPr>
            </w:pPr>
            <w:r w:rsidRPr="008F4E99">
              <w:rPr>
                <w:rFonts w:ascii="Arial" w:hAnsi="Arial" w:cs="Arial"/>
                <w:lang w:eastAsia="en-GB"/>
              </w:rPr>
              <w:t>Experience of constructing multi</w:t>
            </w:r>
            <w:r w:rsidR="00641024">
              <w:rPr>
                <w:rFonts w:ascii="Arial" w:hAnsi="Arial" w:cs="Arial"/>
                <w:lang w:eastAsia="en-GB"/>
              </w:rPr>
              <w:t>-</w:t>
            </w:r>
            <w:r w:rsidRPr="008F4E99">
              <w:rPr>
                <w:rFonts w:ascii="Arial" w:hAnsi="Arial" w:cs="Arial"/>
                <w:lang w:eastAsia="en-GB"/>
              </w:rPr>
              <w:t>agency</w:t>
            </w:r>
            <w:r w:rsidR="00641024">
              <w:rPr>
                <w:rFonts w:ascii="Arial" w:hAnsi="Arial" w:cs="Arial"/>
                <w:lang w:eastAsia="en-GB"/>
              </w:rPr>
              <w:t xml:space="preserve"> </w:t>
            </w:r>
            <w:r w:rsidRPr="008F4E99">
              <w:rPr>
                <w:rFonts w:ascii="Arial" w:hAnsi="Arial" w:cs="Arial"/>
                <w:lang w:eastAsia="en-GB"/>
              </w:rPr>
              <w:t>support packages.</w:t>
            </w:r>
          </w:p>
        </w:tc>
        <w:tc>
          <w:tcPr>
            <w:tcW w:w="452" w:type="pct"/>
            <w:tcBorders>
              <w:bottom w:val="single" w:sz="4" w:space="0" w:color="auto"/>
            </w:tcBorders>
          </w:tcPr>
          <w:p w14:paraId="570B2C36" w14:textId="2B75E105" w:rsidR="00D539BE" w:rsidRPr="00527FA8" w:rsidRDefault="00527FA8" w:rsidP="00641024">
            <w:pPr>
              <w:tabs>
                <w:tab w:val="left" w:pos="388"/>
                <w:tab w:val="left" w:pos="530"/>
              </w:tabs>
              <w:spacing w:after="120"/>
              <w:jc w:val="center"/>
              <w:rPr>
                <w:rFonts w:ascii="Arial" w:hAnsi="Arial" w:cs="Arial"/>
                <w:bCs/>
              </w:rPr>
            </w:pPr>
            <w:r w:rsidRPr="00527FA8">
              <w:rPr>
                <w:rFonts w:ascii="Arial" w:hAnsi="Arial" w:cs="Arial"/>
                <w:bCs/>
              </w:rPr>
              <w:lastRenderedPageBreak/>
              <w:t>Yes</w:t>
            </w:r>
          </w:p>
          <w:p w14:paraId="62ABFACB" w14:textId="77777777" w:rsidR="00164A9A" w:rsidRPr="00527FA8" w:rsidRDefault="00164A9A" w:rsidP="00641024">
            <w:pPr>
              <w:tabs>
                <w:tab w:val="left" w:pos="388"/>
                <w:tab w:val="left" w:pos="530"/>
              </w:tabs>
              <w:spacing w:after="120"/>
              <w:jc w:val="center"/>
              <w:rPr>
                <w:rFonts w:ascii="Arial" w:hAnsi="Arial" w:cs="Arial"/>
                <w:bCs/>
              </w:rPr>
            </w:pPr>
          </w:p>
          <w:p w14:paraId="7AC11C27" w14:textId="77777777" w:rsidR="00164A9A" w:rsidRPr="00527FA8" w:rsidRDefault="00164A9A" w:rsidP="00641024">
            <w:pPr>
              <w:tabs>
                <w:tab w:val="left" w:pos="388"/>
                <w:tab w:val="left" w:pos="530"/>
              </w:tabs>
              <w:spacing w:after="120"/>
              <w:jc w:val="center"/>
              <w:rPr>
                <w:rFonts w:ascii="Arial" w:hAnsi="Arial" w:cs="Arial"/>
                <w:bCs/>
              </w:rPr>
            </w:pPr>
          </w:p>
          <w:p w14:paraId="5D61FF46" w14:textId="26BAE66A" w:rsidR="00164A9A" w:rsidRPr="00527FA8" w:rsidRDefault="00527FA8" w:rsidP="00641024">
            <w:pPr>
              <w:tabs>
                <w:tab w:val="left" w:pos="388"/>
                <w:tab w:val="left" w:pos="530"/>
              </w:tabs>
              <w:spacing w:after="120"/>
              <w:jc w:val="center"/>
              <w:rPr>
                <w:rFonts w:ascii="Arial" w:hAnsi="Arial" w:cs="Arial"/>
                <w:bCs/>
              </w:rPr>
            </w:pPr>
            <w:r w:rsidRPr="00527FA8">
              <w:rPr>
                <w:rFonts w:ascii="Arial" w:hAnsi="Arial" w:cs="Arial"/>
                <w:bCs/>
              </w:rPr>
              <w:t>Yes</w:t>
            </w:r>
          </w:p>
          <w:p w14:paraId="138B0B0E" w14:textId="77777777" w:rsidR="00164A9A" w:rsidRPr="00527FA8" w:rsidRDefault="00164A9A" w:rsidP="00641024">
            <w:pPr>
              <w:tabs>
                <w:tab w:val="left" w:pos="388"/>
                <w:tab w:val="left" w:pos="530"/>
              </w:tabs>
              <w:spacing w:after="120"/>
              <w:jc w:val="center"/>
              <w:rPr>
                <w:rFonts w:ascii="Arial" w:hAnsi="Arial" w:cs="Arial"/>
                <w:bCs/>
              </w:rPr>
            </w:pPr>
          </w:p>
          <w:p w14:paraId="5833DDC5" w14:textId="77777777" w:rsidR="00164A9A" w:rsidRPr="00527FA8" w:rsidRDefault="00164A9A" w:rsidP="00641024">
            <w:pPr>
              <w:tabs>
                <w:tab w:val="left" w:pos="388"/>
                <w:tab w:val="left" w:pos="530"/>
              </w:tabs>
              <w:spacing w:after="120"/>
              <w:jc w:val="center"/>
              <w:rPr>
                <w:rFonts w:ascii="Arial" w:hAnsi="Arial" w:cs="Arial"/>
                <w:bCs/>
              </w:rPr>
            </w:pPr>
          </w:p>
          <w:p w14:paraId="58CFA58F" w14:textId="77777777" w:rsidR="00164A9A" w:rsidRPr="00527FA8" w:rsidRDefault="00164A9A" w:rsidP="00641024">
            <w:pPr>
              <w:tabs>
                <w:tab w:val="left" w:pos="388"/>
                <w:tab w:val="left" w:pos="530"/>
              </w:tabs>
              <w:spacing w:after="120"/>
              <w:jc w:val="center"/>
              <w:rPr>
                <w:rFonts w:ascii="Arial" w:hAnsi="Arial" w:cs="Arial"/>
                <w:bCs/>
              </w:rPr>
            </w:pPr>
          </w:p>
          <w:p w14:paraId="310F345E" w14:textId="77777777" w:rsidR="0075740E" w:rsidRPr="00527FA8" w:rsidRDefault="0075740E" w:rsidP="00641024">
            <w:pPr>
              <w:tabs>
                <w:tab w:val="left" w:pos="388"/>
                <w:tab w:val="left" w:pos="530"/>
              </w:tabs>
              <w:spacing w:after="120"/>
              <w:jc w:val="center"/>
              <w:rPr>
                <w:rFonts w:ascii="Arial" w:hAnsi="Arial" w:cs="Arial"/>
                <w:bCs/>
              </w:rPr>
            </w:pPr>
          </w:p>
          <w:p w14:paraId="2F58D6B0" w14:textId="1FC93F42" w:rsidR="00164A9A" w:rsidRPr="00527FA8" w:rsidRDefault="00527FA8" w:rsidP="00641024">
            <w:pPr>
              <w:tabs>
                <w:tab w:val="left" w:pos="388"/>
                <w:tab w:val="left" w:pos="530"/>
              </w:tabs>
              <w:spacing w:after="120"/>
              <w:jc w:val="center"/>
              <w:rPr>
                <w:rFonts w:ascii="Arial" w:hAnsi="Arial" w:cs="Arial"/>
                <w:bCs/>
              </w:rPr>
            </w:pPr>
            <w:r w:rsidRPr="00527FA8">
              <w:rPr>
                <w:rFonts w:ascii="Arial" w:hAnsi="Arial" w:cs="Arial"/>
                <w:bCs/>
              </w:rPr>
              <w:t>Yes</w:t>
            </w:r>
          </w:p>
          <w:p w14:paraId="7E30DDEC" w14:textId="77777777" w:rsidR="00164A9A" w:rsidRPr="00527FA8" w:rsidRDefault="00164A9A" w:rsidP="00641024">
            <w:pPr>
              <w:tabs>
                <w:tab w:val="left" w:pos="388"/>
                <w:tab w:val="left" w:pos="530"/>
              </w:tabs>
              <w:spacing w:after="120"/>
              <w:jc w:val="center"/>
              <w:rPr>
                <w:rFonts w:ascii="Arial" w:hAnsi="Arial" w:cs="Arial"/>
                <w:bCs/>
              </w:rPr>
            </w:pPr>
          </w:p>
          <w:p w14:paraId="33BEAB95" w14:textId="69F26523" w:rsidR="00164A9A" w:rsidRPr="00527FA8" w:rsidRDefault="00527FA8" w:rsidP="00641024">
            <w:pPr>
              <w:tabs>
                <w:tab w:val="left" w:pos="388"/>
                <w:tab w:val="left" w:pos="530"/>
              </w:tabs>
              <w:spacing w:after="120"/>
              <w:jc w:val="center"/>
              <w:rPr>
                <w:rFonts w:ascii="Arial" w:hAnsi="Arial" w:cs="Arial"/>
                <w:bCs/>
              </w:rPr>
            </w:pPr>
            <w:r w:rsidRPr="00527FA8">
              <w:rPr>
                <w:rFonts w:ascii="Arial" w:hAnsi="Arial" w:cs="Arial"/>
                <w:bCs/>
              </w:rPr>
              <w:t>Yes</w:t>
            </w:r>
          </w:p>
          <w:p w14:paraId="34C94EEB" w14:textId="77777777" w:rsidR="00164A9A" w:rsidRPr="00527FA8" w:rsidRDefault="00164A9A" w:rsidP="00641024">
            <w:pPr>
              <w:tabs>
                <w:tab w:val="left" w:pos="388"/>
                <w:tab w:val="left" w:pos="530"/>
              </w:tabs>
              <w:spacing w:after="120"/>
              <w:jc w:val="center"/>
              <w:rPr>
                <w:rFonts w:ascii="Arial" w:hAnsi="Arial" w:cs="Arial"/>
                <w:bCs/>
              </w:rPr>
            </w:pPr>
          </w:p>
          <w:p w14:paraId="29E55468" w14:textId="77777777" w:rsidR="00164A9A" w:rsidRPr="00527FA8" w:rsidRDefault="00164A9A" w:rsidP="00641024">
            <w:pPr>
              <w:tabs>
                <w:tab w:val="left" w:pos="388"/>
                <w:tab w:val="left" w:pos="530"/>
              </w:tabs>
              <w:spacing w:after="120"/>
              <w:jc w:val="center"/>
              <w:rPr>
                <w:rFonts w:ascii="Arial" w:hAnsi="Arial" w:cs="Arial"/>
                <w:bCs/>
              </w:rPr>
            </w:pPr>
          </w:p>
          <w:p w14:paraId="5DE3D4C0" w14:textId="2AD794EC" w:rsidR="00164A9A" w:rsidRPr="00527FA8" w:rsidRDefault="00527FA8" w:rsidP="00641024">
            <w:pPr>
              <w:tabs>
                <w:tab w:val="left" w:pos="388"/>
                <w:tab w:val="left" w:pos="530"/>
              </w:tabs>
              <w:spacing w:after="120"/>
              <w:jc w:val="center"/>
              <w:rPr>
                <w:rFonts w:ascii="Arial" w:hAnsi="Arial" w:cs="Arial"/>
                <w:bCs/>
              </w:rPr>
            </w:pPr>
            <w:r w:rsidRPr="00527FA8">
              <w:rPr>
                <w:rFonts w:ascii="Arial" w:hAnsi="Arial" w:cs="Arial"/>
                <w:bCs/>
              </w:rPr>
              <w:t>Yes</w:t>
            </w:r>
          </w:p>
          <w:p w14:paraId="0865A1B8" w14:textId="77777777" w:rsidR="00164A9A" w:rsidRPr="00527FA8" w:rsidRDefault="00164A9A" w:rsidP="00641024">
            <w:pPr>
              <w:tabs>
                <w:tab w:val="left" w:pos="388"/>
                <w:tab w:val="left" w:pos="530"/>
              </w:tabs>
              <w:spacing w:after="120"/>
              <w:jc w:val="center"/>
              <w:rPr>
                <w:rFonts w:ascii="Arial" w:hAnsi="Arial" w:cs="Arial"/>
                <w:bCs/>
              </w:rPr>
            </w:pPr>
          </w:p>
          <w:p w14:paraId="3DF9CCC3" w14:textId="77777777" w:rsidR="00164A9A" w:rsidRPr="00527FA8" w:rsidRDefault="00164A9A" w:rsidP="008958D2">
            <w:pPr>
              <w:tabs>
                <w:tab w:val="left" w:pos="388"/>
                <w:tab w:val="left" w:pos="530"/>
              </w:tabs>
              <w:spacing w:after="120"/>
              <w:rPr>
                <w:rFonts w:ascii="Arial" w:hAnsi="Arial" w:cs="Arial"/>
                <w:bCs/>
              </w:rPr>
            </w:pPr>
          </w:p>
        </w:tc>
        <w:tc>
          <w:tcPr>
            <w:tcW w:w="1233" w:type="pct"/>
            <w:tcBorders>
              <w:bottom w:val="single" w:sz="4" w:space="0" w:color="auto"/>
            </w:tcBorders>
          </w:tcPr>
          <w:p w14:paraId="3331222B" w14:textId="77777777" w:rsidR="00103CD0" w:rsidRDefault="00103CD0" w:rsidP="008958D2">
            <w:pPr>
              <w:tabs>
                <w:tab w:val="left" w:pos="388"/>
                <w:tab w:val="left" w:pos="530"/>
              </w:tabs>
              <w:spacing w:after="120"/>
              <w:rPr>
                <w:rFonts w:ascii="Arial" w:hAnsi="Arial" w:cs="Arial"/>
              </w:rPr>
            </w:pPr>
            <w:r>
              <w:rPr>
                <w:rFonts w:ascii="Arial" w:hAnsi="Arial" w:cs="Arial"/>
              </w:rPr>
              <w:t xml:space="preserve">Interview, application form, reference and selection process. </w:t>
            </w:r>
          </w:p>
          <w:p w14:paraId="7EF8907A" w14:textId="77777777" w:rsidR="00103CD0" w:rsidRPr="00BC59CA" w:rsidRDefault="00103CD0" w:rsidP="008958D2">
            <w:pPr>
              <w:tabs>
                <w:tab w:val="left" w:pos="388"/>
                <w:tab w:val="left" w:pos="530"/>
              </w:tabs>
              <w:spacing w:after="120"/>
              <w:rPr>
                <w:rFonts w:ascii="Arial" w:hAnsi="Arial" w:cs="Arial"/>
              </w:rPr>
            </w:pPr>
          </w:p>
        </w:tc>
      </w:tr>
      <w:tr w:rsidR="00103CD0" w:rsidRPr="00BC59CA" w14:paraId="1EF00FB6" w14:textId="77777777" w:rsidTr="008958D2">
        <w:trPr>
          <w:jc w:val="center"/>
        </w:trPr>
        <w:tc>
          <w:tcPr>
            <w:tcW w:w="1039" w:type="pct"/>
            <w:tcBorders>
              <w:top w:val="single" w:sz="4" w:space="0" w:color="auto"/>
              <w:bottom w:val="single" w:sz="4" w:space="0" w:color="auto"/>
            </w:tcBorders>
          </w:tcPr>
          <w:p w14:paraId="3D3CC349" w14:textId="77777777" w:rsidR="00103CD0" w:rsidRPr="00BC59CA" w:rsidRDefault="00103CD0" w:rsidP="008958D2">
            <w:pPr>
              <w:rPr>
                <w:rFonts w:ascii="Arial" w:hAnsi="Arial" w:cs="Arial"/>
                <w:b/>
              </w:rPr>
            </w:pPr>
            <w:r w:rsidRPr="00BC59CA">
              <w:rPr>
                <w:rFonts w:ascii="Arial" w:hAnsi="Arial" w:cs="Arial"/>
                <w:b/>
              </w:rPr>
              <w:t>Skills &amp; Personal</w:t>
            </w:r>
          </w:p>
          <w:p w14:paraId="5F1CADDF" w14:textId="77777777" w:rsidR="00103CD0" w:rsidRDefault="00103CD0" w:rsidP="008958D2">
            <w:pPr>
              <w:rPr>
                <w:rFonts w:ascii="Arial" w:hAnsi="Arial" w:cs="Arial"/>
                <w:b/>
              </w:rPr>
            </w:pPr>
            <w:r w:rsidRPr="00BC59CA">
              <w:rPr>
                <w:rFonts w:ascii="Arial" w:hAnsi="Arial" w:cs="Arial"/>
                <w:b/>
              </w:rPr>
              <w:t>Qualities</w:t>
            </w:r>
          </w:p>
          <w:p w14:paraId="6A47227E" w14:textId="77777777" w:rsidR="00103CD0" w:rsidRDefault="00103CD0" w:rsidP="008958D2">
            <w:pPr>
              <w:rPr>
                <w:rFonts w:ascii="Arial" w:hAnsi="Arial" w:cs="Arial"/>
                <w:b/>
              </w:rPr>
            </w:pPr>
          </w:p>
          <w:p w14:paraId="46033DD9" w14:textId="77777777" w:rsidR="00103CD0" w:rsidRDefault="00103CD0" w:rsidP="008958D2">
            <w:pPr>
              <w:rPr>
                <w:rFonts w:ascii="Arial" w:hAnsi="Arial" w:cs="Arial"/>
                <w:b/>
              </w:rPr>
            </w:pPr>
          </w:p>
          <w:p w14:paraId="05689443" w14:textId="77777777" w:rsidR="00103CD0" w:rsidRDefault="00103CD0" w:rsidP="008958D2">
            <w:pPr>
              <w:rPr>
                <w:rFonts w:ascii="Arial" w:hAnsi="Arial" w:cs="Arial"/>
                <w:b/>
              </w:rPr>
            </w:pPr>
          </w:p>
          <w:p w14:paraId="180C8D6F" w14:textId="77777777" w:rsidR="00103CD0" w:rsidRDefault="00103CD0" w:rsidP="008958D2">
            <w:pPr>
              <w:rPr>
                <w:rFonts w:ascii="Arial" w:hAnsi="Arial" w:cs="Arial"/>
                <w:b/>
              </w:rPr>
            </w:pPr>
          </w:p>
          <w:p w14:paraId="349A8C8E" w14:textId="77777777" w:rsidR="00103CD0" w:rsidRPr="00BC59CA" w:rsidRDefault="00103CD0" w:rsidP="008958D2">
            <w:pPr>
              <w:rPr>
                <w:rFonts w:ascii="Arial" w:hAnsi="Arial" w:cs="Arial"/>
                <w:b/>
              </w:rPr>
            </w:pPr>
          </w:p>
        </w:tc>
        <w:tc>
          <w:tcPr>
            <w:tcW w:w="2276" w:type="pct"/>
            <w:tcBorders>
              <w:top w:val="single" w:sz="4" w:space="0" w:color="auto"/>
              <w:bottom w:val="single" w:sz="4" w:space="0" w:color="auto"/>
            </w:tcBorders>
          </w:tcPr>
          <w:p w14:paraId="280EE407" w14:textId="77777777" w:rsidR="00103CD0" w:rsidRDefault="00103CD0" w:rsidP="00641024">
            <w:pPr>
              <w:numPr>
                <w:ilvl w:val="0"/>
                <w:numId w:val="35"/>
              </w:numPr>
              <w:tabs>
                <w:tab w:val="clear" w:pos="720"/>
                <w:tab w:val="num" w:pos="351"/>
              </w:tabs>
              <w:autoSpaceDE w:val="0"/>
              <w:autoSpaceDN w:val="0"/>
              <w:adjustRightInd w:val="0"/>
              <w:ind w:left="351" w:hanging="284"/>
              <w:rPr>
                <w:rFonts w:ascii="Arial" w:hAnsi="Arial" w:cs="Arial"/>
                <w:lang w:eastAsia="en-GB"/>
              </w:rPr>
            </w:pPr>
            <w:r w:rsidRPr="00C96E30">
              <w:rPr>
                <w:rFonts w:ascii="Arial" w:hAnsi="Arial" w:cs="Arial"/>
                <w:lang w:eastAsia="en-GB"/>
              </w:rPr>
              <w:t>Ability to manage and prioritise own workload, and ability to work effectively as part of a team.</w:t>
            </w:r>
          </w:p>
          <w:p w14:paraId="05197FA9" w14:textId="77777777" w:rsidR="00B76161" w:rsidRDefault="00B76161" w:rsidP="00B76161">
            <w:pPr>
              <w:autoSpaceDE w:val="0"/>
              <w:autoSpaceDN w:val="0"/>
              <w:adjustRightInd w:val="0"/>
              <w:ind w:left="351"/>
              <w:rPr>
                <w:rFonts w:ascii="Arial" w:hAnsi="Arial" w:cs="Arial"/>
                <w:lang w:eastAsia="en-GB"/>
              </w:rPr>
            </w:pPr>
          </w:p>
          <w:p w14:paraId="5E4E9C1C" w14:textId="77777777" w:rsidR="00103CD0" w:rsidRDefault="00103CD0" w:rsidP="00641024">
            <w:pPr>
              <w:numPr>
                <w:ilvl w:val="0"/>
                <w:numId w:val="35"/>
              </w:numPr>
              <w:tabs>
                <w:tab w:val="clear" w:pos="720"/>
                <w:tab w:val="num" w:pos="351"/>
              </w:tabs>
              <w:autoSpaceDE w:val="0"/>
              <w:autoSpaceDN w:val="0"/>
              <w:adjustRightInd w:val="0"/>
              <w:ind w:left="351" w:hanging="284"/>
              <w:rPr>
                <w:rFonts w:ascii="Arial" w:hAnsi="Arial" w:cs="Arial"/>
                <w:lang w:eastAsia="en-GB"/>
              </w:rPr>
            </w:pPr>
            <w:r w:rsidRPr="00C96E30">
              <w:rPr>
                <w:rFonts w:ascii="Arial" w:hAnsi="Arial" w:cs="Arial"/>
                <w:lang w:eastAsia="en-GB"/>
              </w:rPr>
              <w:t>Excellent verbal communication and presentation skills.</w:t>
            </w:r>
          </w:p>
          <w:p w14:paraId="1FACD39F" w14:textId="77777777" w:rsidR="00B76161" w:rsidRDefault="00B76161" w:rsidP="00B76161">
            <w:pPr>
              <w:pStyle w:val="ListParagraph"/>
              <w:rPr>
                <w:rFonts w:ascii="Arial" w:hAnsi="Arial" w:cs="Arial"/>
                <w:lang w:eastAsia="en-GB"/>
              </w:rPr>
            </w:pPr>
          </w:p>
          <w:p w14:paraId="08C7C786" w14:textId="77777777" w:rsidR="00103CD0" w:rsidRDefault="00103CD0" w:rsidP="00641024">
            <w:pPr>
              <w:numPr>
                <w:ilvl w:val="0"/>
                <w:numId w:val="35"/>
              </w:numPr>
              <w:tabs>
                <w:tab w:val="clear" w:pos="720"/>
                <w:tab w:val="num" w:pos="351"/>
              </w:tabs>
              <w:autoSpaceDE w:val="0"/>
              <w:autoSpaceDN w:val="0"/>
              <w:adjustRightInd w:val="0"/>
              <w:ind w:left="351" w:hanging="284"/>
              <w:rPr>
                <w:rFonts w:ascii="Arial" w:hAnsi="Arial" w:cs="Arial"/>
                <w:lang w:eastAsia="en-GB"/>
              </w:rPr>
            </w:pPr>
            <w:r w:rsidRPr="00C96E30">
              <w:rPr>
                <w:rFonts w:ascii="Arial" w:hAnsi="Arial" w:cs="Arial"/>
                <w:lang w:eastAsia="en-GB"/>
              </w:rPr>
              <w:t>Ability to translate complex legislation and case law into simple written language.</w:t>
            </w:r>
          </w:p>
          <w:p w14:paraId="26A8B771" w14:textId="77777777" w:rsidR="00B76161" w:rsidRDefault="00B76161" w:rsidP="00B76161">
            <w:pPr>
              <w:pStyle w:val="ListParagraph"/>
              <w:rPr>
                <w:rFonts w:ascii="Arial" w:hAnsi="Arial" w:cs="Arial"/>
                <w:lang w:eastAsia="en-GB"/>
              </w:rPr>
            </w:pPr>
          </w:p>
          <w:p w14:paraId="53577298" w14:textId="77777777" w:rsidR="00B76161" w:rsidRDefault="00CF1723" w:rsidP="00641024">
            <w:pPr>
              <w:pStyle w:val="ListParagraph"/>
              <w:numPr>
                <w:ilvl w:val="0"/>
                <w:numId w:val="35"/>
              </w:numPr>
              <w:tabs>
                <w:tab w:val="clear" w:pos="720"/>
                <w:tab w:val="num" w:pos="351"/>
              </w:tabs>
              <w:ind w:left="351" w:hanging="284"/>
              <w:jc w:val="both"/>
              <w:rPr>
                <w:rFonts w:ascii="Arial" w:hAnsi="Arial" w:cs="Arial"/>
              </w:rPr>
            </w:pPr>
            <w:r>
              <w:rPr>
                <w:rFonts w:ascii="Arial" w:hAnsi="Arial" w:cs="Arial"/>
              </w:rPr>
              <w:t>Ability to allocate</w:t>
            </w:r>
            <w:r w:rsidRPr="005028F2">
              <w:rPr>
                <w:rFonts w:ascii="Arial" w:hAnsi="Arial" w:cs="Arial"/>
              </w:rPr>
              <w:t xml:space="preserve"> and</w:t>
            </w:r>
            <w:r>
              <w:rPr>
                <w:rFonts w:ascii="Arial" w:hAnsi="Arial" w:cs="Arial"/>
              </w:rPr>
              <w:t xml:space="preserve"> check work of others </w:t>
            </w:r>
            <w:proofErr w:type="gramStart"/>
            <w:r>
              <w:rPr>
                <w:rFonts w:ascii="Arial" w:hAnsi="Arial" w:cs="Arial"/>
              </w:rPr>
              <w:t>on a daily basis</w:t>
            </w:r>
            <w:proofErr w:type="gramEnd"/>
            <w:r>
              <w:rPr>
                <w:rFonts w:ascii="Arial" w:hAnsi="Arial" w:cs="Arial"/>
              </w:rPr>
              <w:t>.</w:t>
            </w:r>
          </w:p>
          <w:p w14:paraId="5CD4141F" w14:textId="77777777" w:rsidR="00B76161" w:rsidRPr="00B76161" w:rsidRDefault="00B76161" w:rsidP="00B76161">
            <w:pPr>
              <w:pStyle w:val="ListParagraph"/>
              <w:rPr>
                <w:rFonts w:ascii="Arial" w:hAnsi="Arial" w:cs="Arial"/>
              </w:rPr>
            </w:pPr>
          </w:p>
          <w:p w14:paraId="31AADD99" w14:textId="77777777" w:rsidR="00103CD0" w:rsidRPr="00C96E30" w:rsidRDefault="00103CD0" w:rsidP="00641024">
            <w:pPr>
              <w:numPr>
                <w:ilvl w:val="0"/>
                <w:numId w:val="35"/>
              </w:numPr>
              <w:tabs>
                <w:tab w:val="clear" w:pos="720"/>
                <w:tab w:val="num" w:pos="351"/>
              </w:tabs>
              <w:autoSpaceDE w:val="0"/>
              <w:autoSpaceDN w:val="0"/>
              <w:adjustRightInd w:val="0"/>
              <w:ind w:left="351" w:hanging="284"/>
              <w:rPr>
                <w:rFonts w:ascii="Arial" w:hAnsi="Arial" w:cs="Arial"/>
                <w:lang w:eastAsia="en-GB"/>
              </w:rPr>
            </w:pPr>
            <w:r w:rsidRPr="00C96E30">
              <w:rPr>
                <w:rFonts w:ascii="Arial" w:hAnsi="Arial" w:cs="Arial"/>
                <w:lang w:eastAsia="en-GB"/>
              </w:rPr>
              <w:lastRenderedPageBreak/>
              <w:t>IT and keyboard skills - ability to use computer systems to input and extract data, produce letters, reports publications etc.</w:t>
            </w:r>
          </w:p>
          <w:p w14:paraId="030405A3" w14:textId="77777777" w:rsidR="00103CD0" w:rsidRDefault="00103CD0" w:rsidP="00641024">
            <w:pPr>
              <w:numPr>
                <w:ilvl w:val="0"/>
                <w:numId w:val="35"/>
              </w:numPr>
              <w:tabs>
                <w:tab w:val="clear" w:pos="720"/>
                <w:tab w:val="num" w:pos="351"/>
              </w:tabs>
              <w:autoSpaceDE w:val="0"/>
              <w:autoSpaceDN w:val="0"/>
              <w:adjustRightInd w:val="0"/>
              <w:ind w:left="351" w:hanging="284"/>
              <w:rPr>
                <w:rFonts w:ascii="Arial" w:hAnsi="Arial" w:cs="Arial"/>
                <w:lang w:eastAsia="en-GB"/>
              </w:rPr>
            </w:pPr>
            <w:proofErr w:type="spellStart"/>
            <w:r w:rsidRPr="00C96E30">
              <w:rPr>
                <w:rFonts w:ascii="Arial" w:hAnsi="Arial" w:cs="Arial"/>
                <w:lang w:eastAsia="en-GB"/>
              </w:rPr>
              <w:t>Well developed</w:t>
            </w:r>
            <w:proofErr w:type="spellEnd"/>
            <w:r w:rsidRPr="00C96E30">
              <w:rPr>
                <w:rFonts w:ascii="Arial" w:hAnsi="Arial" w:cs="Arial"/>
                <w:lang w:eastAsia="en-GB"/>
              </w:rPr>
              <w:t xml:space="preserve"> and wide ranging negotiating and problem solving skills.</w:t>
            </w:r>
          </w:p>
          <w:p w14:paraId="00F8D089" w14:textId="77777777" w:rsidR="00B76161" w:rsidRPr="00C96E30" w:rsidRDefault="00B76161" w:rsidP="00B76161">
            <w:pPr>
              <w:autoSpaceDE w:val="0"/>
              <w:autoSpaceDN w:val="0"/>
              <w:adjustRightInd w:val="0"/>
              <w:ind w:left="351"/>
              <w:rPr>
                <w:rFonts w:ascii="Arial" w:hAnsi="Arial" w:cs="Arial"/>
                <w:lang w:eastAsia="en-GB"/>
              </w:rPr>
            </w:pPr>
          </w:p>
          <w:p w14:paraId="4C58E387" w14:textId="77777777" w:rsidR="00103CD0" w:rsidRDefault="00103CD0" w:rsidP="00641024">
            <w:pPr>
              <w:numPr>
                <w:ilvl w:val="0"/>
                <w:numId w:val="35"/>
              </w:numPr>
              <w:tabs>
                <w:tab w:val="clear" w:pos="720"/>
                <w:tab w:val="num" w:pos="351"/>
              </w:tabs>
              <w:autoSpaceDE w:val="0"/>
              <w:autoSpaceDN w:val="0"/>
              <w:adjustRightInd w:val="0"/>
              <w:ind w:left="351" w:hanging="284"/>
              <w:rPr>
                <w:rFonts w:ascii="Arial" w:hAnsi="Arial" w:cs="Arial"/>
                <w:lang w:eastAsia="en-GB"/>
              </w:rPr>
            </w:pPr>
            <w:r w:rsidRPr="00C96E30">
              <w:rPr>
                <w:rFonts w:ascii="Arial" w:hAnsi="Arial" w:cs="Arial"/>
                <w:lang w:eastAsia="en-GB"/>
              </w:rPr>
              <w:t>Good analytical skills and ability to produce</w:t>
            </w:r>
            <w:r w:rsidR="008C6898">
              <w:rPr>
                <w:rFonts w:ascii="Arial" w:hAnsi="Arial" w:cs="Arial"/>
                <w:lang w:eastAsia="en-GB"/>
              </w:rPr>
              <w:t>, present</w:t>
            </w:r>
            <w:r w:rsidRPr="00C96E30">
              <w:rPr>
                <w:rFonts w:ascii="Arial" w:hAnsi="Arial" w:cs="Arial"/>
                <w:lang w:eastAsia="en-GB"/>
              </w:rPr>
              <w:t xml:space="preserve"> and interpret statistical information.</w:t>
            </w:r>
          </w:p>
          <w:p w14:paraId="0CD9E0CE" w14:textId="77777777" w:rsidR="00B76161" w:rsidRPr="00C96E30" w:rsidRDefault="00B76161" w:rsidP="00B76161">
            <w:pPr>
              <w:autoSpaceDE w:val="0"/>
              <w:autoSpaceDN w:val="0"/>
              <w:adjustRightInd w:val="0"/>
              <w:ind w:left="351"/>
              <w:rPr>
                <w:rFonts w:ascii="Arial" w:hAnsi="Arial" w:cs="Arial"/>
                <w:lang w:eastAsia="en-GB"/>
              </w:rPr>
            </w:pPr>
          </w:p>
          <w:p w14:paraId="091D9D6C" w14:textId="77777777" w:rsidR="00103CD0" w:rsidRDefault="00103CD0" w:rsidP="00641024">
            <w:pPr>
              <w:numPr>
                <w:ilvl w:val="0"/>
                <w:numId w:val="35"/>
              </w:numPr>
              <w:tabs>
                <w:tab w:val="clear" w:pos="720"/>
                <w:tab w:val="num" w:pos="351"/>
              </w:tabs>
              <w:autoSpaceDE w:val="0"/>
              <w:autoSpaceDN w:val="0"/>
              <w:adjustRightInd w:val="0"/>
              <w:ind w:left="351" w:hanging="284"/>
              <w:rPr>
                <w:rFonts w:ascii="Arial" w:hAnsi="Arial" w:cs="Arial"/>
                <w:lang w:eastAsia="en-GB"/>
              </w:rPr>
            </w:pPr>
            <w:r w:rsidRPr="00C96E30">
              <w:rPr>
                <w:rFonts w:ascii="Arial" w:hAnsi="Arial" w:cs="Arial"/>
                <w:lang w:eastAsia="en-GB"/>
              </w:rPr>
              <w:t>Ability to operate successfully in a multidisciplinary and multifunctional environment.</w:t>
            </w:r>
          </w:p>
          <w:p w14:paraId="68AE209F" w14:textId="77777777" w:rsidR="00B76161" w:rsidRPr="00C96E30" w:rsidRDefault="00B76161" w:rsidP="00B76161">
            <w:pPr>
              <w:autoSpaceDE w:val="0"/>
              <w:autoSpaceDN w:val="0"/>
              <w:adjustRightInd w:val="0"/>
              <w:ind w:left="351"/>
              <w:rPr>
                <w:rFonts w:ascii="Arial" w:hAnsi="Arial" w:cs="Arial"/>
                <w:lang w:eastAsia="en-GB"/>
              </w:rPr>
            </w:pPr>
          </w:p>
          <w:p w14:paraId="502CE783" w14:textId="77777777" w:rsidR="00103CD0" w:rsidRDefault="00103CD0" w:rsidP="00641024">
            <w:pPr>
              <w:numPr>
                <w:ilvl w:val="0"/>
                <w:numId w:val="35"/>
              </w:numPr>
              <w:tabs>
                <w:tab w:val="clear" w:pos="720"/>
                <w:tab w:val="num" w:pos="351"/>
              </w:tabs>
              <w:autoSpaceDE w:val="0"/>
              <w:autoSpaceDN w:val="0"/>
              <w:adjustRightInd w:val="0"/>
              <w:ind w:left="351" w:hanging="284"/>
              <w:rPr>
                <w:rFonts w:ascii="Arial" w:hAnsi="Arial" w:cs="Arial"/>
                <w:lang w:eastAsia="en-GB"/>
              </w:rPr>
            </w:pPr>
            <w:r w:rsidRPr="00C96E30">
              <w:rPr>
                <w:rFonts w:ascii="Arial" w:hAnsi="Arial" w:cs="Arial"/>
                <w:lang w:eastAsia="en-GB"/>
              </w:rPr>
              <w:t xml:space="preserve">Keen interest in </w:t>
            </w:r>
            <w:r>
              <w:rPr>
                <w:rFonts w:ascii="Arial" w:hAnsi="Arial" w:cs="Arial"/>
                <w:lang w:eastAsia="en-GB"/>
              </w:rPr>
              <w:t xml:space="preserve">delivering and operating </w:t>
            </w:r>
            <w:r w:rsidRPr="00C96E30">
              <w:rPr>
                <w:rFonts w:ascii="Arial" w:hAnsi="Arial" w:cs="Arial"/>
                <w:lang w:eastAsia="en-GB"/>
              </w:rPr>
              <w:t>new and innovative housing solutions</w:t>
            </w:r>
            <w:r>
              <w:rPr>
                <w:rFonts w:ascii="Arial" w:hAnsi="Arial" w:cs="Arial"/>
                <w:lang w:eastAsia="en-GB"/>
              </w:rPr>
              <w:t>.</w:t>
            </w:r>
          </w:p>
          <w:p w14:paraId="4599B2A2" w14:textId="77777777" w:rsidR="00B76161" w:rsidRPr="00C96E30" w:rsidRDefault="00B76161" w:rsidP="00B76161">
            <w:pPr>
              <w:autoSpaceDE w:val="0"/>
              <w:autoSpaceDN w:val="0"/>
              <w:adjustRightInd w:val="0"/>
              <w:ind w:left="351"/>
              <w:rPr>
                <w:rFonts w:ascii="Arial" w:hAnsi="Arial" w:cs="Arial"/>
                <w:lang w:eastAsia="en-GB"/>
              </w:rPr>
            </w:pPr>
          </w:p>
          <w:p w14:paraId="65BA7E08" w14:textId="77777777" w:rsidR="00103CD0" w:rsidRDefault="00103CD0" w:rsidP="00641024">
            <w:pPr>
              <w:numPr>
                <w:ilvl w:val="0"/>
                <w:numId w:val="35"/>
              </w:numPr>
              <w:tabs>
                <w:tab w:val="clear" w:pos="720"/>
                <w:tab w:val="num" w:pos="351"/>
              </w:tabs>
              <w:autoSpaceDE w:val="0"/>
              <w:autoSpaceDN w:val="0"/>
              <w:adjustRightInd w:val="0"/>
              <w:ind w:left="351" w:hanging="284"/>
              <w:rPr>
                <w:rFonts w:ascii="Arial" w:hAnsi="Arial" w:cs="Arial"/>
                <w:lang w:eastAsia="en-GB"/>
              </w:rPr>
            </w:pPr>
            <w:r w:rsidRPr="00C96E30">
              <w:rPr>
                <w:rFonts w:ascii="Arial" w:hAnsi="Arial" w:cs="Arial"/>
                <w:lang w:eastAsia="en-GB"/>
              </w:rPr>
              <w:t>Flexibility to</w:t>
            </w:r>
            <w:r>
              <w:rPr>
                <w:rFonts w:ascii="Arial" w:hAnsi="Arial" w:cs="Arial"/>
                <w:lang w:eastAsia="en-GB"/>
              </w:rPr>
              <w:t xml:space="preserve"> </w:t>
            </w:r>
            <w:r w:rsidRPr="00C96E30">
              <w:rPr>
                <w:rFonts w:ascii="Arial" w:hAnsi="Arial" w:cs="Arial"/>
                <w:lang w:eastAsia="en-GB"/>
              </w:rPr>
              <w:t>participate in emergency</w:t>
            </w:r>
            <w:r>
              <w:rPr>
                <w:rFonts w:ascii="Arial" w:hAnsi="Arial" w:cs="Arial"/>
                <w:lang w:eastAsia="en-GB"/>
              </w:rPr>
              <w:t xml:space="preserve"> </w:t>
            </w:r>
            <w:r w:rsidRPr="00C96E30">
              <w:rPr>
                <w:rFonts w:ascii="Arial" w:hAnsi="Arial" w:cs="Arial"/>
                <w:lang w:eastAsia="en-GB"/>
              </w:rPr>
              <w:t>out of hours rota</w:t>
            </w:r>
            <w:r w:rsidR="00CF1723">
              <w:rPr>
                <w:rFonts w:ascii="Arial" w:hAnsi="Arial" w:cs="Arial"/>
                <w:lang w:eastAsia="en-GB"/>
              </w:rPr>
              <w:t xml:space="preserve"> and home/hospital/prison visits</w:t>
            </w:r>
            <w:r w:rsidRPr="00C96E30">
              <w:rPr>
                <w:rFonts w:ascii="Arial" w:hAnsi="Arial" w:cs="Arial"/>
                <w:lang w:eastAsia="en-GB"/>
              </w:rPr>
              <w:t>.</w:t>
            </w:r>
          </w:p>
          <w:p w14:paraId="2658150B" w14:textId="77777777" w:rsidR="00B76161" w:rsidRPr="00C96E30" w:rsidRDefault="00B76161" w:rsidP="00B76161">
            <w:pPr>
              <w:autoSpaceDE w:val="0"/>
              <w:autoSpaceDN w:val="0"/>
              <w:adjustRightInd w:val="0"/>
              <w:ind w:left="351"/>
              <w:rPr>
                <w:rFonts w:ascii="Arial" w:hAnsi="Arial" w:cs="Arial"/>
                <w:lang w:eastAsia="en-GB"/>
              </w:rPr>
            </w:pPr>
          </w:p>
          <w:p w14:paraId="3E81D2E5" w14:textId="77777777" w:rsidR="00103CD0" w:rsidRDefault="00103CD0" w:rsidP="00641024">
            <w:pPr>
              <w:numPr>
                <w:ilvl w:val="0"/>
                <w:numId w:val="35"/>
              </w:numPr>
              <w:tabs>
                <w:tab w:val="clear" w:pos="720"/>
                <w:tab w:val="num" w:pos="351"/>
              </w:tabs>
              <w:autoSpaceDE w:val="0"/>
              <w:autoSpaceDN w:val="0"/>
              <w:adjustRightInd w:val="0"/>
              <w:ind w:left="351" w:hanging="284"/>
              <w:rPr>
                <w:rFonts w:ascii="Arial" w:hAnsi="Arial" w:cs="Arial"/>
                <w:lang w:eastAsia="en-GB"/>
              </w:rPr>
            </w:pPr>
            <w:r w:rsidRPr="00C96E30">
              <w:rPr>
                <w:rFonts w:ascii="Arial" w:hAnsi="Arial" w:cs="Arial"/>
                <w:lang w:eastAsia="en-GB"/>
              </w:rPr>
              <w:t>Fully understands their</w:t>
            </w:r>
            <w:r>
              <w:rPr>
                <w:rFonts w:ascii="Arial" w:hAnsi="Arial" w:cs="Arial"/>
                <w:lang w:eastAsia="en-GB"/>
              </w:rPr>
              <w:t xml:space="preserve"> </w:t>
            </w:r>
            <w:r w:rsidRPr="00C96E30">
              <w:rPr>
                <w:rFonts w:ascii="Arial" w:hAnsi="Arial" w:cs="Arial"/>
                <w:lang w:eastAsia="en-GB"/>
              </w:rPr>
              <w:t>role in the context of</w:t>
            </w:r>
            <w:r>
              <w:rPr>
                <w:rFonts w:ascii="Arial" w:hAnsi="Arial" w:cs="Arial"/>
                <w:lang w:eastAsia="en-GB"/>
              </w:rPr>
              <w:t xml:space="preserve"> </w:t>
            </w:r>
            <w:r w:rsidRPr="00C96E30">
              <w:rPr>
                <w:rFonts w:ascii="Arial" w:hAnsi="Arial" w:cs="Arial"/>
                <w:lang w:eastAsia="en-GB"/>
              </w:rPr>
              <w:t>safeguarding children,</w:t>
            </w:r>
            <w:r>
              <w:rPr>
                <w:rFonts w:ascii="Arial" w:hAnsi="Arial" w:cs="Arial"/>
                <w:lang w:eastAsia="en-GB"/>
              </w:rPr>
              <w:t xml:space="preserve"> </w:t>
            </w:r>
            <w:r w:rsidRPr="00C96E30">
              <w:rPr>
                <w:rFonts w:ascii="Arial" w:hAnsi="Arial" w:cs="Arial"/>
                <w:lang w:eastAsia="en-GB"/>
              </w:rPr>
              <w:t>young people and</w:t>
            </w:r>
            <w:r>
              <w:rPr>
                <w:rFonts w:ascii="Arial" w:hAnsi="Arial" w:cs="Arial"/>
                <w:lang w:eastAsia="en-GB"/>
              </w:rPr>
              <w:t xml:space="preserve"> </w:t>
            </w:r>
            <w:r w:rsidRPr="00C96E30">
              <w:rPr>
                <w:rFonts w:ascii="Arial" w:hAnsi="Arial" w:cs="Arial"/>
                <w:lang w:eastAsia="en-GB"/>
              </w:rPr>
              <w:t>vulnerable adults.</w:t>
            </w:r>
          </w:p>
          <w:p w14:paraId="0BB1E40A" w14:textId="77777777" w:rsidR="00B76161" w:rsidRDefault="00B76161" w:rsidP="00B76161">
            <w:pPr>
              <w:pStyle w:val="ListParagraph"/>
              <w:rPr>
                <w:rFonts w:ascii="Arial" w:hAnsi="Arial" w:cs="Arial"/>
                <w:lang w:eastAsia="en-GB"/>
              </w:rPr>
            </w:pPr>
          </w:p>
          <w:p w14:paraId="1667DB9F" w14:textId="39342F74" w:rsidR="00103CD0" w:rsidRPr="00701933" w:rsidRDefault="00103CD0" w:rsidP="00701933">
            <w:pPr>
              <w:numPr>
                <w:ilvl w:val="0"/>
                <w:numId w:val="35"/>
              </w:numPr>
              <w:tabs>
                <w:tab w:val="clear" w:pos="720"/>
                <w:tab w:val="num" w:pos="351"/>
              </w:tabs>
              <w:autoSpaceDE w:val="0"/>
              <w:autoSpaceDN w:val="0"/>
              <w:adjustRightInd w:val="0"/>
              <w:ind w:left="351" w:hanging="284"/>
              <w:rPr>
                <w:rFonts w:ascii="Arial" w:hAnsi="Arial" w:cs="Arial"/>
                <w:lang w:eastAsia="en-GB"/>
              </w:rPr>
            </w:pPr>
            <w:r w:rsidRPr="00C96E30">
              <w:rPr>
                <w:rFonts w:ascii="Arial" w:hAnsi="Arial" w:cs="Arial"/>
                <w:lang w:eastAsia="en-GB"/>
              </w:rPr>
              <w:t>Ability to form and</w:t>
            </w:r>
            <w:r>
              <w:rPr>
                <w:rFonts w:ascii="Arial" w:hAnsi="Arial" w:cs="Arial"/>
                <w:lang w:eastAsia="en-GB"/>
              </w:rPr>
              <w:t xml:space="preserve"> </w:t>
            </w:r>
            <w:r w:rsidRPr="00C96E30">
              <w:rPr>
                <w:rFonts w:ascii="Arial" w:hAnsi="Arial" w:cs="Arial"/>
                <w:lang w:eastAsia="en-GB"/>
              </w:rPr>
              <w:t>maintain appropriate</w:t>
            </w:r>
            <w:r>
              <w:rPr>
                <w:rFonts w:ascii="Arial" w:hAnsi="Arial" w:cs="Arial"/>
                <w:lang w:eastAsia="en-GB"/>
              </w:rPr>
              <w:t xml:space="preserve"> </w:t>
            </w:r>
            <w:r w:rsidRPr="00C96E30">
              <w:rPr>
                <w:rFonts w:ascii="Arial" w:hAnsi="Arial" w:cs="Arial"/>
                <w:lang w:eastAsia="en-GB"/>
              </w:rPr>
              <w:t>relationships and</w:t>
            </w:r>
            <w:r>
              <w:rPr>
                <w:rFonts w:ascii="Arial" w:hAnsi="Arial" w:cs="Arial"/>
                <w:lang w:eastAsia="en-GB"/>
              </w:rPr>
              <w:t xml:space="preserve"> </w:t>
            </w:r>
            <w:r w:rsidRPr="00C96E30">
              <w:rPr>
                <w:rFonts w:ascii="Arial" w:hAnsi="Arial" w:cs="Arial"/>
                <w:lang w:eastAsia="en-GB"/>
              </w:rPr>
              <w:t>personal boundaries with</w:t>
            </w:r>
            <w:r>
              <w:rPr>
                <w:rFonts w:ascii="Arial" w:hAnsi="Arial" w:cs="Arial"/>
                <w:lang w:eastAsia="en-GB"/>
              </w:rPr>
              <w:t xml:space="preserve"> </w:t>
            </w:r>
            <w:r w:rsidRPr="00C96E30">
              <w:rPr>
                <w:rFonts w:ascii="Arial" w:hAnsi="Arial" w:cs="Arial"/>
                <w:lang w:eastAsia="en-GB"/>
              </w:rPr>
              <w:t>children, young people</w:t>
            </w:r>
            <w:r>
              <w:rPr>
                <w:rFonts w:ascii="Arial" w:hAnsi="Arial" w:cs="Arial"/>
                <w:lang w:eastAsia="en-GB"/>
              </w:rPr>
              <w:t xml:space="preserve"> </w:t>
            </w:r>
            <w:r w:rsidRPr="00C96E30">
              <w:rPr>
                <w:rFonts w:ascii="Arial" w:hAnsi="Arial" w:cs="Arial"/>
                <w:lang w:eastAsia="en-GB"/>
              </w:rPr>
              <w:t>and vulnerable adults.</w:t>
            </w:r>
          </w:p>
        </w:tc>
        <w:tc>
          <w:tcPr>
            <w:tcW w:w="452" w:type="pct"/>
            <w:tcBorders>
              <w:top w:val="single" w:sz="4" w:space="0" w:color="auto"/>
              <w:bottom w:val="single" w:sz="4" w:space="0" w:color="auto"/>
            </w:tcBorders>
          </w:tcPr>
          <w:p w14:paraId="296131BD" w14:textId="0F6ED48B" w:rsidR="00103CD0" w:rsidRPr="00527FA8" w:rsidRDefault="00527FA8" w:rsidP="0014591D">
            <w:pPr>
              <w:tabs>
                <w:tab w:val="left" w:pos="388"/>
                <w:tab w:val="left" w:pos="530"/>
              </w:tabs>
              <w:jc w:val="center"/>
              <w:rPr>
                <w:rFonts w:ascii="Arial" w:hAnsi="Arial" w:cs="Arial"/>
                <w:bCs/>
              </w:rPr>
            </w:pPr>
            <w:r w:rsidRPr="00527FA8">
              <w:rPr>
                <w:rFonts w:ascii="Arial" w:hAnsi="Arial" w:cs="Arial"/>
                <w:bCs/>
              </w:rPr>
              <w:lastRenderedPageBreak/>
              <w:t>Yes</w:t>
            </w:r>
          </w:p>
          <w:p w14:paraId="10BDE45F" w14:textId="77777777" w:rsidR="00164A9A" w:rsidRPr="00527FA8" w:rsidRDefault="00164A9A" w:rsidP="0014591D">
            <w:pPr>
              <w:tabs>
                <w:tab w:val="left" w:pos="388"/>
                <w:tab w:val="left" w:pos="530"/>
              </w:tabs>
              <w:jc w:val="center"/>
              <w:rPr>
                <w:rFonts w:ascii="Arial" w:hAnsi="Arial" w:cs="Arial"/>
                <w:bCs/>
              </w:rPr>
            </w:pPr>
          </w:p>
          <w:p w14:paraId="5FEED9A4" w14:textId="77777777" w:rsidR="00641024" w:rsidRPr="00527FA8" w:rsidRDefault="00641024" w:rsidP="0014591D">
            <w:pPr>
              <w:tabs>
                <w:tab w:val="left" w:pos="388"/>
                <w:tab w:val="left" w:pos="530"/>
              </w:tabs>
              <w:jc w:val="center"/>
              <w:rPr>
                <w:rFonts w:ascii="Arial" w:hAnsi="Arial" w:cs="Arial"/>
                <w:bCs/>
              </w:rPr>
            </w:pPr>
          </w:p>
          <w:p w14:paraId="69204D34" w14:textId="77777777" w:rsidR="0014591D" w:rsidRPr="00527FA8" w:rsidRDefault="0014591D" w:rsidP="0014591D">
            <w:pPr>
              <w:tabs>
                <w:tab w:val="left" w:pos="388"/>
                <w:tab w:val="left" w:pos="530"/>
              </w:tabs>
              <w:jc w:val="center"/>
              <w:rPr>
                <w:rFonts w:ascii="Arial" w:hAnsi="Arial" w:cs="Arial"/>
                <w:bCs/>
              </w:rPr>
            </w:pPr>
          </w:p>
          <w:p w14:paraId="173EC1EC" w14:textId="77777777" w:rsidR="0014591D" w:rsidRPr="00527FA8" w:rsidRDefault="0014591D" w:rsidP="0014591D">
            <w:pPr>
              <w:tabs>
                <w:tab w:val="left" w:pos="388"/>
                <w:tab w:val="left" w:pos="530"/>
              </w:tabs>
              <w:jc w:val="center"/>
              <w:rPr>
                <w:rFonts w:ascii="Arial" w:hAnsi="Arial" w:cs="Arial"/>
                <w:bCs/>
              </w:rPr>
            </w:pPr>
          </w:p>
          <w:p w14:paraId="5DA24224" w14:textId="25D9D154" w:rsidR="00164A9A" w:rsidRPr="00527FA8" w:rsidRDefault="00527FA8" w:rsidP="0014591D">
            <w:pPr>
              <w:tabs>
                <w:tab w:val="left" w:pos="388"/>
                <w:tab w:val="left" w:pos="530"/>
              </w:tabs>
              <w:jc w:val="center"/>
              <w:rPr>
                <w:rFonts w:ascii="Arial" w:hAnsi="Arial" w:cs="Arial"/>
                <w:bCs/>
              </w:rPr>
            </w:pPr>
            <w:r w:rsidRPr="00527FA8">
              <w:rPr>
                <w:rFonts w:ascii="Arial" w:hAnsi="Arial" w:cs="Arial"/>
                <w:bCs/>
              </w:rPr>
              <w:t>Yes</w:t>
            </w:r>
          </w:p>
          <w:p w14:paraId="34D03CE4" w14:textId="77777777" w:rsidR="00641024" w:rsidRPr="00527FA8" w:rsidRDefault="00641024" w:rsidP="0014591D">
            <w:pPr>
              <w:tabs>
                <w:tab w:val="left" w:pos="388"/>
                <w:tab w:val="left" w:pos="530"/>
              </w:tabs>
              <w:jc w:val="center"/>
              <w:rPr>
                <w:rFonts w:ascii="Arial" w:hAnsi="Arial" w:cs="Arial"/>
                <w:bCs/>
              </w:rPr>
            </w:pPr>
          </w:p>
          <w:p w14:paraId="33BCBA31" w14:textId="77777777" w:rsidR="00641024" w:rsidRPr="00527FA8" w:rsidRDefault="00641024" w:rsidP="0014591D">
            <w:pPr>
              <w:tabs>
                <w:tab w:val="left" w:pos="388"/>
                <w:tab w:val="left" w:pos="530"/>
              </w:tabs>
              <w:jc w:val="center"/>
              <w:rPr>
                <w:rFonts w:ascii="Arial" w:hAnsi="Arial" w:cs="Arial"/>
                <w:bCs/>
              </w:rPr>
            </w:pPr>
          </w:p>
          <w:p w14:paraId="6A3FA897" w14:textId="2CF34DFE" w:rsidR="00164A9A" w:rsidRPr="00527FA8" w:rsidRDefault="00527FA8" w:rsidP="0014591D">
            <w:pPr>
              <w:tabs>
                <w:tab w:val="left" w:pos="388"/>
                <w:tab w:val="left" w:pos="530"/>
              </w:tabs>
              <w:jc w:val="center"/>
              <w:rPr>
                <w:rFonts w:ascii="Arial" w:hAnsi="Arial" w:cs="Arial"/>
                <w:bCs/>
              </w:rPr>
            </w:pPr>
            <w:r w:rsidRPr="00527FA8">
              <w:rPr>
                <w:rFonts w:ascii="Arial" w:hAnsi="Arial" w:cs="Arial"/>
                <w:bCs/>
              </w:rPr>
              <w:t>Yes</w:t>
            </w:r>
          </w:p>
          <w:p w14:paraId="27338AF0" w14:textId="77777777" w:rsidR="00164A9A" w:rsidRPr="00527FA8" w:rsidRDefault="00164A9A" w:rsidP="0014591D">
            <w:pPr>
              <w:tabs>
                <w:tab w:val="left" w:pos="388"/>
                <w:tab w:val="left" w:pos="530"/>
              </w:tabs>
              <w:jc w:val="center"/>
              <w:rPr>
                <w:rFonts w:ascii="Arial" w:hAnsi="Arial" w:cs="Arial"/>
                <w:bCs/>
              </w:rPr>
            </w:pPr>
          </w:p>
          <w:p w14:paraId="7F65EA1B" w14:textId="77777777" w:rsidR="00641024" w:rsidRPr="00527FA8" w:rsidRDefault="00641024" w:rsidP="0014591D">
            <w:pPr>
              <w:tabs>
                <w:tab w:val="left" w:pos="388"/>
                <w:tab w:val="left" w:pos="530"/>
              </w:tabs>
              <w:jc w:val="center"/>
              <w:rPr>
                <w:rFonts w:ascii="Arial" w:hAnsi="Arial" w:cs="Arial"/>
                <w:bCs/>
              </w:rPr>
            </w:pPr>
          </w:p>
          <w:p w14:paraId="03D3149C" w14:textId="3FAAC553" w:rsidR="00164A9A" w:rsidRPr="00527FA8" w:rsidRDefault="00527FA8" w:rsidP="0014591D">
            <w:pPr>
              <w:tabs>
                <w:tab w:val="left" w:pos="388"/>
                <w:tab w:val="left" w:pos="530"/>
              </w:tabs>
              <w:jc w:val="center"/>
              <w:rPr>
                <w:rFonts w:ascii="Arial" w:hAnsi="Arial" w:cs="Arial"/>
                <w:bCs/>
              </w:rPr>
            </w:pPr>
            <w:r w:rsidRPr="00527FA8">
              <w:rPr>
                <w:rFonts w:ascii="Arial" w:hAnsi="Arial" w:cs="Arial"/>
                <w:bCs/>
              </w:rPr>
              <w:t>Yes</w:t>
            </w:r>
          </w:p>
          <w:p w14:paraId="53CA4F74" w14:textId="77777777" w:rsidR="00164A9A" w:rsidRPr="00527FA8" w:rsidRDefault="00164A9A" w:rsidP="0014591D">
            <w:pPr>
              <w:tabs>
                <w:tab w:val="left" w:pos="388"/>
                <w:tab w:val="left" w:pos="530"/>
              </w:tabs>
              <w:jc w:val="center"/>
              <w:rPr>
                <w:rFonts w:ascii="Arial" w:hAnsi="Arial" w:cs="Arial"/>
                <w:bCs/>
              </w:rPr>
            </w:pPr>
          </w:p>
          <w:p w14:paraId="13570A7B" w14:textId="642ABC3D" w:rsidR="00164A9A" w:rsidRPr="00527FA8" w:rsidRDefault="00527FA8" w:rsidP="0014591D">
            <w:pPr>
              <w:tabs>
                <w:tab w:val="left" w:pos="388"/>
                <w:tab w:val="left" w:pos="530"/>
              </w:tabs>
              <w:jc w:val="center"/>
              <w:rPr>
                <w:rFonts w:ascii="Arial" w:hAnsi="Arial" w:cs="Arial"/>
                <w:bCs/>
              </w:rPr>
            </w:pPr>
            <w:r w:rsidRPr="00527FA8">
              <w:rPr>
                <w:rFonts w:ascii="Arial" w:hAnsi="Arial" w:cs="Arial"/>
                <w:bCs/>
              </w:rPr>
              <w:t>Yes</w:t>
            </w:r>
          </w:p>
          <w:p w14:paraId="0D39D565" w14:textId="77777777" w:rsidR="00164A9A" w:rsidRPr="00527FA8" w:rsidRDefault="00164A9A" w:rsidP="0014591D">
            <w:pPr>
              <w:tabs>
                <w:tab w:val="left" w:pos="388"/>
                <w:tab w:val="left" w:pos="530"/>
              </w:tabs>
              <w:jc w:val="center"/>
              <w:rPr>
                <w:rFonts w:ascii="Arial" w:hAnsi="Arial" w:cs="Arial"/>
                <w:bCs/>
              </w:rPr>
            </w:pPr>
          </w:p>
          <w:p w14:paraId="7EBC4CD1" w14:textId="77777777" w:rsidR="00641024" w:rsidRPr="00527FA8" w:rsidRDefault="00641024" w:rsidP="0014591D">
            <w:pPr>
              <w:tabs>
                <w:tab w:val="left" w:pos="388"/>
                <w:tab w:val="left" w:pos="530"/>
              </w:tabs>
              <w:jc w:val="center"/>
              <w:rPr>
                <w:rFonts w:ascii="Arial" w:hAnsi="Arial" w:cs="Arial"/>
                <w:bCs/>
              </w:rPr>
            </w:pPr>
          </w:p>
          <w:p w14:paraId="18DBF8EC" w14:textId="77777777" w:rsidR="00641024" w:rsidRPr="00527FA8" w:rsidRDefault="00641024" w:rsidP="0014591D">
            <w:pPr>
              <w:tabs>
                <w:tab w:val="left" w:pos="388"/>
                <w:tab w:val="left" w:pos="530"/>
              </w:tabs>
              <w:jc w:val="center"/>
              <w:rPr>
                <w:rFonts w:ascii="Arial" w:hAnsi="Arial" w:cs="Arial"/>
                <w:bCs/>
              </w:rPr>
            </w:pPr>
          </w:p>
          <w:p w14:paraId="49E9271D" w14:textId="77777777" w:rsidR="0014591D" w:rsidRPr="00527FA8" w:rsidRDefault="0014591D" w:rsidP="0014591D">
            <w:pPr>
              <w:tabs>
                <w:tab w:val="left" w:pos="388"/>
                <w:tab w:val="left" w:pos="530"/>
              </w:tabs>
              <w:jc w:val="center"/>
              <w:rPr>
                <w:rFonts w:ascii="Arial" w:hAnsi="Arial" w:cs="Arial"/>
                <w:bCs/>
              </w:rPr>
            </w:pPr>
          </w:p>
          <w:p w14:paraId="108E51EA" w14:textId="77777777" w:rsidR="00164A9A" w:rsidRPr="00527FA8" w:rsidRDefault="00164A9A" w:rsidP="0014591D">
            <w:pPr>
              <w:tabs>
                <w:tab w:val="left" w:pos="388"/>
                <w:tab w:val="left" w:pos="530"/>
              </w:tabs>
              <w:jc w:val="center"/>
              <w:rPr>
                <w:rFonts w:ascii="Arial" w:hAnsi="Arial" w:cs="Arial"/>
                <w:bCs/>
              </w:rPr>
            </w:pPr>
          </w:p>
          <w:p w14:paraId="3EE93156" w14:textId="77777777" w:rsidR="00164A9A" w:rsidRPr="00527FA8" w:rsidRDefault="00164A9A" w:rsidP="0014591D">
            <w:pPr>
              <w:tabs>
                <w:tab w:val="left" w:pos="388"/>
                <w:tab w:val="left" w:pos="530"/>
              </w:tabs>
              <w:jc w:val="center"/>
              <w:rPr>
                <w:rFonts w:ascii="Arial" w:hAnsi="Arial" w:cs="Arial"/>
                <w:bCs/>
              </w:rPr>
            </w:pPr>
          </w:p>
          <w:p w14:paraId="131673FB" w14:textId="77777777" w:rsidR="00164A9A" w:rsidRPr="00527FA8" w:rsidRDefault="00164A9A" w:rsidP="0014591D">
            <w:pPr>
              <w:tabs>
                <w:tab w:val="left" w:pos="388"/>
                <w:tab w:val="left" w:pos="530"/>
              </w:tabs>
              <w:jc w:val="center"/>
              <w:rPr>
                <w:rFonts w:ascii="Arial" w:hAnsi="Arial" w:cs="Arial"/>
                <w:bCs/>
              </w:rPr>
            </w:pPr>
          </w:p>
          <w:p w14:paraId="5F6C1F73" w14:textId="40E3DBC7" w:rsidR="00164A9A" w:rsidRPr="00527FA8" w:rsidRDefault="00527FA8" w:rsidP="0014591D">
            <w:pPr>
              <w:tabs>
                <w:tab w:val="left" w:pos="388"/>
                <w:tab w:val="left" w:pos="530"/>
              </w:tabs>
              <w:jc w:val="center"/>
              <w:rPr>
                <w:rFonts w:ascii="Arial" w:hAnsi="Arial" w:cs="Arial"/>
                <w:bCs/>
              </w:rPr>
            </w:pPr>
            <w:r w:rsidRPr="00527FA8">
              <w:rPr>
                <w:rFonts w:ascii="Arial" w:hAnsi="Arial" w:cs="Arial"/>
                <w:bCs/>
              </w:rPr>
              <w:t>Yes</w:t>
            </w:r>
          </w:p>
          <w:p w14:paraId="51FF729E" w14:textId="77777777" w:rsidR="00164A9A" w:rsidRPr="00527FA8" w:rsidRDefault="00164A9A" w:rsidP="0014591D">
            <w:pPr>
              <w:tabs>
                <w:tab w:val="left" w:pos="388"/>
                <w:tab w:val="left" w:pos="530"/>
              </w:tabs>
              <w:jc w:val="center"/>
              <w:rPr>
                <w:rFonts w:ascii="Arial" w:hAnsi="Arial" w:cs="Arial"/>
                <w:bCs/>
              </w:rPr>
            </w:pPr>
          </w:p>
          <w:p w14:paraId="4FDCEA32" w14:textId="77777777" w:rsidR="00164A9A" w:rsidRPr="00527FA8" w:rsidRDefault="00164A9A" w:rsidP="0014591D">
            <w:pPr>
              <w:tabs>
                <w:tab w:val="left" w:pos="388"/>
                <w:tab w:val="left" w:pos="530"/>
              </w:tabs>
              <w:jc w:val="center"/>
              <w:rPr>
                <w:rFonts w:ascii="Arial" w:hAnsi="Arial" w:cs="Arial"/>
                <w:bCs/>
              </w:rPr>
            </w:pPr>
          </w:p>
          <w:p w14:paraId="69114EFD" w14:textId="77777777" w:rsidR="00164A9A" w:rsidRPr="00527FA8" w:rsidRDefault="00164A9A" w:rsidP="0014591D">
            <w:pPr>
              <w:tabs>
                <w:tab w:val="left" w:pos="388"/>
                <w:tab w:val="left" w:pos="530"/>
              </w:tabs>
              <w:jc w:val="center"/>
              <w:rPr>
                <w:rFonts w:ascii="Arial" w:hAnsi="Arial" w:cs="Arial"/>
                <w:bCs/>
              </w:rPr>
            </w:pPr>
          </w:p>
          <w:p w14:paraId="58101D0B" w14:textId="77777777" w:rsidR="00641024" w:rsidRPr="00527FA8" w:rsidRDefault="00641024" w:rsidP="0014591D">
            <w:pPr>
              <w:tabs>
                <w:tab w:val="left" w:pos="388"/>
                <w:tab w:val="left" w:pos="530"/>
              </w:tabs>
              <w:jc w:val="center"/>
              <w:rPr>
                <w:rFonts w:ascii="Arial" w:hAnsi="Arial" w:cs="Arial"/>
                <w:bCs/>
              </w:rPr>
            </w:pPr>
          </w:p>
          <w:p w14:paraId="7D3726BA" w14:textId="77777777" w:rsidR="00641024" w:rsidRPr="00527FA8" w:rsidRDefault="00641024" w:rsidP="0014591D">
            <w:pPr>
              <w:tabs>
                <w:tab w:val="left" w:pos="388"/>
                <w:tab w:val="left" w:pos="530"/>
              </w:tabs>
              <w:jc w:val="center"/>
              <w:rPr>
                <w:rFonts w:ascii="Arial" w:hAnsi="Arial" w:cs="Arial"/>
                <w:bCs/>
              </w:rPr>
            </w:pPr>
          </w:p>
          <w:p w14:paraId="47D5B7D0" w14:textId="22133690" w:rsidR="00164A9A" w:rsidRPr="00527FA8" w:rsidRDefault="00527FA8" w:rsidP="0014591D">
            <w:pPr>
              <w:tabs>
                <w:tab w:val="left" w:pos="388"/>
                <w:tab w:val="left" w:pos="530"/>
              </w:tabs>
              <w:jc w:val="center"/>
              <w:rPr>
                <w:rFonts w:ascii="Arial" w:hAnsi="Arial" w:cs="Arial"/>
                <w:bCs/>
              </w:rPr>
            </w:pPr>
            <w:r w:rsidRPr="00527FA8">
              <w:rPr>
                <w:rFonts w:ascii="Arial" w:hAnsi="Arial" w:cs="Arial"/>
                <w:bCs/>
              </w:rPr>
              <w:t>Yes</w:t>
            </w:r>
          </w:p>
          <w:p w14:paraId="6CF98558" w14:textId="77777777" w:rsidR="00164A9A" w:rsidRPr="00527FA8" w:rsidRDefault="00164A9A" w:rsidP="0014591D">
            <w:pPr>
              <w:tabs>
                <w:tab w:val="left" w:pos="388"/>
                <w:tab w:val="left" w:pos="530"/>
              </w:tabs>
              <w:jc w:val="center"/>
              <w:rPr>
                <w:rFonts w:ascii="Arial" w:hAnsi="Arial" w:cs="Arial"/>
                <w:bCs/>
              </w:rPr>
            </w:pPr>
          </w:p>
          <w:p w14:paraId="3B7D788E" w14:textId="77777777" w:rsidR="00641024" w:rsidRPr="00527FA8" w:rsidRDefault="00641024" w:rsidP="0014591D">
            <w:pPr>
              <w:tabs>
                <w:tab w:val="left" w:pos="388"/>
                <w:tab w:val="left" w:pos="530"/>
              </w:tabs>
              <w:jc w:val="center"/>
              <w:rPr>
                <w:rFonts w:ascii="Arial" w:hAnsi="Arial" w:cs="Arial"/>
                <w:bCs/>
              </w:rPr>
            </w:pPr>
          </w:p>
          <w:p w14:paraId="5786B587" w14:textId="33CE20F4" w:rsidR="00164A9A" w:rsidRPr="00527FA8" w:rsidRDefault="00527FA8" w:rsidP="0014591D">
            <w:pPr>
              <w:tabs>
                <w:tab w:val="left" w:pos="388"/>
                <w:tab w:val="left" w:pos="530"/>
              </w:tabs>
              <w:jc w:val="center"/>
              <w:rPr>
                <w:rFonts w:ascii="Arial" w:hAnsi="Arial" w:cs="Arial"/>
                <w:bCs/>
              </w:rPr>
            </w:pPr>
            <w:r w:rsidRPr="00527FA8">
              <w:rPr>
                <w:rFonts w:ascii="Arial" w:hAnsi="Arial" w:cs="Arial"/>
                <w:bCs/>
              </w:rPr>
              <w:t>Yes</w:t>
            </w:r>
          </w:p>
          <w:p w14:paraId="65EEE2FE" w14:textId="77777777" w:rsidR="00164A9A" w:rsidRPr="00527FA8" w:rsidRDefault="00164A9A" w:rsidP="0014591D">
            <w:pPr>
              <w:tabs>
                <w:tab w:val="left" w:pos="388"/>
                <w:tab w:val="left" w:pos="530"/>
              </w:tabs>
              <w:jc w:val="center"/>
              <w:rPr>
                <w:rFonts w:ascii="Arial" w:hAnsi="Arial" w:cs="Arial"/>
                <w:bCs/>
              </w:rPr>
            </w:pPr>
          </w:p>
          <w:p w14:paraId="18871A25" w14:textId="77777777" w:rsidR="00641024" w:rsidRPr="00527FA8" w:rsidRDefault="00641024" w:rsidP="0014591D">
            <w:pPr>
              <w:tabs>
                <w:tab w:val="left" w:pos="388"/>
                <w:tab w:val="left" w:pos="530"/>
              </w:tabs>
              <w:jc w:val="center"/>
              <w:rPr>
                <w:rFonts w:ascii="Arial" w:hAnsi="Arial" w:cs="Arial"/>
                <w:bCs/>
              </w:rPr>
            </w:pPr>
          </w:p>
          <w:p w14:paraId="1202B830" w14:textId="77777777" w:rsidR="0014591D" w:rsidRPr="00527FA8" w:rsidRDefault="0014591D" w:rsidP="0014591D">
            <w:pPr>
              <w:tabs>
                <w:tab w:val="left" w:pos="388"/>
                <w:tab w:val="left" w:pos="530"/>
              </w:tabs>
              <w:jc w:val="center"/>
              <w:rPr>
                <w:rFonts w:ascii="Arial" w:hAnsi="Arial" w:cs="Arial"/>
                <w:bCs/>
              </w:rPr>
            </w:pPr>
          </w:p>
          <w:p w14:paraId="0D60CC80" w14:textId="0824B797" w:rsidR="00164A9A" w:rsidRPr="00527FA8" w:rsidRDefault="00527FA8" w:rsidP="0014591D">
            <w:pPr>
              <w:tabs>
                <w:tab w:val="left" w:pos="388"/>
                <w:tab w:val="left" w:pos="530"/>
              </w:tabs>
              <w:jc w:val="center"/>
              <w:rPr>
                <w:rFonts w:ascii="Arial" w:hAnsi="Arial" w:cs="Arial"/>
                <w:bCs/>
              </w:rPr>
            </w:pPr>
            <w:r w:rsidRPr="00527FA8">
              <w:rPr>
                <w:rFonts w:ascii="Arial" w:hAnsi="Arial" w:cs="Arial"/>
                <w:bCs/>
              </w:rPr>
              <w:t>Yes</w:t>
            </w:r>
          </w:p>
          <w:p w14:paraId="559213C7" w14:textId="77777777" w:rsidR="0014591D" w:rsidRPr="00527FA8" w:rsidRDefault="0014591D" w:rsidP="0014591D">
            <w:pPr>
              <w:tabs>
                <w:tab w:val="left" w:pos="388"/>
                <w:tab w:val="left" w:pos="530"/>
              </w:tabs>
              <w:jc w:val="center"/>
              <w:rPr>
                <w:rFonts w:ascii="Arial" w:hAnsi="Arial" w:cs="Arial"/>
                <w:bCs/>
              </w:rPr>
            </w:pPr>
          </w:p>
          <w:p w14:paraId="600DABDB" w14:textId="77777777" w:rsidR="0014591D" w:rsidRPr="00527FA8" w:rsidRDefault="0014591D" w:rsidP="0014591D">
            <w:pPr>
              <w:tabs>
                <w:tab w:val="left" w:pos="388"/>
                <w:tab w:val="left" w:pos="530"/>
              </w:tabs>
              <w:jc w:val="center"/>
              <w:rPr>
                <w:rFonts w:ascii="Arial" w:hAnsi="Arial" w:cs="Arial"/>
                <w:bCs/>
              </w:rPr>
            </w:pPr>
          </w:p>
          <w:p w14:paraId="0786E65A" w14:textId="77777777" w:rsidR="0014591D" w:rsidRPr="00527FA8" w:rsidRDefault="0014591D" w:rsidP="0014591D">
            <w:pPr>
              <w:tabs>
                <w:tab w:val="left" w:pos="388"/>
                <w:tab w:val="left" w:pos="530"/>
              </w:tabs>
              <w:jc w:val="center"/>
              <w:rPr>
                <w:rFonts w:ascii="Arial" w:hAnsi="Arial" w:cs="Arial"/>
                <w:bCs/>
              </w:rPr>
            </w:pPr>
          </w:p>
          <w:p w14:paraId="5D3FAC7D" w14:textId="0334BBA8" w:rsidR="0014591D" w:rsidRPr="00527FA8" w:rsidRDefault="00527FA8" w:rsidP="0014591D">
            <w:pPr>
              <w:tabs>
                <w:tab w:val="left" w:pos="388"/>
                <w:tab w:val="left" w:pos="530"/>
              </w:tabs>
              <w:jc w:val="center"/>
              <w:rPr>
                <w:rFonts w:ascii="Arial" w:hAnsi="Arial" w:cs="Arial"/>
                <w:bCs/>
              </w:rPr>
            </w:pPr>
            <w:r w:rsidRPr="00527FA8">
              <w:rPr>
                <w:rFonts w:ascii="Arial" w:hAnsi="Arial" w:cs="Arial"/>
                <w:bCs/>
              </w:rPr>
              <w:t>Yes</w:t>
            </w:r>
          </w:p>
        </w:tc>
        <w:tc>
          <w:tcPr>
            <w:tcW w:w="1233" w:type="pct"/>
            <w:tcBorders>
              <w:top w:val="single" w:sz="4" w:space="0" w:color="auto"/>
              <w:bottom w:val="single" w:sz="4" w:space="0" w:color="auto"/>
            </w:tcBorders>
          </w:tcPr>
          <w:p w14:paraId="6EC90E2D" w14:textId="77777777" w:rsidR="00103CD0" w:rsidRDefault="00103CD0" w:rsidP="008958D2">
            <w:pPr>
              <w:tabs>
                <w:tab w:val="left" w:pos="388"/>
                <w:tab w:val="left" w:pos="530"/>
              </w:tabs>
              <w:spacing w:after="120"/>
              <w:rPr>
                <w:rFonts w:ascii="Arial" w:hAnsi="Arial" w:cs="Arial"/>
              </w:rPr>
            </w:pPr>
            <w:r>
              <w:rPr>
                <w:rFonts w:ascii="Arial" w:hAnsi="Arial" w:cs="Arial"/>
              </w:rPr>
              <w:lastRenderedPageBreak/>
              <w:t xml:space="preserve">Interview, application form, reference and selection process. </w:t>
            </w:r>
          </w:p>
          <w:p w14:paraId="3231BB3A" w14:textId="77777777" w:rsidR="00103CD0" w:rsidRDefault="00103CD0" w:rsidP="008958D2">
            <w:pPr>
              <w:spacing w:after="120"/>
              <w:rPr>
                <w:rFonts w:ascii="Arial" w:hAnsi="Arial" w:cs="Arial"/>
              </w:rPr>
            </w:pPr>
          </w:p>
          <w:p w14:paraId="38E862AF" w14:textId="77777777" w:rsidR="00103CD0" w:rsidRDefault="00103CD0" w:rsidP="008958D2">
            <w:pPr>
              <w:spacing w:after="120"/>
              <w:rPr>
                <w:rFonts w:ascii="Arial" w:hAnsi="Arial" w:cs="Arial"/>
              </w:rPr>
            </w:pPr>
          </w:p>
          <w:p w14:paraId="461E9968" w14:textId="77777777" w:rsidR="00103CD0" w:rsidRPr="00BC59CA" w:rsidRDefault="00103CD0" w:rsidP="008958D2">
            <w:pPr>
              <w:spacing w:after="120"/>
              <w:rPr>
                <w:rFonts w:ascii="Arial" w:hAnsi="Arial" w:cs="Arial"/>
              </w:rPr>
            </w:pPr>
          </w:p>
        </w:tc>
      </w:tr>
    </w:tbl>
    <w:p w14:paraId="7A97864A" w14:textId="77777777" w:rsidR="00FD6FD5" w:rsidRDefault="00FD6FD5" w:rsidP="00FD6FD5">
      <w:pPr>
        <w:rPr>
          <w:rFonts w:ascii="Arial" w:hAnsi="Arial" w:cs="Arial"/>
        </w:rPr>
      </w:pPr>
    </w:p>
    <w:p w14:paraId="2207C889" w14:textId="77777777" w:rsidR="00FD6FD5" w:rsidRDefault="00FD6FD5" w:rsidP="00FD6FD5">
      <w:pPr>
        <w:rPr>
          <w:rFonts w:ascii="Arial" w:hAnsi="Arial" w:cs="Arial"/>
        </w:rPr>
      </w:pPr>
    </w:p>
    <w:p w14:paraId="7AEB12D5" w14:textId="77777777" w:rsidR="00FD6FD5" w:rsidRDefault="00FD6FD5" w:rsidP="00701933">
      <w:pPr>
        <w:rPr>
          <w:rFonts w:ascii="Arial" w:hAnsi="Arial" w:cs="Arial"/>
          <w:b/>
        </w:rPr>
      </w:pPr>
    </w:p>
    <w:p w14:paraId="273E6F70" w14:textId="77777777" w:rsidR="00FD6FD5" w:rsidRDefault="00FD6FD5" w:rsidP="00FD6FD5">
      <w:pPr>
        <w:jc w:val="center"/>
        <w:rPr>
          <w:rFonts w:ascii="Arial" w:hAnsi="Arial" w:cs="Arial"/>
          <w:b/>
        </w:rPr>
      </w:pPr>
    </w:p>
    <w:p w14:paraId="2145F17C" w14:textId="77777777" w:rsidR="00FD6FD5" w:rsidRDefault="00FD6FD5" w:rsidP="00FD6FD5">
      <w:pPr>
        <w:jc w:val="center"/>
        <w:rPr>
          <w:rFonts w:ascii="Arial" w:hAnsi="Arial" w:cs="Arial"/>
          <w:b/>
        </w:rPr>
      </w:pPr>
    </w:p>
    <w:p w14:paraId="134DD4B4" w14:textId="77777777" w:rsidR="00853AB9" w:rsidRPr="00434DEB" w:rsidRDefault="00853AB9" w:rsidP="00434DEB"/>
    <w:sectPr w:rsidR="00853AB9" w:rsidRPr="00434DEB" w:rsidSect="00753026">
      <w:headerReference w:type="default" r:id="rId13"/>
      <w:footerReference w:type="even" r:id="rId14"/>
      <w:footerReference w:type="default" r:id="rId15"/>
      <w:headerReference w:type="first" r:id="rId16"/>
      <w:pgSz w:w="11906" w:h="16838"/>
      <w:pgMar w:top="964"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ECC54" w14:textId="77777777" w:rsidR="005B080E" w:rsidRDefault="005B080E">
      <w:r>
        <w:separator/>
      </w:r>
    </w:p>
  </w:endnote>
  <w:endnote w:type="continuationSeparator" w:id="0">
    <w:p w14:paraId="28E4679B" w14:textId="77777777" w:rsidR="005B080E" w:rsidRDefault="005B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13A0" w14:textId="77777777" w:rsidR="00484A0C" w:rsidRDefault="00484A0C"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42A490" w14:textId="77777777" w:rsidR="00484A0C" w:rsidRDefault="00484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0680" w14:textId="77777777" w:rsidR="00484A0C" w:rsidRDefault="00484A0C"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22CB">
      <w:rPr>
        <w:rStyle w:val="PageNumber"/>
        <w:noProof/>
      </w:rPr>
      <w:t>6</w:t>
    </w:r>
    <w:r>
      <w:rPr>
        <w:rStyle w:val="PageNumber"/>
      </w:rPr>
      <w:fldChar w:fldCharType="end"/>
    </w:r>
  </w:p>
  <w:p w14:paraId="2DFF2DF3" w14:textId="77777777" w:rsidR="00484A0C" w:rsidRDefault="00484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3BF15" w14:textId="77777777" w:rsidR="005B080E" w:rsidRDefault="005B080E">
      <w:r>
        <w:separator/>
      </w:r>
    </w:p>
  </w:footnote>
  <w:footnote w:type="continuationSeparator" w:id="0">
    <w:p w14:paraId="0ADF4D4A" w14:textId="77777777" w:rsidR="005B080E" w:rsidRDefault="005B0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1E3E" w14:textId="77777777" w:rsidR="00641024" w:rsidRDefault="003871C1">
    <w:pPr>
      <w:pStyle w:val="Header"/>
    </w:pPr>
    <w:r>
      <w:rPr>
        <w:rFonts w:ascii="Arial" w:hAnsi="Arial" w:cs="Arial"/>
        <w:b/>
        <w:noProof/>
        <w:color w:val="000000"/>
        <w:lang w:eastAsia="en-GB"/>
      </w:rPr>
      <w:drawing>
        <wp:inline distT="0" distB="0" distL="0" distR="0" wp14:anchorId="3C04F571" wp14:editId="2548D428">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F1E6D" w14:textId="77777777" w:rsidR="00641024" w:rsidRDefault="003871C1">
    <w:pPr>
      <w:pStyle w:val="Header"/>
    </w:pPr>
    <w:r>
      <w:rPr>
        <w:rFonts w:ascii="Arial" w:hAnsi="Arial" w:cs="Arial"/>
        <w:b/>
        <w:noProof/>
        <w:color w:val="000000"/>
        <w:lang w:eastAsia="en-GB"/>
      </w:rPr>
      <w:drawing>
        <wp:inline distT="0" distB="0" distL="0" distR="0" wp14:anchorId="75FFCFC8" wp14:editId="71D30FE8">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0AEF2C98" w14:textId="77777777" w:rsidR="00641024" w:rsidRDefault="00641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5273"/>
    <w:multiLevelType w:val="hybridMultilevel"/>
    <w:tmpl w:val="3FCA7BE8"/>
    <w:lvl w:ilvl="0" w:tplc="0809000F">
      <w:start w:val="1"/>
      <w:numFmt w:val="decimal"/>
      <w:lvlText w:val="%1."/>
      <w:lvlJc w:val="left"/>
      <w:pPr>
        <w:tabs>
          <w:tab w:val="num" w:pos="720"/>
        </w:tabs>
        <w:ind w:left="720" w:hanging="360"/>
      </w:pPr>
    </w:lvl>
    <w:lvl w:ilvl="1" w:tplc="08090013">
      <w:start w:val="1"/>
      <w:numFmt w:val="upperRoman"/>
      <w:lvlText w:val="%2."/>
      <w:lvlJc w:val="right"/>
      <w:pPr>
        <w:tabs>
          <w:tab w:val="num" w:pos="1260"/>
        </w:tabs>
        <w:ind w:left="1260" w:hanging="18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7E573E"/>
    <w:multiLevelType w:val="hybridMultilevel"/>
    <w:tmpl w:val="65D654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4E1E0B"/>
    <w:multiLevelType w:val="hybridMultilevel"/>
    <w:tmpl w:val="70ACD54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43F027D"/>
    <w:multiLevelType w:val="hybridMultilevel"/>
    <w:tmpl w:val="23A6FB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0215CC"/>
    <w:multiLevelType w:val="hybridMultilevel"/>
    <w:tmpl w:val="CBBA4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7BB08B2"/>
    <w:multiLevelType w:val="hybridMultilevel"/>
    <w:tmpl w:val="9C1435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CE6538F"/>
    <w:multiLevelType w:val="hybridMultilevel"/>
    <w:tmpl w:val="ECDA1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EF25DC9"/>
    <w:multiLevelType w:val="hybridMultilevel"/>
    <w:tmpl w:val="D56C36A0"/>
    <w:lvl w:ilvl="0" w:tplc="A74E096A">
      <w:start w:val="1"/>
      <w:numFmt w:val="bullet"/>
      <w:lvlText w:val=""/>
      <w:lvlJc w:val="left"/>
      <w:pPr>
        <w:tabs>
          <w:tab w:val="num" w:pos="360"/>
        </w:tabs>
        <w:ind w:left="360" w:hanging="360"/>
      </w:pPr>
      <w:rPr>
        <w:rFonts w:ascii="Symbol" w:hAnsi="Symbol" w:hint="default"/>
        <w:b w:val="0"/>
        <w:i w:val="0"/>
        <w:sz w:val="24"/>
        <w:szCs w:val="24"/>
      </w:rPr>
    </w:lvl>
    <w:lvl w:ilvl="1" w:tplc="08090003">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5CF36EE"/>
    <w:multiLevelType w:val="hybridMultilevel"/>
    <w:tmpl w:val="44049E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8F31DDF"/>
    <w:multiLevelType w:val="hybridMultilevel"/>
    <w:tmpl w:val="8E3AC54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AA228FC"/>
    <w:multiLevelType w:val="hybridMultilevel"/>
    <w:tmpl w:val="CD363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981894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80270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56308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772827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429288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058493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96567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411449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6864685">
    <w:abstractNumId w:val="20"/>
  </w:num>
  <w:num w:numId="10" w16cid:durableId="1026828383">
    <w:abstractNumId w:val="14"/>
  </w:num>
  <w:num w:numId="11" w16cid:durableId="37514869">
    <w:abstractNumId w:val="3"/>
  </w:num>
  <w:num w:numId="12" w16cid:durableId="67311527">
    <w:abstractNumId w:val="16"/>
  </w:num>
  <w:num w:numId="13" w16cid:durableId="587006237">
    <w:abstractNumId w:val="3"/>
  </w:num>
  <w:num w:numId="14" w16cid:durableId="55934060">
    <w:abstractNumId w:val="14"/>
  </w:num>
  <w:num w:numId="15" w16cid:durableId="1317104987">
    <w:abstractNumId w:val="20"/>
  </w:num>
  <w:num w:numId="16" w16cid:durableId="1297637043">
    <w:abstractNumId w:val="16"/>
  </w:num>
  <w:num w:numId="17" w16cid:durableId="76247400">
    <w:abstractNumId w:val="1"/>
  </w:num>
  <w:num w:numId="18" w16cid:durableId="1454865910">
    <w:abstractNumId w:val="7"/>
  </w:num>
  <w:num w:numId="19" w16cid:durableId="870456710">
    <w:abstractNumId w:val="2"/>
  </w:num>
  <w:num w:numId="20" w16cid:durableId="2045977131">
    <w:abstractNumId w:val="9"/>
  </w:num>
  <w:num w:numId="21" w16cid:durableId="1717922511">
    <w:abstractNumId w:val="15"/>
  </w:num>
  <w:num w:numId="22" w16cid:durableId="1628390853">
    <w:abstractNumId w:val="19"/>
  </w:num>
  <w:num w:numId="23" w16cid:durableId="1969816462">
    <w:abstractNumId w:val="8"/>
  </w:num>
  <w:num w:numId="24" w16cid:durableId="2070494909">
    <w:abstractNumId w:val="5"/>
  </w:num>
  <w:num w:numId="25" w16cid:durableId="1035303219">
    <w:abstractNumId w:val="10"/>
  </w:num>
  <w:num w:numId="26" w16cid:durableId="1954827248">
    <w:abstractNumId w:val="21"/>
  </w:num>
  <w:num w:numId="27" w16cid:durableId="1647394048">
    <w:abstractNumId w:val="4"/>
  </w:num>
  <w:num w:numId="28" w16cid:durableId="1773822090">
    <w:abstractNumId w:val="13"/>
  </w:num>
  <w:num w:numId="29" w16cid:durableId="1944682456">
    <w:abstractNumId w:val="12"/>
  </w:num>
  <w:num w:numId="30" w16cid:durableId="1740403337">
    <w:abstractNumId w:val="18"/>
  </w:num>
  <w:num w:numId="31" w16cid:durableId="1145780378">
    <w:abstractNumId w:val="0"/>
  </w:num>
  <w:num w:numId="32" w16cid:durableId="210313040">
    <w:abstractNumId w:val="17"/>
  </w:num>
  <w:num w:numId="33" w16cid:durableId="1000736153">
    <w:abstractNumId w:val="11"/>
  </w:num>
  <w:num w:numId="34" w16cid:durableId="2094740006">
    <w:abstractNumId w:val="4"/>
  </w:num>
  <w:num w:numId="35" w16cid:durableId="162700173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A"/>
    <w:rsid w:val="00003C40"/>
    <w:rsid w:val="00013F8F"/>
    <w:rsid w:val="00014253"/>
    <w:rsid w:val="00014A86"/>
    <w:rsid w:val="000178F3"/>
    <w:rsid w:val="00026514"/>
    <w:rsid w:val="0009322F"/>
    <w:rsid w:val="0009492A"/>
    <w:rsid w:val="00097AEA"/>
    <w:rsid w:val="000B2885"/>
    <w:rsid w:val="000D384D"/>
    <w:rsid w:val="000D5C6B"/>
    <w:rsid w:val="000E3391"/>
    <w:rsid w:val="000F22CB"/>
    <w:rsid w:val="000F5752"/>
    <w:rsid w:val="00103CD0"/>
    <w:rsid w:val="001348A3"/>
    <w:rsid w:val="00136F4B"/>
    <w:rsid w:val="00143BD9"/>
    <w:rsid w:val="0014591D"/>
    <w:rsid w:val="00164A9A"/>
    <w:rsid w:val="001B5131"/>
    <w:rsid w:val="001B6283"/>
    <w:rsid w:val="002060BF"/>
    <w:rsid w:val="00223A2D"/>
    <w:rsid w:val="00223AD8"/>
    <w:rsid w:val="00254042"/>
    <w:rsid w:val="00267AFF"/>
    <w:rsid w:val="002A663A"/>
    <w:rsid w:val="002B6A53"/>
    <w:rsid w:val="002B7961"/>
    <w:rsid w:val="002D17B3"/>
    <w:rsid w:val="002E7FC7"/>
    <w:rsid w:val="002F64A6"/>
    <w:rsid w:val="00304A6B"/>
    <w:rsid w:val="00332FDF"/>
    <w:rsid w:val="003411DA"/>
    <w:rsid w:val="00347E63"/>
    <w:rsid w:val="0036280B"/>
    <w:rsid w:val="00375BCF"/>
    <w:rsid w:val="003871C1"/>
    <w:rsid w:val="003929CC"/>
    <w:rsid w:val="003A0FC4"/>
    <w:rsid w:val="003B723C"/>
    <w:rsid w:val="003D098F"/>
    <w:rsid w:val="003D2AAA"/>
    <w:rsid w:val="00404C44"/>
    <w:rsid w:val="004221D1"/>
    <w:rsid w:val="00434DEB"/>
    <w:rsid w:val="00452D73"/>
    <w:rsid w:val="00484A0C"/>
    <w:rsid w:val="00486C4C"/>
    <w:rsid w:val="00490994"/>
    <w:rsid w:val="004D3638"/>
    <w:rsid w:val="004F4E65"/>
    <w:rsid w:val="005028F2"/>
    <w:rsid w:val="00505FBA"/>
    <w:rsid w:val="00506F6B"/>
    <w:rsid w:val="005116CC"/>
    <w:rsid w:val="00511B1E"/>
    <w:rsid w:val="00523671"/>
    <w:rsid w:val="00527FA8"/>
    <w:rsid w:val="0056142E"/>
    <w:rsid w:val="00563D25"/>
    <w:rsid w:val="00574A3A"/>
    <w:rsid w:val="00590AE0"/>
    <w:rsid w:val="005B080E"/>
    <w:rsid w:val="005B2AE9"/>
    <w:rsid w:val="005C0894"/>
    <w:rsid w:val="005C4B9E"/>
    <w:rsid w:val="005E5F84"/>
    <w:rsid w:val="0060395E"/>
    <w:rsid w:val="00620140"/>
    <w:rsid w:val="00641024"/>
    <w:rsid w:val="006435BF"/>
    <w:rsid w:val="0065488A"/>
    <w:rsid w:val="00655D5C"/>
    <w:rsid w:val="006605BB"/>
    <w:rsid w:val="00690072"/>
    <w:rsid w:val="006B45D2"/>
    <w:rsid w:val="006C0366"/>
    <w:rsid w:val="006C74DB"/>
    <w:rsid w:val="006D6613"/>
    <w:rsid w:val="006E19E1"/>
    <w:rsid w:val="006E571B"/>
    <w:rsid w:val="006F50AC"/>
    <w:rsid w:val="00701933"/>
    <w:rsid w:val="007045EA"/>
    <w:rsid w:val="00705FAA"/>
    <w:rsid w:val="00710DAA"/>
    <w:rsid w:val="0072502F"/>
    <w:rsid w:val="00740C87"/>
    <w:rsid w:val="007519FD"/>
    <w:rsid w:val="00753026"/>
    <w:rsid w:val="0075740E"/>
    <w:rsid w:val="00765635"/>
    <w:rsid w:val="007663FA"/>
    <w:rsid w:val="007720F8"/>
    <w:rsid w:val="007B1CFA"/>
    <w:rsid w:val="00821A32"/>
    <w:rsid w:val="00827B12"/>
    <w:rsid w:val="0084118B"/>
    <w:rsid w:val="00853AB9"/>
    <w:rsid w:val="008546CA"/>
    <w:rsid w:val="00854E6A"/>
    <w:rsid w:val="008567E1"/>
    <w:rsid w:val="00867F69"/>
    <w:rsid w:val="00875EF8"/>
    <w:rsid w:val="008958D2"/>
    <w:rsid w:val="008B7158"/>
    <w:rsid w:val="008C6898"/>
    <w:rsid w:val="008C7297"/>
    <w:rsid w:val="008D509D"/>
    <w:rsid w:val="008D5515"/>
    <w:rsid w:val="008D66F7"/>
    <w:rsid w:val="008F49DB"/>
    <w:rsid w:val="0091050F"/>
    <w:rsid w:val="009243B2"/>
    <w:rsid w:val="00951773"/>
    <w:rsid w:val="0097062E"/>
    <w:rsid w:val="009A1E64"/>
    <w:rsid w:val="009B20DD"/>
    <w:rsid w:val="009B3E1A"/>
    <w:rsid w:val="009B5752"/>
    <w:rsid w:val="009F54DF"/>
    <w:rsid w:val="00A1101A"/>
    <w:rsid w:val="00A115C3"/>
    <w:rsid w:val="00A43D94"/>
    <w:rsid w:val="00A73D87"/>
    <w:rsid w:val="00A9715D"/>
    <w:rsid w:val="00AB47E8"/>
    <w:rsid w:val="00AC2146"/>
    <w:rsid w:val="00AD754D"/>
    <w:rsid w:val="00B3178E"/>
    <w:rsid w:val="00B4134F"/>
    <w:rsid w:val="00B76161"/>
    <w:rsid w:val="00B92F52"/>
    <w:rsid w:val="00B93BA5"/>
    <w:rsid w:val="00BC12A0"/>
    <w:rsid w:val="00BD56D7"/>
    <w:rsid w:val="00BF3118"/>
    <w:rsid w:val="00BF5ADB"/>
    <w:rsid w:val="00C04F3C"/>
    <w:rsid w:val="00C12CA0"/>
    <w:rsid w:val="00C13AF1"/>
    <w:rsid w:val="00C23F69"/>
    <w:rsid w:val="00C262C3"/>
    <w:rsid w:val="00C37668"/>
    <w:rsid w:val="00C629CD"/>
    <w:rsid w:val="00C859DA"/>
    <w:rsid w:val="00C92CAE"/>
    <w:rsid w:val="00CC210F"/>
    <w:rsid w:val="00CD1C81"/>
    <w:rsid w:val="00CE3F9D"/>
    <w:rsid w:val="00CF1723"/>
    <w:rsid w:val="00D02DBD"/>
    <w:rsid w:val="00D16306"/>
    <w:rsid w:val="00D30BC6"/>
    <w:rsid w:val="00D50899"/>
    <w:rsid w:val="00D50A48"/>
    <w:rsid w:val="00D539BE"/>
    <w:rsid w:val="00D61324"/>
    <w:rsid w:val="00D8002B"/>
    <w:rsid w:val="00D86432"/>
    <w:rsid w:val="00D953FE"/>
    <w:rsid w:val="00E059FB"/>
    <w:rsid w:val="00E10750"/>
    <w:rsid w:val="00E676E5"/>
    <w:rsid w:val="00E7031D"/>
    <w:rsid w:val="00E82FF5"/>
    <w:rsid w:val="00E97B4B"/>
    <w:rsid w:val="00EB6B0B"/>
    <w:rsid w:val="00ED7F7E"/>
    <w:rsid w:val="00EF201E"/>
    <w:rsid w:val="00EF6AC5"/>
    <w:rsid w:val="00F1269C"/>
    <w:rsid w:val="00F20D4F"/>
    <w:rsid w:val="00F23042"/>
    <w:rsid w:val="00F52E69"/>
    <w:rsid w:val="00F7220C"/>
    <w:rsid w:val="00F731EB"/>
    <w:rsid w:val="00FA385E"/>
    <w:rsid w:val="00FA6DFC"/>
    <w:rsid w:val="00FB088B"/>
    <w:rsid w:val="00FB69A3"/>
    <w:rsid w:val="00FC0383"/>
    <w:rsid w:val="00FD6FD5"/>
    <w:rsid w:val="00FD78D4"/>
    <w:rsid w:val="00FF3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4DF34"/>
  <w15:docId w15:val="{209144F6-2787-429B-9913-43E31E8D9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ListParagraph">
    <w:name w:val="List Paragraph"/>
    <w:basedOn w:val="Normal"/>
    <w:uiPriority w:val="34"/>
    <w:qFormat/>
    <w:rsid w:val="005028F2"/>
    <w:pPr>
      <w:ind w:left="720"/>
    </w:pPr>
  </w:style>
  <w:style w:type="character" w:styleId="CommentReference">
    <w:name w:val="annotation reference"/>
    <w:rsid w:val="008C6898"/>
    <w:rPr>
      <w:sz w:val="16"/>
      <w:szCs w:val="16"/>
    </w:rPr>
  </w:style>
  <w:style w:type="paragraph" w:styleId="CommentText">
    <w:name w:val="annotation text"/>
    <w:basedOn w:val="Normal"/>
    <w:link w:val="CommentTextChar"/>
    <w:rsid w:val="008C6898"/>
    <w:rPr>
      <w:sz w:val="20"/>
      <w:szCs w:val="20"/>
    </w:rPr>
  </w:style>
  <w:style w:type="character" w:customStyle="1" w:styleId="CommentTextChar">
    <w:name w:val="Comment Text Char"/>
    <w:link w:val="CommentText"/>
    <w:rsid w:val="008C6898"/>
    <w:rPr>
      <w:rFonts w:ascii="Tahoma" w:hAnsi="Tahoma"/>
      <w:lang w:eastAsia="en-US"/>
    </w:rPr>
  </w:style>
  <w:style w:type="paragraph" w:styleId="CommentSubject">
    <w:name w:val="annotation subject"/>
    <w:basedOn w:val="CommentText"/>
    <w:next w:val="CommentText"/>
    <w:link w:val="CommentSubjectChar"/>
    <w:rsid w:val="008C6898"/>
    <w:rPr>
      <w:b/>
      <w:bCs/>
    </w:rPr>
  </w:style>
  <w:style w:type="character" w:customStyle="1" w:styleId="CommentSubjectChar">
    <w:name w:val="Comment Subject Char"/>
    <w:link w:val="CommentSubject"/>
    <w:rsid w:val="008C6898"/>
    <w:rPr>
      <w:rFonts w:ascii="Tahoma" w:hAnsi="Tahoma"/>
      <w:b/>
      <w:bCs/>
      <w:lang w:eastAsia="en-US"/>
    </w:rPr>
  </w:style>
  <w:style w:type="paragraph" w:styleId="Header">
    <w:name w:val="header"/>
    <w:basedOn w:val="Normal"/>
    <w:link w:val="HeaderChar"/>
    <w:uiPriority w:val="99"/>
    <w:rsid w:val="00641024"/>
    <w:pPr>
      <w:tabs>
        <w:tab w:val="center" w:pos="4513"/>
        <w:tab w:val="right" w:pos="9026"/>
      </w:tabs>
    </w:pPr>
  </w:style>
  <w:style w:type="character" w:customStyle="1" w:styleId="HeaderChar">
    <w:name w:val="Header Char"/>
    <w:link w:val="Header"/>
    <w:uiPriority w:val="99"/>
    <w:rsid w:val="00641024"/>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0065">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014772757">
      <w:bodyDiv w:val="1"/>
      <w:marLeft w:val="0"/>
      <w:marRight w:val="0"/>
      <w:marTop w:val="0"/>
      <w:marBottom w:val="0"/>
      <w:divBdr>
        <w:top w:val="none" w:sz="0" w:space="0" w:color="auto"/>
        <w:left w:val="none" w:sz="0" w:space="0" w:color="auto"/>
        <w:bottom w:val="none" w:sz="0" w:space="0" w:color="auto"/>
        <w:right w:val="none" w:sz="0" w:space="0" w:color="auto"/>
      </w:divBdr>
    </w:div>
    <w:div w:id="1030301857">
      <w:bodyDiv w:val="1"/>
      <w:marLeft w:val="0"/>
      <w:marRight w:val="0"/>
      <w:marTop w:val="0"/>
      <w:marBottom w:val="0"/>
      <w:divBdr>
        <w:top w:val="none" w:sz="0" w:space="0" w:color="auto"/>
        <w:left w:val="none" w:sz="0" w:space="0" w:color="auto"/>
        <w:bottom w:val="none" w:sz="0" w:space="0" w:color="auto"/>
        <w:right w:val="none" w:sz="0" w:space="0" w:color="auto"/>
      </w:divBdr>
    </w:div>
    <w:div w:id="1495994084">
      <w:bodyDiv w:val="1"/>
      <w:marLeft w:val="0"/>
      <w:marRight w:val="0"/>
      <w:marTop w:val="0"/>
      <w:marBottom w:val="0"/>
      <w:divBdr>
        <w:top w:val="none" w:sz="0" w:space="0" w:color="auto"/>
        <w:left w:val="none" w:sz="0" w:space="0" w:color="auto"/>
        <w:bottom w:val="none" w:sz="0" w:space="0" w:color="auto"/>
        <w:right w:val="none" w:sz="0" w:space="0" w:color="auto"/>
      </w:divBdr>
    </w:div>
    <w:div w:id="210143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2.xml><?xml version="1.0" encoding="utf-8"?>
<ds:datastoreItem xmlns:ds="http://schemas.openxmlformats.org/officeDocument/2006/customXml" ds:itemID="{0C3B8A8D-6509-4AE1-A2ED-E31177C48837}">
  <ds:schemaRefs>
    <ds:schemaRef ds:uri="http://schemas.openxmlformats.org/officeDocument/2006/bibliography"/>
  </ds:schemaRefs>
</ds:datastoreItem>
</file>

<file path=customXml/itemProps3.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4.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6.xml><?xml version="1.0" encoding="utf-8"?>
<ds:datastoreItem xmlns:ds="http://schemas.openxmlformats.org/officeDocument/2006/customXml" ds:itemID="{4DECA02F-9C24-4BED-B79A-E557A97810E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1100</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creator>THOMASJ</dc:creator>
  <cp:lastModifiedBy>Diana Shaw</cp:lastModifiedBy>
  <cp:revision>4</cp:revision>
  <cp:lastPrinted>2018-01-19T08:31:00Z</cp:lastPrinted>
  <dcterms:created xsi:type="dcterms:W3CDTF">2025-01-06T12:54:00Z</dcterms:created>
  <dcterms:modified xsi:type="dcterms:W3CDTF">2026-02-02T09:03:00Z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D5F2D4CPPYHU-211-136</vt:lpwstr>
  </property>
  <property fmtid="{D5CDD505-2E9C-101B-9397-08002B2CF9AE}" pid="3" name="_dlc_DocIdItemGuid">
    <vt:lpwstr>06ea1af8-1b2a-4fe2-806a-3cf4a78cd728</vt:lpwstr>
  </property>
  <property fmtid="{D5CDD505-2E9C-101B-9397-08002B2CF9AE}" pid="4" name="_dlc_DocIdUrl">
    <vt:lpwstr>http://www.bridgenders.net/humanresources/recruitment/_layouts/DocIdRedir.aspx?ID=D5F2D4CPPYHU-211-136, D5F2D4CPPYHU-211-136</vt:lpwstr>
  </property>
</Properties>
</file>